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040" w:rsidRPr="00D350F4" w:rsidRDefault="00CC1552" w:rsidP="00077ACE">
      <w:pPr>
        <w:pStyle w:val="Title"/>
        <w:tabs>
          <w:tab w:val="left" w:pos="0"/>
        </w:tabs>
        <w:jc w:val="both"/>
        <w:rPr>
          <w:rFonts w:cstheme="majorHAnsi"/>
          <w:b/>
          <w:sz w:val="28"/>
          <w:szCs w:val="32"/>
          <w:lang w:val="hr-HR" w:eastAsia="en-GB"/>
        </w:rPr>
      </w:pPr>
      <w:r>
        <w:rPr>
          <w:rFonts w:cstheme="majorHAnsi"/>
          <w:b/>
          <w:sz w:val="28"/>
          <w:szCs w:val="32"/>
          <w:lang w:val="hr-HR" w:eastAsia="en-GB"/>
        </w:rPr>
        <w:t>GIMNAZIJA DINKA ŠIMUNOVIĆA U SINJU</w:t>
      </w:r>
    </w:p>
    <w:p w:rsidR="00077ACE" w:rsidRDefault="00077ACE" w:rsidP="00077ACE">
      <w:pPr>
        <w:rPr>
          <w:rFonts w:asciiTheme="majorHAnsi" w:hAnsiTheme="majorHAnsi" w:cstheme="majorHAnsi"/>
          <w:b/>
          <w:sz w:val="28"/>
          <w:szCs w:val="32"/>
          <w:lang w:val="hr-HR" w:eastAsia="en-GB"/>
        </w:rPr>
      </w:pPr>
      <w:r>
        <w:rPr>
          <w:rFonts w:asciiTheme="majorHAnsi" w:hAnsiTheme="majorHAnsi" w:cstheme="majorHAnsi"/>
          <w:b/>
          <w:sz w:val="28"/>
          <w:szCs w:val="32"/>
          <w:lang w:val="hr-HR" w:eastAsia="en-GB"/>
        </w:rPr>
        <w:t>Dinka Šimunovića 10</w:t>
      </w:r>
    </w:p>
    <w:p w:rsidR="00093C72" w:rsidRPr="00D350F4" w:rsidRDefault="00093C72" w:rsidP="00077ACE">
      <w:pPr>
        <w:rPr>
          <w:rFonts w:asciiTheme="majorHAnsi" w:hAnsiTheme="majorHAnsi" w:cstheme="majorHAnsi"/>
          <w:b/>
          <w:sz w:val="28"/>
          <w:szCs w:val="32"/>
          <w:lang w:val="hr-HR" w:eastAsia="en-GB"/>
        </w:rPr>
      </w:pPr>
      <w:r w:rsidRPr="00D350F4">
        <w:rPr>
          <w:rFonts w:asciiTheme="majorHAnsi" w:hAnsiTheme="majorHAnsi" w:cstheme="majorHAnsi"/>
          <w:b/>
          <w:sz w:val="28"/>
          <w:szCs w:val="32"/>
          <w:lang w:val="hr-HR" w:eastAsia="en-GB"/>
        </w:rPr>
        <w:t>21230 Sinj</w:t>
      </w:r>
    </w:p>
    <w:p w:rsidR="005C248D" w:rsidRDefault="005C248D" w:rsidP="000D3385">
      <w:pPr>
        <w:spacing w:line="360" w:lineRule="auto"/>
        <w:rPr>
          <w:rFonts w:asciiTheme="majorHAnsi" w:hAnsiTheme="majorHAnsi" w:cstheme="majorHAnsi"/>
          <w:sz w:val="32"/>
          <w:szCs w:val="32"/>
          <w:lang w:val="hr-HR" w:eastAsia="en-GB"/>
        </w:rPr>
      </w:pPr>
    </w:p>
    <w:p w:rsidR="000243AC" w:rsidRPr="000F5A68" w:rsidRDefault="000243AC" w:rsidP="000D3385">
      <w:pPr>
        <w:spacing w:line="360" w:lineRule="auto"/>
        <w:rPr>
          <w:rFonts w:asciiTheme="majorHAnsi" w:hAnsiTheme="majorHAnsi" w:cstheme="majorHAnsi"/>
          <w:sz w:val="32"/>
          <w:szCs w:val="32"/>
          <w:lang w:val="hr-HR" w:eastAsia="en-GB"/>
        </w:rPr>
      </w:pPr>
    </w:p>
    <w:p w:rsidR="005C248D" w:rsidRPr="000F5A68" w:rsidRDefault="005C248D" w:rsidP="000D3385">
      <w:pPr>
        <w:spacing w:line="360" w:lineRule="auto"/>
        <w:rPr>
          <w:rFonts w:asciiTheme="majorHAnsi" w:hAnsiTheme="majorHAnsi" w:cstheme="majorHAnsi"/>
          <w:sz w:val="32"/>
          <w:szCs w:val="32"/>
          <w:lang w:val="hr-HR" w:eastAsia="en-GB"/>
        </w:rPr>
      </w:pPr>
    </w:p>
    <w:p w:rsidR="000D3385" w:rsidRPr="000F5A68" w:rsidRDefault="000D3385" w:rsidP="000D3385">
      <w:pPr>
        <w:spacing w:line="360" w:lineRule="auto"/>
        <w:rPr>
          <w:rFonts w:asciiTheme="majorHAnsi" w:hAnsiTheme="majorHAnsi" w:cstheme="majorHAnsi"/>
          <w:sz w:val="32"/>
          <w:szCs w:val="32"/>
          <w:lang w:val="hr-HR" w:eastAsia="en-GB"/>
        </w:rPr>
      </w:pPr>
    </w:p>
    <w:p w:rsidR="000D3385" w:rsidRPr="000F5A68" w:rsidRDefault="00093C72" w:rsidP="000D3385">
      <w:pPr>
        <w:spacing w:line="360" w:lineRule="auto"/>
        <w:jc w:val="center"/>
        <w:rPr>
          <w:rFonts w:asciiTheme="majorHAnsi" w:hAnsiTheme="majorHAnsi" w:cstheme="majorHAnsi"/>
          <w:lang w:val="hr-HR" w:eastAsia="en-GB"/>
        </w:rPr>
      </w:pPr>
      <w:r w:rsidRPr="000F5A68" w:rsidDel="00093C72">
        <w:rPr>
          <w:rFonts w:asciiTheme="majorHAnsi" w:hAnsiTheme="majorHAnsi" w:cstheme="majorHAnsi"/>
          <w:lang w:val="hr-HR" w:eastAsia="en-GB"/>
        </w:rPr>
        <w:t xml:space="preserve"> </w:t>
      </w:r>
    </w:p>
    <w:p w:rsidR="000D3385" w:rsidRPr="000243AC" w:rsidRDefault="000D3385" w:rsidP="000D3385">
      <w:pPr>
        <w:spacing w:line="360" w:lineRule="auto"/>
        <w:jc w:val="center"/>
        <w:rPr>
          <w:rFonts w:asciiTheme="majorHAnsi" w:hAnsiTheme="majorHAnsi" w:cstheme="majorHAnsi"/>
          <w:color w:val="4472C4" w:themeColor="accent1"/>
          <w:lang w:val="hr-HR" w:eastAsia="en-GB"/>
        </w:rPr>
      </w:pPr>
    </w:p>
    <w:p w:rsidR="005C248D" w:rsidRPr="000243AC" w:rsidRDefault="00077ACE" w:rsidP="000D3385">
      <w:pPr>
        <w:spacing w:line="360" w:lineRule="auto"/>
        <w:jc w:val="center"/>
        <w:rPr>
          <w:rFonts w:asciiTheme="majorHAnsi" w:hAnsiTheme="majorHAnsi" w:cstheme="majorHAnsi"/>
          <w:b/>
          <w:color w:val="4472C4" w:themeColor="accent1"/>
          <w:sz w:val="28"/>
          <w:lang w:val="hr-HR" w:eastAsia="en-GB"/>
        </w:rPr>
      </w:pPr>
      <w:r w:rsidRPr="000243AC">
        <w:rPr>
          <w:rFonts w:asciiTheme="majorHAnsi" w:hAnsiTheme="majorHAnsi" w:cstheme="majorHAnsi"/>
          <w:b/>
          <w:color w:val="4472C4" w:themeColor="accent1"/>
          <w:sz w:val="28"/>
          <w:lang w:val="hr-HR" w:eastAsia="en-GB"/>
        </w:rPr>
        <w:t>Pravilnik o sigurnoj i odgovornoj upotrebi informacijsko</w:t>
      </w:r>
      <w:r w:rsidR="005E25B8" w:rsidRPr="000243AC">
        <w:rPr>
          <w:rFonts w:asciiTheme="majorHAnsi" w:hAnsiTheme="majorHAnsi" w:cstheme="majorHAnsi"/>
          <w:b/>
          <w:color w:val="4472C4" w:themeColor="accent1"/>
          <w:sz w:val="28"/>
          <w:lang w:val="hr-HR" w:eastAsia="en-GB"/>
        </w:rPr>
        <w:t>-</w:t>
      </w:r>
      <w:r w:rsidRPr="000243AC">
        <w:rPr>
          <w:rFonts w:asciiTheme="majorHAnsi" w:hAnsiTheme="majorHAnsi" w:cstheme="majorHAnsi"/>
          <w:b/>
          <w:color w:val="4472C4" w:themeColor="accent1"/>
          <w:sz w:val="28"/>
          <w:lang w:val="hr-HR" w:eastAsia="en-GB"/>
        </w:rPr>
        <w:t>komunikacijske tehnologije</w:t>
      </w:r>
      <w:r w:rsidR="000D3385" w:rsidRPr="000243AC">
        <w:rPr>
          <w:rFonts w:asciiTheme="majorHAnsi" w:hAnsiTheme="majorHAnsi" w:cstheme="majorHAnsi"/>
          <w:b/>
          <w:color w:val="4472C4" w:themeColor="accent1"/>
          <w:sz w:val="28"/>
          <w:lang w:val="hr-HR" w:eastAsia="en-GB"/>
        </w:rPr>
        <w:t xml:space="preserve"> </w:t>
      </w:r>
    </w:p>
    <w:p w:rsidR="000D3385" w:rsidRPr="000243AC" w:rsidRDefault="00077ACE" w:rsidP="000D3385">
      <w:pPr>
        <w:spacing w:line="360" w:lineRule="auto"/>
        <w:jc w:val="center"/>
        <w:rPr>
          <w:rFonts w:asciiTheme="majorHAnsi" w:hAnsiTheme="majorHAnsi" w:cstheme="majorHAnsi"/>
          <w:b/>
          <w:color w:val="4472C4" w:themeColor="accent1"/>
          <w:sz w:val="28"/>
          <w:lang w:val="hr-HR" w:eastAsia="en-GB"/>
        </w:rPr>
      </w:pPr>
      <w:r w:rsidRPr="000243AC">
        <w:rPr>
          <w:rFonts w:asciiTheme="majorHAnsi" w:hAnsiTheme="majorHAnsi" w:cstheme="majorHAnsi"/>
          <w:b/>
          <w:color w:val="4472C4" w:themeColor="accent1"/>
          <w:sz w:val="28"/>
          <w:lang w:val="hr-HR" w:eastAsia="en-GB"/>
        </w:rPr>
        <w:t>Gimnazije Dinka Šimunovića u Sinju</w:t>
      </w: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F5A68">
      <w:pPr>
        <w:spacing w:line="360" w:lineRule="auto"/>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0F5A68" w:rsidRDefault="000D3385" w:rsidP="000D3385">
      <w:pPr>
        <w:spacing w:line="360" w:lineRule="auto"/>
        <w:jc w:val="center"/>
        <w:rPr>
          <w:rFonts w:asciiTheme="majorHAnsi" w:hAnsiTheme="majorHAnsi" w:cstheme="majorHAnsi"/>
          <w:lang w:val="hr-HR" w:eastAsia="en-GB"/>
        </w:rPr>
      </w:pPr>
    </w:p>
    <w:p w:rsidR="000D3385" w:rsidRPr="00CC1552" w:rsidRDefault="00E34D98" w:rsidP="00D350F4">
      <w:pPr>
        <w:spacing w:line="360" w:lineRule="auto"/>
        <w:jc w:val="center"/>
        <w:rPr>
          <w:rFonts w:asciiTheme="majorHAnsi" w:hAnsiTheme="majorHAnsi" w:cstheme="majorHAnsi"/>
          <w:color w:val="000000" w:themeColor="text1"/>
          <w:sz w:val="32"/>
          <w:szCs w:val="32"/>
          <w:lang w:val="hr-HR" w:eastAsia="en-GB"/>
        </w:rPr>
      </w:pPr>
      <w:r w:rsidRPr="00CC1552">
        <w:rPr>
          <w:rFonts w:asciiTheme="majorHAnsi" w:hAnsiTheme="majorHAnsi" w:cstheme="majorHAnsi"/>
          <w:color w:val="000000" w:themeColor="text1"/>
          <w:sz w:val="32"/>
          <w:szCs w:val="32"/>
          <w:lang w:val="hr-HR" w:eastAsia="en-GB"/>
        </w:rPr>
        <w:t xml:space="preserve">Sinj, </w:t>
      </w:r>
      <w:r w:rsidR="00CC1552" w:rsidRPr="00CC1552">
        <w:rPr>
          <w:rFonts w:asciiTheme="majorHAnsi" w:hAnsiTheme="majorHAnsi" w:cstheme="majorHAnsi"/>
          <w:color w:val="000000" w:themeColor="text1"/>
          <w:sz w:val="32"/>
          <w:szCs w:val="32"/>
          <w:lang w:val="hr-HR" w:eastAsia="en-GB"/>
        </w:rPr>
        <w:t>listopad</w:t>
      </w:r>
      <w:r w:rsidRPr="00CC1552">
        <w:rPr>
          <w:rFonts w:asciiTheme="majorHAnsi" w:hAnsiTheme="majorHAnsi" w:cstheme="majorHAnsi"/>
          <w:color w:val="000000" w:themeColor="text1"/>
          <w:sz w:val="32"/>
          <w:szCs w:val="32"/>
          <w:lang w:val="hr-HR" w:eastAsia="en-GB"/>
        </w:rPr>
        <w:t xml:space="preserve"> 2018.</w:t>
      </w:r>
    </w:p>
    <w:p w:rsidR="000D3385" w:rsidRPr="000F5A68" w:rsidRDefault="00AA0040" w:rsidP="000F5A68">
      <w:pPr>
        <w:pStyle w:val="Title"/>
        <w:jc w:val="center"/>
        <w:rPr>
          <w:rFonts w:cstheme="majorHAnsi"/>
          <w:sz w:val="24"/>
          <w:szCs w:val="24"/>
          <w:lang w:val="hr-HR"/>
        </w:rPr>
      </w:pPr>
      <w:r w:rsidRPr="000F5A68">
        <w:rPr>
          <w:rFonts w:cstheme="majorHAnsi"/>
          <w:lang w:val="hr-HR"/>
        </w:rPr>
        <w:br w:type="column"/>
      </w:r>
    </w:p>
    <w:p w:rsidR="000D3385" w:rsidRPr="000243AC" w:rsidRDefault="000243AC" w:rsidP="000243AC">
      <w:pPr>
        <w:pStyle w:val="Title"/>
        <w:jc w:val="center"/>
        <w:rPr>
          <w:rFonts w:cstheme="majorHAnsi"/>
          <w:sz w:val="28"/>
          <w:szCs w:val="28"/>
          <w:lang w:val="hr-HR"/>
        </w:rPr>
      </w:pPr>
      <w:r w:rsidRPr="000243AC">
        <w:rPr>
          <w:rFonts w:cstheme="majorHAnsi"/>
          <w:sz w:val="28"/>
          <w:szCs w:val="28"/>
          <w:lang w:val="hr-HR"/>
        </w:rPr>
        <w:t xml:space="preserve">Na temelju članka 161. statuta škole Školski odbor na sjednici održanoj  </w:t>
      </w:r>
      <w:r w:rsidR="00CC1552">
        <w:rPr>
          <w:rFonts w:cstheme="majorHAnsi"/>
          <w:sz w:val="28"/>
          <w:szCs w:val="28"/>
          <w:lang w:val="hr-HR"/>
        </w:rPr>
        <w:t>05</w:t>
      </w:r>
      <w:r w:rsidRPr="000243AC">
        <w:rPr>
          <w:rFonts w:cstheme="majorHAnsi"/>
          <w:sz w:val="28"/>
          <w:szCs w:val="28"/>
          <w:lang w:val="hr-HR"/>
        </w:rPr>
        <w:t>.10.2018. donosi</w:t>
      </w:r>
    </w:p>
    <w:p w:rsidR="000243AC" w:rsidRPr="000243AC" w:rsidRDefault="000243AC" w:rsidP="000243AC">
      <w:pPr>
        <w:rPr>
          <w:sz w:val="28"/>
          <w:szCs w:val="28"/>
          <w:lang w:val="hr-HR"/>
        </w:rPr>
      </w:pPr>
    </w:p>
    <w:p w:rsidR="000243AC" w:rsidRDefault="000243AC" w:rsidP="000243AC">
      <w:pPr>
        <w:rPr>
          <w:lang w:val="hr-HR"/>
        </w:rPr>
      </w:pPr>
    </w:p>
    <w:p w:rsidR="000243AC" w:rsidRPr="000243AC" w:rsidRDefault="000243AC" w:rsidP="000243AC">
      <w:pPr>
        <w:rPr>
          <w:lang w:val="hr-HR"/>
        </w:rPr>
      </w:pPr>
    </w:p>
    <w:p w:rsidR="000D3385" w:rsidRPr="000F5A68" w:rsidRDefault="008D49EB" w:rsidP="00B1029E">
      <w:pPr>
        <w:pStyle w:val="Title"/>
        <w:jc w:val="center"/>
        <w:rPr>
          <w:rFonts w:cstheme="majorHAnsi"/>
          <w:b/>
          <w:sz w:val="24"/>
          <w:szCs w:val="24"/>
          <w:lang w:val="hr-HR"/>
        </w:rPr>
      </w:pPr>
      <w:r w:rsidRPr="000F5A68">
        <w:rPr>
          <w:rFonts w:cstheme="majorHAnsi"/>
          <w:b/>
          <w:sz w:val="24"/>
          <w:szCs w:val="24"/>
          <w:lang w:val="hr-HR" w:eastAsia="en-GB"/>
        </w:rPr>
        <w:t>PRAVILNIK</w:t>
      </w:r>
      <w:r w:rsidR="000D3385" w:rsidRPr="000F5A68">
        <w:rPr>
          <w:rFonts w:cstheme="majorHAnsi"/>
          <w:b/>
          <w:sz w:val="24"/>
          <w:szCs w:val="24"/>
          <w:lang w:val="hr-HR" w:eastAsia="en-GB"/>
        </w:rPr>
        <w:t xml:space="preserve"> O SIGURNOJ I ODGOVORNOJ UPOTREBI INFORMACIJSKO</w:t>
      </w:r>
      <w:r w:rsidR="005E25B8" w:rsidRPr="000F5A68">
        <w:rPr>
          <w:rFonts w:cstheme="majorHAnsi"/>
          <w:b/>
          <w:sz w:val="24"/>
          <w:szCs w:val="24"/>
          <w:lang w:val="hr-HR" w:eastAsia="en-GB"/>
        </w:rPr>
        <w:t>-</w:t>
      </w:r>
      <w:r w:rsidR="000D3385" w:rsidRPr="000F5A68">
        <w:rPr>
          <w:rFonts w:cstheme="majorHAnsi"/>
          <w:b/>
          <w:sz w:val="24"/>
          <w:szCs w:val="24"/>
          <w:lang w:val="hr-HR" w:eastAsia="en-GB"/>
        </w:rPr>
        <w:t>KOMUNIKACIJSK</w:t>
      </w:r>
      <w:r w:rsidR="005E25B8" w:rsidRPr="000F5A68">
        <w:rPr>
          <w:rFonts w:cstheme="majorHAnsi"/>
          <w:b/>
          <w:sz w:val="24"/>
          <w:szCs w:val="24"/>
          <w:lang w:val="hr-HR" w:eastAsia="en-GB"/>
        </w:rPr>
        <w:t>E</w:t>
      </w:r>
      <w:r w:rsidR="000D3385" w:rsidRPr="000F5A68">
        <w:rPr>
          <w:rFonts w:cstheme="majorHAnsi"/>
          <w:b/>
          <w:sz w:val="24"/>
          <w:szCs w:val="24"/>
          <w:lang w:val="hr-HR" w:eastAsia="en-GB"/>
        </w:rPr>
        <w:t xml:space="preserve"> TEHNOLOGIJ</w:t>
      </w:r>
      <w:r w:rsidR="005E25B8" w:rsidRPr="000F5A68">
        <w:rPr>
          <w:rFonts w:cstheme="majorHAnsi"/>
          <w:b/>
          <w:sz w:val="24"/>
          <w:szCs w:val="24"/>
          <w:lang w:val="hr-HR" w:eastAsia="en-GB"/>
        </w:rPr>
        <w:t>E</w:t>
      </w:r>
      <w:r w:rsidR="000D3385" w:rsidRPr="000F5A68">
        <w:rPr>
          <w:rFonts w:cstheme="majorHAnsi"/>
          <w:b/>
          <w:sz w:val="24"/>
          <w:szCs w:val="24"/>
          <w:lang w:val="hr-HR" w:eastAsia="en-GB"/>
        </w:rPr>
        <w:t xml:space="preserve"> </w:t>
      </w:r>
      <w:r w:rsidR="00887CD7">
        <w:rPr>
          <w:rFonts w:cstheme="majorHAnsi"/>
          <w:b/>
          <w:sz w:val="24"/>
          <w:szCs w:val="24"/>
          <w:lang w:val="hr-HR" w:eastAsia="en-GB"/>
        </w:rPr>
        <w:t xml:space="preserve">GIMNAZIJE DINKA ŠIMUNOVIĆA </w:t>
      </w:r>
      <w:r w:rsidR="00093C72" w:rsidRPr="000F5A68">
        <w:rPr>
          <w:rFonts w:cstheme="majorHAnsi"/>
          <w:b/>
          <w:sz w:val="24"/>
          <w:szCs w:val="24"/>
          <w:lang w:val="hr-HR" w:eastAsia="en-GB"/>
        </w:rPr>
        <w:t xml:space="preserve"> U SINJU</w:t>
      </w:r>
    </w:p>
    <w:p w:rsidR="007E51E6" w:rsidRPr="000F5A68" w:rsidRDefault="007E51E6" w:rsidP="00EC2FE5">
      <w:pPr>
        <w:pStyle w:val="Title"/>
        <w:ind w:left="380"/>
        <w:rPr>
          <w:rFonts w:cstheme="majorHAnsi"/>
          <w:sz w:val="44"/>
          <w:lang w:val="hr-HR"/>
        </w:rPr>
      </w:pPr>
    </w:p>
    <w:p w:rsidR="00536591" w:rsidRPr="000F5A68" w:rsidRDefault="00536591" w:rsidP="000F5A68">
      <w:pPr>
        <w:pStyle w:val="Heading1"/>
        <w:jc w:val="center"/>
        <w:rPr>
          <w:rFonts w:cstheme="majorHAnsi"/>
          <w:lang w:val="hr-HR"/>
        </w:rPr>
      </w:pPr>
      <w:bookmarkStart w:id="0" w:name="_Toc485213779"/>
      <w:r w:rsidRPr="000F5A68">
        <w:rPr>
          <w:rFonts w:cstheme="majorHAnsi"/>
          <w:lang w:val="hr-HR"/>
        </w:rPr>
        <w:t>Uvod</w:t>
      </w:r>
      <w:bookmarkEnd w:id="0"/>
    </w:p>
    <w:p w:rsidR="00093C72" w:rsidRPr="000F5A68" w:rsidRDefault="00093C72" w:rsidP="000F5A68">
      <w:pPr>
        <w:pStyle w:val="NormalWeb"/>
        <w:jc w:val="center"/>
        <w:rPr>
          <w:rFonts w:asciiTheme="majorHAnsi" w:hAnsiTheme="majorHAnsi" w:cstheme="majorHAnsi"/>
          <w:lang w:val="hr-HR"/>
        </w:rPr>
      </w:pPr>
      <w:r w:rsidRPr="00B06955">
        <w:rPr>
          <w:rFonts w:asciiTheme="majorHAnsi" w:hAnsiTheme="majorHAnsi" w:cstheme="majorHAnsi"/>
          <w:lang w:val="hr-HR"/>
        </w:rPr>
        <w:t>Članak 1.</w:t>
      </w:r>
    </w:p>
    <w:p w:rsidR="00093C72" w:rsidRPr="000F5A68" w:rsidRDefault="00093C72" w:rsidP="00D61657">
      <w:pPr>
        <w:pStyle w:val="NormalWeb"/>
        <w:jc w:val="both"/>
        <w:rPr>
          <w:rFonts w:asciiTheme="majorHAnsi" w:hAnsiTheme="majorHAnsi" w:cstheme="majorHAnsi"/>
          <w:lang w:val="hr-HR"/>
        </w:rPr>
      </w:pPr>
      <w:r w:rsidRPr="00B06955">
        <w:rPr>
          <w:rFonts w:asciiTheme="majorHAnsi" w:hAnsiTheme="majorHAnsi" w:cstheme="majorHAnsi"/>
          <w:lang w:val="hr-HR"/>
        </w:rPr>
        <w:t xml:space="preserve">S obzirom na sve veću sustavnu uporabu IKT-a u školama, potrebno je voditi računa o prijetnjama informacijskom sadržaju i IKT infrastrukturi koje mogu rezultirati različitim oblicima štete informacijskom sustavu škole (npr. gubitak informacija, nemogućnost pristupa resursima i informacijskom sadržaju, uništenje opreme i sl.). Zbog toga je potrebno veliku pozornost posvetiti vidu sigurnog i odgovornog korištenja IKT-a, što je moguće postići definiranjem sigurnosne politike škole. </w:t>
      </w:r>
    </w:p>
    <w:p w:rsidR="00093C72" w:rsidRPr="000F5A68" w:rsidRDefault="00093C72" w:rsidP="00D61657">
      <w:pPr>
        <w:pStyle w:val="NormalWeb"/>
        <w:jc w:val="both"/>
        <w:rPr>
          <w:rFonts w:asciiTheme="majorHAnsi" w:hAnsiTheme="majorHAnsi" w:cstheme="majorHAnsi"/>
          <w:lang w:val="hr-HR"/>
        </w:rPr>
      </w:pPr>
      <w:r w:rsidRPr="00B06955">
        <w:rPr>
          <w:rFonts w:asciiTheme="majorHAnsi" w:hAnsiTheme="majorHAnsi" w:cstheme="majorHAnsi"/>
          <w:lang w:val="de-DE"/>
        </w:rPr>
        <w:t xml:space="preserve">Pravilnik vrijedi za sve korisnike IKT infrastrukture škole. U školi je u </w:t>
      </w:r>
      <w:r w:rsidR="00B06955">
        <w:rPr>
          <w:rFonts w:asciiTheme="majorHAnsi" w:hAnsiTheme="majorHAnsi" w:cstheme="majorHAnsi"/>
          <w:lang w:val="de-DE"/>
        </w:rPr>
        <w:t>kolovozu</w:t>
      </w:r>
      <w:r w:rsidRPr="00B06955">
        <w:rPr>
          <w:rFonts w:asciiTheme="majorHAnsi" w:hAnsiTheme="majorHAnsi" w:cstheme="majorHAnsi"/>
          <w:lang w:val="de-DE"/>
        </w:rPr>
        <w:t xml:space="preserve"> 2017</w:t>
      </w:r>
      <w:r w:rsidRPr="00B06955">
        <w:rPr>
          <w:rFonts w:asciiTheme="majorHAnsi" w:hAnsiTheme="majorHAnsi" w:cstheme="majorHAnsi"/>
          <w:color w:val="FF0000"/>
          <w:lang w:val="de-DE"/>
        </w:rPr>
        <w:t xml:space="preserve">. </w:t>
      </w:r>
      <w:r w:rsidRPr="00B06955">
        <w:rPr>
          <w:rFonts w:asciiTheme="majorHAnsi" w:hAnsiTheme="majorHAnsi" w:cstheme="majorHAnsi"/>
          <w:lang w:val="de-DE"/>
        </w:rPr>
        <w:t>godine postavljena infrastruktura CARNetove mreže. Učenici, nastavnici i svi školski djelatnici se moraju pridržavati uputa koje im može dati administrator sustava (e-Škole tehničar).</w:t>
      </w:r>
      <w:r w:rsidRPr="000F5A68" w:rsidDel="00093C72">
        <w:rPr>
          <w:rFonts w:asciiTheme="majorHAnsi" w:hAnsiTheme="majorHAnsi" w:cstheme="majorHAnsi"/>
          <w:lang w:val="hr-HR"/>
        </w:rPr>
        <w:t xml:space="preserve"> </w:t>
      </w:r>
    </w:p>
    <w:p w:rsidR="00536591" w:rsidRPr="000F5A68" w:rsidRDefault="00093C72" w:rsidP="00536591">
      <w:pPr>
        <w:pStyle w:val="NormalWeb"/>
        <w:rPr>
          <w:rFonts w:asciiTheme="majorHAnsi" w:hAnsiTheme="majorHAnsi" w:cstheme="majorHAnsi"/>
          <w:lang w:val="hr-HR"/>
        </w:rPr>
      </w:pPr>
      <w:r w:rsidRPr="000F5A68">
        <w:rPr>
          <w:rFonts w:asciiTheme="majorHAnsi" w:hAnsiTheme="majorHAnsi" w:cstheme="majorHAnsi"/>
          <w:lang w:val="hr-HR"/>
        </w:rPr>
        <w:t xml:space="preserve">U </w:t>
      </w:r>
      <w:r w:rsidR="00E34D98">
        <w:rPr>
          <w:rFonts w:asciiTheme="majorHAnsi" w:hAnsiTheme="majorHAnsi" w:cstheme="majorHAnsi"/>
          <w:lang w:val="hr-HR"/>
        </w:rPr>
        <w:t>Gimnaziji Dinka Šimunovića</w:t>
      </w:r>
      <w:r w:rsidRPr="000F5A68">
        <w:rPr>
          <w:rFonts w:asciiTheme="majorHAnsi" w:hAnsiTheme="majorHAnsi" w:cstheme="majorHAnsi"/>
          <w:lang w:val="hr-HR"/>
        </w:rPr>
        <w:t xml:space="preserve"> za e-Škole tehničara imenovani su Joško Listeš i Igor Franjić.</w:t>
      </w:r>
    </w:p>
    <w:p w:rsidR="00BC7848" w:rsidRPr="000F5A68" w:rsidRDefault="00BC7848">
      <w:pPr>
        <w:rPr>
          <w:rFonts w:asciiTheme="majorHAnsi" w:eastAsiaTheme="majorEastAsia" w:hAnsiTheme="majorHAnsi" w:cstheme="majorHAnsi"/>
          <w:color w:val="2F5496" w:themeColor="accent1" w:themeShade="BF"/>
          <w:sz w:val="32"/>
          <w:szCs w:val="32"/>
          <w:lang w:val="hr-HR"/>
        </w:rPr>
      </w:pPr>
      <w:r w:rsidRPr="000F5A68">
        <w:rPr>
          <w:rFonts w:asciiTheme="majorHAnsi" w:hAnsiTheme="majorHAnsi" w:cstheme="majorHAnsi"/>
          <w:lang w:val="hr-HR"/>
        </w:rPr>
        <w:br w:type="page"/>
      </w:r>
    </w:p>
    <w:p w:rsidR="00536591" w:rsidRPr="000F5A68" w:rsidRDefault="009E0634" w:rsidP="000F5A68">
      <w:pPr>
        <w:pStyle w:val="Heading1"/>
        <w:jc w:val="center"/>
        <w:rPr>
          <w:rFonts w:cstheme="majorHAnsi"/>
          <w:lang w:val="hr-HR"/>
        </w:rPr>
      </w:pPr>
      <w:bookmarkStart w:id="1" w:name="_Toc485213780"/>
      <w:r w:rsidRPr="000F5A68">
        <w:rPr>
          <w:rFonts w:cstheme="majorHAnsi"/>
          <w:lang w:val="hr-HR"/>
        </w:rPr>
        <w:lastRenderedPageBreak/>
        <w:t>Osnovne sigurnosne odredbe</w:t>
      </w:r>
      <w:bookmarkEnd w:id="1"/>
    </w:p>
    <w:p w:rsidR="00093C72" w:rsidRPr="000F5A68" w:rsidRDefault="00093C72" w:rsidP="000F5A68">
      <w:pPr>
        <w:pStyle w:val="NormalWeb"/>
        <w:jc w:val="center"/>
        <w:rPr>
          <w:rFonts w:asciiTheme="majorHAnsi" w:hAnsiTheme="majorHAnsi" w:cstheme="majorHAnsi"/>
          <w:lang w:val="hr-HR"/>
        </w:rPr>
      </w:pPr>
      <w:r w:rsidRPr="000F5A68">
        <w:rPr>
          <w:rFonts w:asciiTheme="majorHAnsi" w:hAnsiTheme="majorHAnsi" w:cstheme="majorHAnsi"/>
          <w:lang w:val="hr-HR"/>
        </w:rPr>
        <w:t>Članak 2.</w:t>
      </w:r>
    </w:p>
    <w:p w:rsidR="00220D04" w:rsidRPr="000F5A68" w:rsidRDefault="00093C72" w:rsidP="00C5041B">
      <w:pPr>
        <w:pStyle w:val="NormalWeb"/>
        <w:jc w:val="both"/>
        <w:rPr>
          <w:rFonts w:asciiTheme="majorHAnsi" w:hAnsiTheme="majorHAnsi" w:cstheme="majorHAnsi"/>
        </w:rPr>
      </w:pPr>
      <w:proofErr w:type="spellStart"/>
      <w:r w:rsidRPr="000F5A68">
        <w:rPr>
          <w:rFonts w:asciiTheme="majorHAnsi" w:hAnsiTheme="majorHAnsi" w:cstheme="majorHAnsi"/>
        </w:rPr>
        <w:t>Materijalni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nematerijalni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resursi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
    <w:p w:rsidR="00220D04" w:rsidRPr="000F5A68" w:rsidRDefault="00093C72" w:rsidP="000F5A68">
      <w:pPr>
        <w:pStyle w:val="NormalWeb"/>
        <w:spacing w:before="0" w:beforeAutospacing="0" w:after="0" w:afterAutospacing="0"/>
        <w:jc w:val="both"/>
        <w:rPr>
          <w:rFonts w:asciiTheme="majorHAnsi" w:hAnsiTheme="majorHAnsi" w:cstheme="majorHAnsi"/>
        </w:rPr>
      </w:pPr>
      <w:r w:rsidRPr="000F5A68">
        <w:rPr>
          <w:rFonts w:asciiTheme="majorHAnsi" w:hAnsiTheme="majorHAnsi" w:cstheme="majorHAnsi"/>
        </w:rPr>
        <w:sym w:font="Symbol" w:char="F0B7"/>
      </w:r>
      <w:r w:rsidRPr="000F5A68">
        <w:rPr>
          <w:rFonts w:asciiTheme="majorHAnsi" w:hAnsiTheme="majorHAnsi" w:cstheme="majorHAnsi"/>
        </w:rPr>
        <w:t xml:space="preserve"> </w:t>
      </w:r>
      <w:proofErr w:type="spellStart"/>
      <w:r w:rsidRPr="000F5A68">
        <w:rPr>
          <w:rFonts w:asciiTheme="majorHAnsi" w:hAnsiTheme="majorHAnsi" w:cstheme="majorHAnsi"/>
        </w:rPr>
        <w:t>Korisnici</w:t>
      </w:r>
      <w:proofErr w:type="spellEnd"/>
      <w:r w:rsidRPr="000F5A68">
        <w:rPr>
          <w:rFonts w:asciiTheme="majorHAnsi" w:hAnsiTheme="majorHAnsi" w:cstheme="majorHAnsi"/>
        </w:rPr>
        <w:t xml:space="preserve"> IKT </w:t>
      </w:r>
      <w:proofErr w:type="spellStart"/>
      <w:r w:rsidRPr="000F5A68">
        <w:rPr>
          <w:rFonts w:asciiTheme="majorHAnsi" w:hAnsiTheme="majorHAnsi" w:cstheme="majorHAnsi"/>
        </w:rPr>
        <w:t>infrastrukture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učenici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nastavnici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ostali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djelatnici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povremeni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korisnici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gosti</w:t>
      </w:r>
      <w:proofErr w:type="spellEnd"/>
      <w:r w:rsidRPr="000F5A68">
        <w:rPr>
          <w:rFonts w:asciiTheme="majorHAnsi" w:hAnsiTheme="majorHAnsi" w:cstheme="majorHAnsi"/>
        </w:rPr>
        <w:t xml:space="preserve">). </w:t>
      </w:r>
    </w:p>
    <w:p w:rsidR="00220D04" w:rsidRPr="000F5A68" w:rsidRDefault="00093C72" w:rsidP="000F5A68">
      <w:pPr>
        <w:pStyle w:val="NormalWeb"/>
        <w:spacing w:before="0" w:beforeAutospacing="0" w:after="0" w:afterAutospacing="0"/>
        <w:jc w:val="both"/>
        <w:rPr>
          <w:rFonts w:asciiTheme="majorHAnsi" w:hAnsiTheme="majorHAnsi" w:cstheme="majorHAnsi"/>
        </w:rPr>
      </w:pPr>
      <w:r w:rsidRPr="000F5A68">
        <w:rPr>
          <w:rFonts w:asciiTheme="majorHAnsi" w:hAnsiTheme="majorHAnsi" w:cstheme="majorHAnsi"/>
        </w:rPr>
        <w:sym w:font="Symbol" w:char="F0B7"/>
      </w:r>
      <w:r w:rsidRPr="000F5A68">
        <w:rPr>
          <w:rFonts w:asciiTheme="majorHAnsi" w:hAnsiTheme="majorHAnsi" w:cstheme="majorHAnsi"/>
        </w:rPr>
        <w:t xml:space="preserve"> </w:t>
      </w:r>
      <w:proofErr w:type="spellStart"/>
      <w:r w:rsidRPr="000F5A68">
        <w:rPr>
          <w:rFonts w:asciiTheme="majorHAnsi" w:hAnsiTheme="majorHAnsi" w:cstheme="majorHAnsi"/>
        </w:rPr>
        <w:t>Kompletna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izgrađena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sklopu</w:t>
      </w:r>
      <w:proofErr w:type="spellEnd"/>
      <w:r w:rsidRPr="000F5A68">
        <w:rPr>
          <w:rFonts w:asciiTheme="majorHAnsi" w:hAnsiTheme="majorHAnsi" w:cstheme="majorHAnsi"/>
        </w:rPr>
        <w:t xml:space="preserve"> pilot </w:t>
      </w:r>
      <w:proofErr w:type="spellStart"/>
      <w:r w:rsidRPr="000F5A68">
        <w:rPr>
          <w:rFonts w:asciiTheme="majorHAnsi" w:hAnsiTheme="majorHAnsi" w:cstheme="majorHAnsi"/>
        </w:rPr>
        <w:t>projekta</w:t>
      </w:r>
      <w:proofErr w:type="spellEnd"/>
      <w:r w:rsidRPr="000F5A68">
        <w:rPr>
          <w:rFonts w:asciiTheme="majorHAnsi" w:hAnsiTheme="majorHAnsi" w:cstheme="majorHAnsi"/>
        </w:rPr>
        <w:t xml:space="preserve"> e-</w:t>
      </w:r>
      <w:proofErr w:type="spellStart"/>
      <w:r w:rsidRPr="000F5A68">
        <w:rPr>
          <w:rFonts w:asciiTheme="majorHAnsi" w:hAnsiTheme="majorHAnsi" w:cstheme="majorHAnsi"/>
        </w:rPr>
        <w:t>Škole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oprema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stara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oprema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smatraju</w:t>
      </w:r>
      <w:proofErr w:type="spellEnd"/>
      <w:r w:rsidRPr="000F5A68">
        <w:rPr>
          <w:rFonts w:asciiTheme="majorHAnsi" w:hAnsiTheme="majorHAnsi" w:cstheme="majorHAnsi"/>
        </w:rPr>
        <w:t xml:space="preserve"> se IKT </w:t>
      </w:r>
      <w:proofErr w:type="spellStart"/>
      <w:r w:rsidRPr="000F5A68">
        <w:rPr>
          <w:rFonts w:asciiTheme="majorHAnsi" w:hAnsiTheme="majorHAnsi" w:cstheme="majorHAnsi"/>
        </w:rPr>
        <w:t>infrastrukturom</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školi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postoje</w:t>
      </w:r>
      <w:proofErr w:type="spellEnd"/>
      <w:r w:rsidRPr="000F5A68">
        <w:rPr>
          <w:rFonts w:asciiTheme="majorHAnsi" w:hAnsiTheme="majorHAnsi" w:cstheme="majorHAnsi"/>
        </w:rPr>
        <w:t xml:space="preserve"> interne, </w:t>
      </w:r>
      <w:proofErr w:type="spellStart"/>
      <w:r w:rsidRPr="000F5A68">
        <w:rPr>
          <w:rFonts w:asciiTheme="majorHAnsi" w:hAnsiTheme="majorHAnsi" w:cstheme="majorHAnsi"/>
        </w:rPr>
        <w:t>javne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povjerljive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informacije</w:t>
      </w:r>
      <w:proofErr w:type="spellEnd"/>
      <w:r w:rsidRPr="000F5A68">
        <w:rPr>
          <w:rFonts w:asciiTheme="majorHAnsi" w:hAnsiTheme="majorHAnsi" w:cstheme="majorHAnsi"/>
        </w:rPr>
        <w:t xml:space="preserve">. </w:t>
      </w:r>
    </w:p>
    <w:p w:rsidR="00093C72" w:rsidRPr="000F5A68" w:rsidRDefault="00093C72" w:rsidP="000F5A68">
      <w:pPr>
        <w:pStyle w:val="NormalWeb"/>
        <w:spacing w:before="0" w:beforeAutospacing="0" w:after="0" w:afterAutospacing="0"/>
        <w:jc w:val="both"/>
        <w:rPr>
          <w:rFonts w:asciiTheme="majorHAnsi" w:hAnsiTheme="majorHAnsi" w:cstheme="majorHAnsi"/>
          <w:lang w:val="hr-HR"/>
        </w:rPr>
      </w:pPr>
      <w:r w:rsidRPr="000F5A68">
        <w:rPr>
          <w:rFonts w:asciiTheme="majorHAnsi" w:hAnsiTheme="majorHAnsi" w:cstheme="majorHAnsi"/>
        </w:rPr>
        <w:sym w:font="Symbol" w:char="F0B7"/>
      </w:r>
      <w:r w:rsidRPr="000F5A68">
        <w:rPr>
          <w:rFonts w:asciiTheme="majorHAnsi" w:hAnsiTheme="majorHAnsi" w:cstheme="majorHAnsi"/>
        </w:rPr>
        <w:t xml:space="preserve"> </w:t>
      </w:r>
      <w:proofErr w:type="spellStart"/>
      <w:r w:rsidRPr="000F5A68">
        <w:rPr>
          <w:rFonts w:asciiTheme="majorHAnsi" w:hAnsiTheme="majorHAnsi" w:cstheme="majorHAnsi"/>
        </w:rPr>
        <w:t>Aplikacije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škola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koristi</w:t>
      </w:r>
      <w:proofErr w:type="spellEnd"/>
      <w:r w:rsidRPr="000F5A68">
        <w:rPr>
          <w:rFonts w:asciiTheme="majorHAnsi" w:hAnsiTheme="majorHAnsi" w:cstheme="majorHAnsi"/>
        </w:rPr>
        <w:t>: e-</w:t>
      </w:r>
      <w:proofErr w:type="spellStart"/>
      <w:r w:rsidRPr="000F5A68">
        <w:rPr>
          <w:rFonts w:asciiTheme="majorHAnsi" w:hAnsiTheme="majorHAnsi" w:cstheme="majorHAnsi"/>
        </w:rPr>
        <w:t>Dnevnik</w:t>
      </w:r>
      <w:proofErr w:type="spellEnd"/>
      <w:r w:rsidRPr="000F5A68">
        <w:rPr>
          <w:rFonts w:asciiTheme="majorHAnsi" w:hAnsiTheme="majorHAnsi" w:cstheme="majorHAnsi"/>
        </w:rPr>
        <w:t>, e-</w:t>
      </w:r>
      <w:proofErr w:type="spellStart"/>
      <w:r w:rsidRPr="000F5A68">
        <w:rPr>
          <w:rFonts w:asciiTheme="majorHAnsi" w:hAnsiTheme="majorHAnsi" w:cstheme="majorHAnsi"/>
        </w:rPr>
        <w:t>Matic</w:t>
      </w:r>
      <w:r w:rsidR="00B06955">
        <w:rPr>
          <w:rFonts w:asciiTheme="majorHAnsi" w:hAnsiTheme="majorHAnsi" w:cstheme="majorHAnsi"/>
        </w:rPr>
        <w:t>a</w:t>
      </w:r>
      <w:proofErr w:type="spellEnd"/>
      <w:r w:rsidR="00B06955">
        <w:rPr>
          <w:rFonts w:asciiTheme="majorHAnsi" w:hAnsiTheme="majorHAnsi" w:cstheme="majorHAnsi"/>
        </w:rPr>
        <w:t>, HUSO admin</w:t>
      </w:r>
      <w:r w:rsidRPr="000F5A68">
        <w:rPr>
          <w:rFonts w:asciiTheme="majorHAnsi" w:hAnsiTheme="majorHAnsi" w:cstheme="majorHAnsi"/>
        </w:rPr>
        <w:t>, Meraki (</w:t>
      </w:r>
      <w:proofErr w:type="spellStart"/>
      <w:r w:rsidRPr="000F5A68">
        <w:rPr>
          <w:rFonts w:asciiTheme="majorHAnsi" w:hAnsiTheme="majorHAnsi" w:cstheme="majorHAnsi"/>
        </w:rPr>
        <w:t>središnji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upravljanje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računalnom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mrežom</w:t>
      </w:r>
      <w:proofErr w:type="spellEnd"/>
      <w:r w:rsidRPr="000F5A68">
        <w:rPr>
          <w:rFonts w:asciiTheme="majorHAnsi" w:hAnsiTheme="majorHAnsi" w:cstheme="majorHAnsi"/>
        </w:rPr>
        <w:t xml:space="preserve">), Office 2016 </w:t>
      </w:r>
      <w:proofErr w:type="spellStart"/>
      <w:r w:rsidRPr="000F5A68">
        <w:rPr>
          <w:rFonts w:asciiTheme="majorHAnsi" w:hAnsiTheme="majorHAnsi" w:cstheme="majorHAnsi"/>
        </w:rPr>
        <w:t>skup</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programa</w:t>
      </w:r>
      <w:proofErr w:type="spellEnd"/>
      <w:r w:rsidRPr="000F5A68" w:rsidDel="00093C72">
        <w:rPr>
          <w:rFonts w:asciiTheme="majorHAnsi" w:hAnsiTheme="majorHAnsi" w:cstheme="majorHAnsi"/>
          <w:lang w:val="hr-HR"/>
        </w:rPr>
        <w:t xml:space="preserve"> </w:t>
      </w:r>
    </w:p>
    <w:p w:rsidR="00220D04" w:rsidRPr="000F5A68" w:rsidRDefault="00220D04" w:rsidP="00C5041B">
      <w:pPr>
        <w:pStyle w:val="NormalWeb"/>
        <w:jc w:val="both"/>
        <w:rPr>
          <w:rFonts w:asciiTheme="majorHAnsi" w:hAnsiTheme="majorHAnsi" w:cstheme="majorHAnsi"/>
          <w:lang w:val="hr-HR"/>
        </w:rPr>
      </w:pPr>
      <w:r w:rsidRPr="00B06955">
        <w:rPr>
          <w:rFonts w:asciiTheme="majorHAnsi" w:hAnsiTheme="majorHAnsi" w:cstheme="majorHAnsi"/>
          <w:lang w:val="hr-HR"/>
        </w:rPr>
        <w:t>Školska oprema se mora čuvati i pažljivo koristiti.</w:t>
      </w:r>
      <w:r w:rsidRPr="000F5A68" w:rsidDel="00220D04">
        <w:rPr>
          <w:rFonts w:asciiTheme="majorHAnsi" w:hAnsiTheme="majorHAnsi" w:cstheme="majorHAnsi"/>
          <w:lang w:val="hr-HR"/>
        </w:rPr>
        <w:t xml:space="preserve"> </w:t>
      </w:r>
    </w:p>
    <w:p w:rsidR="00220D04" w:rsidRPr="000F5A68" w:rsidRDefault="00220D04" w:rsidP="00C5041B">
      <w:pPr>
        <w:pStyle w:val="NormalWeb"/>
        <w:jc w:val="both"/>
        <w:rPr>
          <w:rFonts w:asciiTheme="majorHAnsi" w:hAnsiTheme="majorHAnsi" w:cstheme="majorHAnsi"/>
          <w:lang w:val="hr-HR"/>
        </w:rPr>
      </w:pPr>
      <w:r w:rsidRPr="00B06955">
        <w:rPr>
          <w:rFonts w:asciiTheme="majorHAnsi" w:hAnsiTheme="majorHAnsi" w:cstheme="majorHAnsi"/>
          <w:lang w:val="hr-HR"/>
        </w:rPr>
        <w:t>Tuđi i osobni podaci škole mogu se koristiti isključivo samo uz prethodno odbrenje ravnatelja škole</w:t>
      </w:r>
      <w:r w:rsidR="00B16538" w:rsidRPr="00B06955">
        <w:rPr>
          <w:rFonts w:asciiTheme="majorHAnsi" w:hAnsiTheme="majorHAnsi" w:cstheme="majorHAnsi"/>
          <w:lang w:val="hr-HR"/>
        </w:rPr>
        <w:t>.</w:t>
      </w:r>
      <w:r w:rsidRPr="000F5A68" w:rsidDel="00220D04">
        <w:rPr>
          <w:rFonts w:asciiTheme="majorHAnsi" w:hAnsiTheme="majorHAnsi" w:cstheme="majorHAnsi"/>
          <w:lang w:val="hr-HR"/>
        </w:rPr>
        <w:t xml:space="preserve"> </w:t>
      </w:r>
    </w:p>
    <w:p w:rsidR="00EC3896" w:rsidRPr="000F5A68" w:rsidRDefault="00EC3896" w:rsidP="0020177D">
      <w:pPr>
        <w:pStyle w:val="NormalWeb"/>
        <w:jc w:val="both"/>
        <w:rPr>
          <w:rFonts w:asciiTheme="majorHAnsi" w:hAnsiTheme="majorHAnsi" w:cstheme="majorHAnsi"/>
        </w:rPr>
      </w:pPr>
      <w:r w:rsidRPr="00B06955">
        <w:rPr>
          <w:rFonts w:asciiTheme="majorHAnsi" w:hAnsiTheme="majorHAnsi" w:cstheme="majorHAnsi"/>
          <w:lang w:val="hr-HR"/>
        </w:rPr>
        <w:t xml:space="preserve">S obzirom na dostupnost financija sigurnosne mjere zaštite podataka su na prosječno zadovoljavajućoj razini. </w:t>
      </w:r>
      <w:proofErr w:type="spellStart"/>
      <w:r w:rsidRPr="000F5A68">
        <w:rPr>
          <w:rFonts w:asciiTheme="majorHAnsi" w:hAnsiTheme="majorHAnsi" w:cstheme="majorHAnsi"/>
        </w:rPr>
        <w:t>Noviji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operativni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poput</w:t>
      </w:r>
      <w:proofErr w:type="spellEnd"/>
      <w:r w:rsidRPr="000F5A68">
        <w:rPr>
          <w:rFonts w:asciiTheme="majorHAnsi" w:hAnsiTheme="majorHAnsi" w:cstheme="majorHAnsi"/>
        </w:rPr>
        <w:t xml:space="preserve"> Windows </w:t>
      </w:r>
      <w:r w:rsidR="0049274F" w:rsidRPr="000F5A68">
        <w:rPr>
          <w:rFonts w:asciiTheme="majorHAnsi" w:hAnsiTheme="majorHAnsi" w:cstheme="majorHAnsi"/>
        </w:rPr>
        <w:t xml:space="preserve">7 </w:t>
      </w:r>
      <w:proofErr w:type="spellStart"/>
      <w:r w:rsidR="0049274F" w:rsidRPr="000F5A68">
        <w:rPr>
          <w:rFonts w:asciiTheme="majorHAnsi" w:hAnsiTheme="majorHAnsi" w:cstheme="majorHAnsi"/>
        </w:rPr>
        <w:t>i</w:t>
      </w:r>
      <w:proofErr w:type="spellEnd"/>
      <w:r w:rsidR="0049274F" w:rsidRPr="000F5A68">
        <w:rPr>
          <w:rFonts w:asciiTheme="majorHAnsi" w:hAnsiTheme="majorHAnsi" w:cstheme="majorHAnsi"/>
        </w:rPr>
        <w:t xml:space="preserve"> </w:t>
      </w:r>
      <w:r w:rsidRPr="000F5A68">
        <w:rPr>
          <w:rFonts w:asciiTheme="majorHAnsi" w:hAnsiTheme="majorHAnsi" w:cstheme="majorHAnsi"/>
        </w:rPr>
        <w:t xml:space="preserve">10, </w:t>
      </w:r>
      <w:proofErr w:type="spellStart"/>
      <w:r w:rsidRPr="000F5A68">
        <w:rPr>
          <w:rFonts w:asciiTheme="majorHAnsi" w:hAnsiTheme="majorHAnsi" w:cstheme="majorHAnsi"/>
        </w:rPr>
        <w:t>posjeduju</w:t>
      </w:r>
      <w:proofErr w:type="spellEnd"/>
      <w:r w:rsidRPr="000F5A68">
        <w:rPr>
          <w:rFonts w:asciiTheme="majorHAnsi" w:hAnsiTheme="majorHAnsi" w:cstheme="majorHAnsi"/>
        </w:rPr>
        <w:t xml:space="preserve"> Windows Defender Security </w:t>
      </w:r>
      <w:proofErr w:type="spellStart"/>
      <w:r w:rsidRPr="000F5A68">
        <w:rPr>
          <w:rFonts w:asciiTheme="majorHAnsi" w:hAnsiTheme="majorHAnsi" w:cstheme="majorHAnsi"/>
        </w:rPr>
        <w:t>Center</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Učenici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nastavnici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ostali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djelatnici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koji</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spajaju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svojim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privatnim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pametnim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telefonima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čiji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sustavi</w:t>
      </w:r>
      <w:proofErr w:type="spellEnd"/>
      <w:r w:rsidRPr="000F5A68">
        <w:rPr>
          <w:rFonts w:asciiTheme="majorHAnsi" w:hAnsiTheme="majorHAnsi" w:cstheme="majorHAnsi"/>
        </w:rPr>
        <w:t xml:space="preserve"> android, </w:t>
      </w:r>
      <w:proofErr w:type="gramStart"/>
      <w:r w:rsidR="0049274F" w:rsidRPr="000F5A68">
        <w:rPr>
          <w:rFonts w:asciiTheme="majorHAnsi" w:hAnsiTheme="majorHAnsi" w:cstheme="majorHAnsi"/>
        </w:rPr>
        <w:t xml:space="preserve">IOS, </w:t>
      </w:r>
      <w:r w:rsidRPr="000F5A68">
        <w:rPr>
          <w:rFonts w:asciiTheme="majorHAnsi" w:hAnsiTheme="majorHAnsi" w:cstheme="majorHAnsi"/>
        </w:rPr>
        <w:t xml:space="preserve"> windows</w:t>
      </w:r>
      <w:proofErr w:type="gramEnd"/>
      <w:r w:rsidRPr="000F5A68">
        <w:rPr>
          <w:rFonts w:asciiTheme="majorHAnsi" w:hAnsiTheme="majorHAnsi" w:cstheme="majorHAnsi"/>
        </w:rPr>
        <w:t xml:space="preserve"> </w:t>
      </w:r>
      <w:proofErr w:type="spellStart"/>
      <w:r w:rsidRPr="000F5A68">
        <w:rPr>
          <w:rFonts w:asciiTheme="majorHAnsi" w:hAnsiTheme="majorHAnsi" w:cstheme="majorHAnsi"/>
        </w:rPr>
        <w:t>operativnim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nemaju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nikakvu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zaštitu</w:t>
      </w:r>
      <w:proofErr w:type="spellEnd"/>
      <w:r w:rsidRPr="000F5A68">
        <w:rPr>
          <w:rFonts w:asciiTheme="majorHAnsi" w:hAnsiTheme="majorHAnsi" w:cstheme="majorHAnsi"/>
        </w:rPr>
        <w:t xml:space="preserve">. </w:t>
      </w:r>
    </w:p>
    <w:p w:rsidR="00EC3896" w:rsidRPr="000F5A68" w:rsidRDefault="00EC3896" w:rsidP="0020177D">
      <w:pPr>
        <w:pStyle w:val="NormalWeb"/>
        <w:jc w:val="both"/>
        <w:rPr>
          <w:rFonts w:asciiTheme="majorHAnsi" w:hAnsiTheme="majorHAnsi" w:cstheme="majorHAnsi"/>
          <w:lang w:val="hr-HR"/>
        </w:rPr>
      </w:pPr>
      <w:proofErr w:type="spellStart"/>
      <w:r w:rsidRPr="000F5A68">
        <w:rPr>
          <w:rFonts w:asciiTheme="majorHAnsi" w:hAnsiTheme="majorHAnsi" w:cstheme="majorHAnsi"/>
        </w:rPr>
        <w:t>Većina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mjera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zaštite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implementirana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kod</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davatelja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internetski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usliga</w:t>
      </w:r>
      <w:proofErr w:type="spellEnd"/>
      <w:r w:rsidRPr="000F5A68">
        <w:rPr>
          <w:rFonts w:asciiTheme="majorHAnsi" w:hAnsiTheme="majorHAnsi" w:cstheme="majorHAnsi"/>
        </w:rPr>
        <w:t xml:space="preserve"> (ISP-a - </w:t>
      </w:r>
      <w:proofErr w:type="spellStart"/>
      <w:r w:rsidRPr="000F5A68">
        <w:rPr>
          <w:rFonts w:asciiTheme="majorHAnsi" w:hAnsiTheme="majorHAnsi" w:cstheme="majorHAnsi"/>
        </w:rPr>
        <w:t>CARNet</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Njihovi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serveri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blokiraju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sadržaje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stanice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sumnjivog</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karatketra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našem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mrežnom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sustavu</w:t>
      </w:r>
      <w:proofErr w:type="spellEnd"/>
      <w:r w:rsidRPr="000F5A68">
        <w:rPr>
          <w:rFonts w:asciiTheme="majorHAnsi" w:hAnsiTheme="majorHAnsi" w:cstheme="majorHAnsi"/>
        </w:rPr>
        <w:t xml:space="preserve"> je </w:t>
      </w:r>
      <w:proofErr w:type="spellStart"/>
      <w:r w:rsidRPr="000F5A68">
        <w:rPr>
          <w:rFonts w:asciiTheme="majorHAnsi" w:hAnsiTheme="majorHAnsi" w:cstheme="majorHAnsi"/>
        </w:rPr>
        <w:t>blokiran</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pristup</w:t>
      </w:r>
      <w:proofErr w:type="spellEnd"/>
      <w:r w:rsidRPr="000F5A68">
        <w:rPr>
          <w:rFonts w:asciiTheme="majorHAnsi" w:hAnsiTheme="majorHAnsi" w:cstheme="majorHAnsi"/>
        </w:rPr>
        <w:t xml:space="preserve"> P2P (peer to peer) </w:t>
      </w:r>
      <w:proofErr w:type="spellStart"/>
      <w:r w:rsidRPr="000F5A68">
        <w:rPr>
          <w:rFonts w:asciiTheme="majorHAnsi" w:hAnsiTheme="majorHAnsi" w:cstheme="majorHAnsi"/>
        </w:rPr>
        <w:t>mrežnom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servisu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razmjenu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podataka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te</w:t>
      </w:r>
      <w:proofErr w:type="spellEnd"/>
      <w:r w:rsidRPr="000F5A68">
        <w:rPr>
          <w:rFonts w:asciiTheme="majorHAnsi" w:hAnsiTheme="majorHAnsi" w:cstheme="majorHAnsi"/>
        </w:rPr>
        <w:t xml:space="preserve"> web </w:t>
      </w:r>
      <w:proofErr w:type="spellStart"/>
      <w:r w:rsidRPr="000F5A68">
        <w:rPr>
          <w:rFonts w:asciiTheme="majorHAnsi" w:hAnsiTheme="majorHAnsi" w:cstheme="majorHAnsi"/>
        </w:rPr>
        <w:t>stranicama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podržavaju</w:t>
      </w:r>
      <w:proofErr w:type="spellEnd"/>
      <w:r w:rsidRPr="000F5A68">
        <w:rPr>
          <w:rFonts w:asciiTheme="majorHAnsi" w:hAnsiTheme="majorHAnsi" w:cstheme="majorHAnsi"/>
        </w:rPr>
        <w:t xml:space="preserve"> P2P </w:t>
      </w:r>
      <w:proofErr w:type="spellStart"/>
      <w:r w:rsidRPr="000F5A68">
        <w:rPr>
          <w:rFonts w:asciiTheme="majorHAnsi" w:hAnsiTheme="majorHAnsi" w:cstheme="majorHAnsi"/>
        </w:rPr>
        <w:t>razmjenu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podataka</w:t>
      </w:r>
      <w:proofErr w:type="spellEnd"/>
      <w:r w:rsidRPr="000F5A68">
        <w:rPr>
          <w:rFonts w:asciiTheme="majorHAnsi" w:hAnsiTheme="majorHAnsi" w:cstheme="majorHAnsi"/>
        </w:rPr>
        <w:t>.</w:t>
      </w:r>
      <w:r w:rsidRPr="000F5A68" w:rsidDel="00EC3896">
        <w:rPr>
          <w:rFonts w:asciiTheme="majorHAnsi" w:hAnsiTheme="majorHAnsi" w:cstheme="majorHAnsi"/>
          <w:lang w:val="hr-HR"/>
        </w:rPr>
        <w:t xml:space="preserve"> </w:t>
      </w:r>
    </w:p>
    <w:p w:rsidR="0020177D" w:rsidRPr="000F5A68" w:rsidRDefault="00EC3896" w:rsidP="0020177D">
      <w:pPr>
        <w:pStyle w:val="NormalWeb"/>
        <w:jc w:val="both"/>
        <w:rPr>
          <w:rFonts w:asciiTheme="majorHAnsi" w:hAnsiTheme="majorHAnsi" w:cstheme="majorHAnsi"/>
          <w:lang w:val="hr-HR"/>
        </w:rPr>
      </w:pPr>
      <w:r w:rsidRPr="00B06955">
        <w:rPr>
          <w:rFonts w:asciiTheme="majorHAnsi" w:hAnsiTheme="majorHAnsi" w:cstheme="majorHAnsi"/>
          <w:lang w:val="hr-HR"/>
        </w:rPr>
        <w:t xml:space="preserve">Zaposlenici naše škole posjeduju svi AAI@EduHr korisnički račun pa su tako dužni koristiti email koji su dobili iz AAI@EduHr sustava u službenoj komunikaciji s nadležnim tijelima i drugim institucijama iz sustava znanosti </w:t>
      </w:r>
      <w:r w:rsidR="0049274F" w:rsidRPr="00B06955">
        <w:rPr>
          <w:rFonts w:asciiTheme="majorHAnsi" w:hAnsiTheme="majorHAnsi" w:cstheme="majorHAnsi"/>
          <w:lang w:val="hr-HR"/>
        </w:rPr>
        <w:t>i</w:t>
      </w:r>
      <w:r w:rsidRPr="00B06955">
        <w:rPr>
          <w:rFonts w:asciiTheme="majorHAnsi" w:hAnsiTheme="majorHAnsi" w:cstheme="majorHAnsi"/>
          <w:lang w:val="hr-HR"/>
        </w:rPr>
        <w:t xml:space="preserve"> obrazovanja. Nastavnicima i drugim djelatnicima je je strogo zabranjeno davati učenicima i drugim korisnicima vlastite zaporke i druge digitalne identitete.</w:t>
      </w:r>
    </w:p>
    <w:p w:rsidR="00EC3896" w:rsidRPr="000F5A68" w:rsidRDefault="00EC3896" w:rsidP="0020177D">
      <w:pPr>
        <w:pStyle w:val="NormalWeb"/>
        <w:jc w:val="both"/>
        <w:rPr>
          <w:rFonts w:asciiTheme="majorHAnsi" w:hAnsiTheme="majorHAnsi" w:cstheme="majorHAnsi"/>
          <w:lang w:val="hr-HR"/>
        </w:rPr>
      </w:pPr>
      <w:r w:rsidRPr="00B06955">
        <w:rPr>
          <w:rFonts w:asciiTheme="majorHAnsi" w:hAnsiTheme="majorHAnsi" w:cstheme="majorHAnsi"/>
          <w:lang w:val="hr-HR"/>
        </w:rPr>
        <w:t>Svi djelatnici škole moraju potpisati izjavu o tajnosti podataka te se moraju pridržavati etičkih načela pri korištenju IKT-a.</w:t>
      </w:r>
      <w:r w:rsidRPr="000F5A68" w:rsidDel="00EC3896">
        <w:rPr>
          <w:rFonts w:asciiTheme="majorHAnsi" w:hAnsiTheme="majorHAnsi" w:cstheme="majorHAnsi"/>
          <w:lang w:val="hr-HR"/>
        </w:rPr>
        <w:t xml:space="preserve"> </w:t>
      </w:r>
    </w:p>
    <w:p w:rsidR="00EC3896" w:rsidRPr="00B06955" w:rsidRDefault="00EC3896" w:rsidP="00EC3896">
      <w:pPr>
        <w:jc w:val="both"/>
        <w:rPr>
          <w:rFonts w:asciiTheme="majorHAnsi" w:hAnsiTheme="majorHAnsi" w:cstheme="majorHAnsi"/>
          <w:lang w:val="hr-HR"/>
        </w:rPr>
      </w:pPr>
      <w:r w:rsidRPr="00B06955">
        <w:rPr>
          <w:rFonts w:asciiTheme="majorHAnsi" w:hAnsiTheme="majorHAnsi" w:cstheme="majorHAnsi"/>
          <w:lang w:val="hr-HR"/>
        </w:rPr>
        <w:t xml:space="preserve">Svako nepridržavanje pravila od strane zaposlenika i svako ponašanje koje nije u skladu s Pravilnikom prijavljuje se ravnatelju škole, a sankcionirat će se temeljem važećih općih akata škole. </w:t>
      </w:r>
    </w:p>
    <w:p w:rsidR="00B16538" w:rsidRPr="00B06955" w:rsidRDefault="00B16538" w:rsidP="00EC3896">
      <w:pPr>
        <w:jc w:val="both"/>
        <w:rPr>
          <w:rFonts w:asciiTheme="majorHAnsi" w:hAnsiTheme="majorHAnsi" w:cstheme="majorHAnsi"/>
          <w:lang w:val="hr-HR"/>
        </w:rPr>
      </w:pPr>
    </w:p>
    <w:p w:rsidR="00BC7848" w:rsidRPr="000F5A68" w:rsidRDefault="00EC3896" w:rsidP="000F5A68">
      <w:pPr>
        <w:jc w:val="both"/>
        <w:rPr>
          <w:rFonts w:asciiTheme="majorHAnsi" w:hAnsiTheme="majorHAnsi" w:cstheme="majorHAnsi"/>
          <w:sz w:val="22"/>
          <w:szCs w:val="22"/>
          <w:lang w:val="hr-HR" w:eastAsia="en-GB"/>
        </w:rPr>
      </w:pPr>
      <w:r w:rsidRPr="000243AC">
        <w:rPr>
          <w:rFonts w:asciiTheme="majorHAnsi" w:hAnsiTheme="majorHAnsi" w:cstheme="majorHAnsi"/>
          <w:lang w:val="hr-HR" w:eastAsia="en-GB"/>
        </w:rPr>
        <w:t>Ozbiljniji incidenti prijavljuju se CARNetovom CERT-u, preko obrasca na mrežnoj stranici www.cert.hr .</w:t>
      </w:r>
      <w:r w:rsidRPr="000F5A68" w:rsidDel="00EC3896">
        <w:rPr>
          <w:rFonts w:asciiTheme="majorHAnsi" w:hAnsiTheme="majorHAnsi" w:cstheme="majorHAnsi"/>
          <w:lang w:val="hr-HR" w:eastAsia="en-GB"/>
        </w:rPr>
        <w:t xml:space="preserve"> </w:t>
      </w:r>
      <w:r w:rsidR="00BC7848" w:rsidRPr="000F5A68">
        <w:rPr>
          <w:rFonts w:asciiTheme="majorHAnsi" w:hAnsiTheme="majorHAnsi" w:cstheme="majorHAnsi"/>
          <w:sz w:val="22"/>
          <w:szCs w:val="22"/>
          <w:lang w:val="hr-HR"/>
        </w:rPr>
        <w:br w:type="page"/>
      </w:r>
    </w:p>
    <w:p w:rsidR="009E0634" w:rsidRPr="000F5A68" w:rsidRDefault="009E0634" w:rsidP="000F5A68">
      <w:pPr>
        <w:pStyle w:val="Heading1"/>
        <w:jc w:val="center"/>
        <w:rPr>
          <w:rFonts w:cstheme="majorHAnsi"/>
          <w:lang w:val="hr-HR"/>
        </w:rPr>
      </w:pPr>
      <w:bookmarkStart w:id="2" w:name="_Toc485213781"/>
      <w:r w:rsidRPr="000F5A68">
        <w:rPr>
          <w:rFonts w:cstheme="majorHAnsi"/>
          <w:lang w:val="hr-HR"/>
        </w:rPr>
        <w:lastRenderedPageBreak/>
        <w:t xml:space="preserve">Školska IKT oprema i </w:t>
      </w:r>
      <w:r w:rsidR="008D031F" w:rsidRPr="000F5A68">
        <w:rPr>
          <w:rFonts w:cstheme="majorHAnsi"/>
          <w:lang w:val="hr-HR"/>
        </w:rPr>
        <w:t>održavanje</w:t>
      </w:r>
      <w:bookmarkEnd w:id="2"/>
    </w:p>
    <w:p w:rsidR="005F3870" w:rsidRPr="000F5A68" w:rsidRDefault="005F3870" w:rsidP="000F5A68">
      <w:pPr>
        <w:pStyle w:val="NormalWeb"/>
        <w:jc w:val="center"/>
        <w:rPr>
          <w:rFonts w:asciiTheme="majorHAnsi" w:hAnsiTheme="majorHAnsi" w:cstheme="majorHAnsi"/>
          <w:lang w:val="hr-HR"/>
        </w:rPr>
      </w:pPr>
      <w:r w:rsidRPr="000F5A68">
        <w:rPr>
          <w:rFonts w:asciiTheme="majorHAnsi" w:hAnsiTheme="majorHAnsi" w:cstheme="majorHAnsi"/>
          <w:lang w:val="hr-HR"/>
        </w:rPr>
        <w:t>Članak 3.</w:t>
      </w:r>
    </w:p>
    <w:p w:rsidR="005F3870" w:rsidRPr="00B06955" w:rsidRDefault="005F3870" w:rsidP="005E1DE2">
      <w:pPr>
        <w:pStyle w:val="NormalWeb"/>
        <w:jc w:val="both"/>
        <w:rPr>
          <w:rFonts w:asciiTheme="majorHAnsi" w:hAnsiTheme="majorHAnsi" w:cstheme="majorHAnsi"/>
          <w:lang w:val="hr-HR"/>
        </w:rPr>
      </w:pPr>
      <w:r w:rsidRPr="00B06955">
        <w:rPr>
          <w:rFonts w:asciiTheme="majorHAnsi" w:hAnsiTheme="majorHAnsi" w:cstheme="majorHAnsi"/>
          <w:lang w:val="hr-HR"/>
        </w:rPr>
        <w:t>Računalna mreža je skupina od 2 ili više međusobno povezanih računala. Računala u školi su povezana bežično i žičano. Računalna mreža se sastoji od novog dijela koje je izgrađen u sklopu e-Škole projekta te starog dijela mreže. U sklopu e-Škole projekta od osnivača škole (</w:t>
      </w:r>
      <w:r w:rsidR="005C248D" w:rsidRPr="00B06955">
        <w:rPr>
          <w:rFonts w:asciiTheme="majorHAnsi" w:hAnsiTheme="majorHAnsi" w:cstheme="majorHAnsi"/>
          <w:lang w:val="hr-HR"/>
        </w:rPr>
        <w:t>Splitsko-dalmatinska</w:t>
      </w:r>
      <w:r w:rsidRPr="00B06955">
        <w:rPr>
          <w:rFonts w:asciiTheme="majorHAnsi" w:hAnsiTheme="majorHAnsi" w:cstheme="majorHAnsi"/>
          <w:lang w:val="hr-HR"/>
        </w:rPr>
        <w:t xml:space="preserve"> županija) imenovan</w:t>
      </w:r>
      <w:r w:rsidR="00B16538" w:rsidRPr="00B06955">
        <w:rPr>
          <w:rFonts w:asciiTheme="majorHAnsi" w:hAnsiTheme="majorHAnsi" w:cstheme="majorHAnsi"/>
          <w:lang w:val="hr-HR"/>
        </w:rPr>
        <w:t>i</w:t>
      </w:r>
      <w:r w:rsidRPr="00B06955">
        <w:rPr>
          <w:rFonts w:asciiTheme="majorHAnsi" w:hAnsiTheme="majorHAnsi" w:cstheme="majorHAnsi"/>
          <w:lang w:val="hr-HR"/>
        </w:rPr>
        <w:t xml:space="preserve"> </w:t>
      </w:r>
      <w:r w:rsidR="00B16538" w:rsidRPr="00B06955">
        <w:rPr>
          <w:rFonts w:asciiTheme="majorHAnsi" w:hAnsiTheme="majorHAnsi" w:cstheme="majorHAnsi"/>
          <w:lang w:val="hr-HR"/>
        </w:rPr>
        <w:t>su</w:t>
      </w:r>
      <w:r w:rsidRPr="00B06955">
        <w:rPr>
          <w:rFonts w:asciiTheme="majorHAnsi" w:hAnsiTheme="majorHAnsi" w:cstheme="majorHAnsi"/>
          <w:lang w:val="hr-HR"/>
        </w:rPr>
        <w:t xml:space="preserve"> e-tehničar</w:t>
      </w:r>
      <w:r w:rsidR="00B16538" w:rsidRPr="00B06955">
        <w:rPr>
          <w:rFonts w:asciiTheme="majorHAnsi" w:hAnsiTheme="majorHAnsi" w:cstheme="majorHAnsi"/>
          <w:lang w:val="hr-HR"/>
        </w:rPr>
        <w:t>i</w:t>
      </w:r>
      <w:r w:rsidRPr="00B06955">
        <w:rPr>
          <w:rFonts w:asciiTheme="majorHAnsi" w:hAnsiTheme="majorHAnsi" w:cstheme="majorHAnsi"/>
          <w:lang w:val="hr-HR"/>
        </w:rPr>
        <w:t xml:space="preserve"> koji </w:t>
      </w:r>
      <w:r w:rsidR="00B16538" w:rsidRPr="00B06955">
        <w:rPr>
          <w:rFonts w:asciiTheme="majorHAnsi" w:hAnsiTheme="majorHAnsi" w:cstheme="majorHAnsi"/>
          <w:lang w:val="hr-HR"/>
        </w:rPr>
        <w:t>su</w:t>
      </w:r>
      <w:r w:rsidRPr="00B06955">
        <w:rPr>
          <w:rFonts w:asciiTheme="majorHAnsi" w:hAnsiTheme="majorHAnsi" w:cstheme="majorHAnsi"/>
          <w:lang w:val="hr-HR"/>
        </w:rPr>
        <w:t xml:space="preserve"> zadužen</w:t>
      </w:r>
      <w:r w:rsidR="00B16538" w:rsidRPr="00B06955">
        <w:rPr>
          <w:rFonts w:asciiTheme="majorHAnsi" w:hAnsiTheme="majorHAnsi" w:cstheme="majorHAnsi"/>
          <w:lang w:val="hr-HR"/>
        </w:rPr>
        <w:t>i</w:t>
      </w:r>
      <w:r w:rsidRPr="00B06955">
        <w:rPr>
          <w:rFonts w:asciiTheme="majorHAnsi" w:hAnsiTheme="majorHAnsi" w:cstheme="majorHAnsi"/>
          <w:lang w:val="hr-HR"/>
        </w:rPr>
        <w:t xml:space="preserve"> i plaćen</w:t>
      </w:r>
      <w:r w:rsidR="00B16538" w:rsidRPr="00B06955">
        <w:rPr>
          <w:rFonts w:asciiTheme="majorHAnsi" w:hAnsiTheme="majorHAnsi" w:cstheme="majorHAnsi"/>
          <w:lang w:val="hr-HR"/>
        </w:rPr>
        <w:t>i</w:t>
      </w:r>
      <w:r w:rsidRPr="00B06955">
        <w:rPr>
          <w:rFonts w:asciiTheme="majorHAnsi" w:hAnsiTheme="majorHAnsi" w:cstheme="majorHAnsi"/>
          <w:lang w:val="hr-HR"/>
        </w:rPr>
        <w:t xml:space="preserve"> za održavanje navedene mrežne infrastrukture. </w:t>
      </w:r>
    </w:p>
    <w:p w:rsidR="005F3870" w:rsidRPr="000F5A68" w:rsidRDefault="005F3870" w:rsidP="005E1DE2">
      <w:pPr>
        <w:pStyle w:val="NormalWeb"/>
        <w:jc w:val="both"/>
        <w:rPr>
          <w:rFonts w:asciiTheme="majorHAnsi" w:hAnsiTheme="majorHAnsi" w:cstheme="majorHAnsi"/>
          <w:lang w:val="hr-HR"/>
        </w:rPr>
      </w:pPr>
      <w:r w:rsidRPr="00B06955">
        <w:rPr>
          <w:rFonts w:asciiTheme="majorHAnsi" w:hAnsiTheme="majorHAnsi" w:cstheme="majorHAnsi"/>
          <w:lang w:val="hr-HR"/>
        </w:rPr>
        <w:t xml:space="preserve">Računalni otpad </w:t>
      </w:r>
      <w:r w:rsidR="00AC3F35" w:rsidRPr="00B06955">
        <w:rPr>
          <w:rFonts w:asciiTheme="majorHAnsi" w:hAnsiTheme="majorHAnsi" w:cstheme="majorHAnsi"/>
          <w:lang w:val="hr-HR"/>
        </w:rPr>
        <w:t>se za sada skladišti u školskom podrumu dok se ne pronađe adekvatan način zbrinjavanja istoga.</w:t>
      </w:r>
      <w:r w:rsidRPr="000F5A68" w:rsidDel="005F3870">
        <w:rPr>
          <w:rFonts w:asciiTheme="majorHAnsi" w:hAnsiTheme="majorHAnsi" w:cstheme="majorHAnsi"/>
          <w:lang w:val="hr-HR"/>
        </w:rPr>
        <w:t xml:space="preserve"> </w:t>
      </w:r>
    </w:p>
    <w:p w:rsidR="005C248D" w:rsidRPr="00B06955" w:rsidRDefault="005C248D" w:rsidP="005E1DE2">
      <w:pPr>
        <w:pStyle w:val="NormalWeb"/>
        <w:jc w:val="both"/>
        <w:rPr>
          <w:rFonts w:asciiTheme="majorHAnsi" w:hAnsiTheme="majorHAnsi" w:cstheme="majorHAnsi"/>
          <w:lang w:val="hr-HR"/>
        </w:rPr>
      </w:pPr>
      <w:r w:rsidRPr="00B06955">
        <w:rPr>
          <w:rFonts w:asciiTheme="majorHAnsi" w:hAnsiTheme="majorHAnsi" w:cstheme="majorHAnsi"/>
          <w:lang w:val="hr-HR"/>
        </w:rPr>
        <w:t>Računala se bežično spajaju na</w:t>
      </w:r>
      <w:r w:rsidR="00B66A17" w:rsidRPr="00B06955">
        <w:rPr>
          <w:rFonts w:asciiTheme="majorHAnsi" w:hAnsiTheme="majorHAnsi" w:cstheme="majorHAnsi"/>
          <w:lang w:val="hr-HR"/>
        </w:rPr>
        <w:t xml:space="preserve"> 36</w:t>
      </w:r>
      <w:r w:rsidRPr="00B06955">
        <w:rPr>
          <w:rFonts w:asciiTheme="majorHAnsi" w:hAnsiTheme="majorHAnsi" w:cstheme="majorHAnsi"/>
          <w:color w:val="FF0000"/>
          <w:lang w:val="hr-HR"/>
        </w:rPr>
        <w:t xml:space="preserve"> </w:t>
      </w:r>
      <w:r w:rsidRPr="00B06955">
        <w:rPr>
          <w:rFonts w:asciiTheme="majorHAnsi" w:hAnsiTheme="majorHAnsi" w:cstheme="majorHAnsi"/>
          <w:lang w:val="hr-HR"/>
        </w:rPr>
        <w:t>bežičnih pristupnih točaka. Pristupne točke su smještene u svakoj učionici te u najvažnijim prostorima škole (zbornica, hol</w:t>
      </w:r>
      <w:r w:rsidR="00B66A17" w:rsidRPr="00B06955">
        <w:rPr>
          <w:rFonts w:asciiTheme="majorHAnsi" w:hAnsiTheme="majorHAnsi" w:cstheme="majorHAnsi"/>
          <w:lang w:val="hr-HR"/>
        </w:rPr>
        <w:t>, kabineti, uredi</w:t>
      </w:r>
      <w:r w:rsidRPr="00B06955">
        <w:rPr>
          <w:rFonts w:asciiTheme="majorHAnsi" w:hAnsiTheme="majorHAnsi" w:cstheme="majorHAnsi"/>
          <w:lang w:val="hr-HR"/>
        </w:rPr>
        <w:t xml:space="preserve">). </w:t>
      </w:r>
    </w:p>
    <w:p w:rsidR="005C248D" w:rsidRPr="00B06955" w:rsidRDefault="005C248D" w:rsidP="005E1DE2">
      <w:pPr>
        <w:pStyle w:val="NormalWeb"/>
        <w:jc w:val="both"/>
        <w:rPr>
          <w:rFonts w:asciiTheme="majorHAnsi" w:hAnsiTheme="majorHAnsi" w:cstheme="majorHAnsi"/>
          <w:lang w:val="hr-HR"/>
        </w:rPr>
      </w:pPr>
      <w:r w:rsidRPr="00B06955">
        <w:rPr>
          <w:rFonts w:asciiTheme="majorHAnsi" w:hAnsiTheme="majorHAnsi" w:cstheme="majorHAnsi"/>
          <w:lang w:val="hr-HR"/>
        </w:rPr>
        <w:t xml:space="preserve">U bežičnim pristupnim točkama su postavljene tri naziva za pristup bežičnoj mreži (SSID): </w:t>
      </w:r>
    </w:p>
    <w:p w:rsidR="005C248D" w:rsidRPr="000F5A68" w:rsidRDefault="005C248D" w:rsidP="00AC3F35">
      <w:pPr>
        <w:pStyle w:val="NormalWeb"/>
        <w:spacing w:before="0" w:beforeAutospacing="0" w:after="0" w:afterAutospacing="0"/>
        <w:jc w:val="both"/>
        <w:rPr>
          <w:rFonts w:asciiTheme="majorHAnsi" w:hAnsiTheme="majorHAnsi" w:cstheme="majorHAnsi"/>
        </w:rPr>
      </w:pPr>
      <w:r w:rsidRPr="000F5A68">
        <w:rPr>
          <w:rFonts w:asciiTheme="majorHAnsi" w:hAnsiTheme="majorHAnsi" w:cstheme="majorHAnsi"/>
        </w:rPr>
        <w:t xml:space="preserve">a) </w:t>
      </w:r>
      <w:proofErr w:type="spellStart"/>
      <w:r w:rsidRPr="000F5A68">
        <w:rPr>
          <w:rFonts w:asciiTheme="majorHAnsi" w:hAnsiTheme="majorHAnsi" w:cstheme="majorHAnsi"/>
        </w:rPr>
        <w:t>eduroam</w:t>
      </w:r>
      <w:proofErr w:type="spellEnd"/>
      <w:r w:rsidRPr="000F5A68">
        <w:rPr>
          <w:rFonts w:asciiTheme="majorHAnsi" w:hAnsiTheme="majorHAnsi" w:cstheme="majorHAnsi"/>
        </w:rPr>
        <w:t xml:space="preserve">, </w:t>
      </w:r>
    </w:p>
    <w:p w:rsidR="005C248D" w:rsidRPr="000F5A68" w:rsidRDefault="005C248D" w:rsidP="00AC3F35">
      <w:pPr>
        <w:pStyle w:val="NormalWeb"/>
        <w:spacing w:before="0" w:beforeAutospacing="0" w:after="0" w:afterAutospacing="0"/>
        <w:jc w:val="both"/>
        <w:rPr>
          <w:rFonts w:asciiTheme="majorHAnsi" w:hAnsiTheme="majorHAnsi" w:cstheme="majorHAnsi"/>
        </w:rPr>
      </w:pPr>
      <w:r w:rsidRPr="000F5A68">
        <w:rPr>
          <w:rFonts w:asciiTheme="majorHAnsi" w:hAnsiTheme="majorHAnsi" w:cstheme="majorHAnsi"/>
        </w:rPr>
        <w:t xml:space="preserve">b) </w:t>
      </w:r>
      <w:proofErr w:type="spellStart"/>
      <w:r w:rsidRPr="000F5A68">
        <w:rPr>
          <w:rFonts w:asciiTheme="majorHAnsi" w:hAnsiTheme="majorHAnsi" w:cstheme="majorHAnsi"/>
        </w:rPr>
        <w:t>eSkole</w:t>
      </w:r>
      <w:proofErr w:type="spellEnd"/>
      <w:r w:rsidRPr="000F5A68">
        <w:rPr>
          <w:rFonts w:asciiTheme="majorHAnsi" w:hAnsiTheme="majorHAnsi" w:cstheme="majorHAnsi"/>
        </w:rPr>
        <w:t xml:space="preserve">, </w:t>
      </w:r>
    </w:p>
    <w:p w:rsidR="00AC3F35" w:rsidRPr="000F5A68" w:rsidRDefault="005C248D" w:rsidP="00AC3F35">
      <w:pPr>
        <w:pStyle w:val="NormalWeb"/>
        <w:spacing w:before="0" w:beforeAutospacing="0" w:after="0" w:afterAutospacing="0"/>
        <w:jc w:val="both"/>
        <w:rPr>
          <w:rFonts w:asciiTheme="majorHAnsi" w:hAnsiTheme="majorHAnsi" w:cstheme="majorHAnsi"/>
        </w:rPr>
      </w:pPr>
      <w:r w:rsidRPr="000F5A68">
        <w:rPr>
          <w:rFonts w:asciiTheme="majorHAnsi" w:hAnsiTheme="majorHAnsi" w:cstheme="majorHAnsi"/>
        </w:rPr>
        <w:t>c) guest.</w:t>
      </w:r>
    </w:p>
    <w:p w:rsidR="005C248D" w:rsidRPr="000F5A68" w:rsidRDefault="005C248D" w:rsidP="00AC3F35">
      <w:pPr>
        <w:pStyle w:val="NormalWeb"/>
        <w:jc w:val="both"/>
        <w:rPr>
          <w:rFonts w:asciiTheme="majorHAnsi" w:hAnsiTheme="majorHAnsi" w:cstheme="majorHAnsi"/>
        </w:rPr>
      </w:pPr>
      <w:r w:rsidRPr="000F5A68">
        <w:rPr>
          <w:rFonts w:asciiTheme="majorHAnsi" w:hAnsiTheme="majorHAnsi" w:cstheme="majorHAnsi"/>
        </w:rPr>
        <w:t xml:space="preserve">a) Na </w:t>
      </w:r>
      <w:proofErr w:type="spellStart"/>
      <w:r w:rsidRPr="000F5A68">
        <w:rPr>
          <w:rFonts w:asciiTheme="majorHAnsi" w:hAnsiTheme="majorHAnsi" w:cstheme="majorHAnsi"/>
        </w:rPr>
        <w:t>eduroam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mrežu</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spajaju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nastavnici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učenici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svojim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privatnim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ili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školskim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uređajima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gdje</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autentificiraju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svojim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korisničkim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podacima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iz</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AAI@EduHr</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sustava</w:t>
      </w:r>
      <w:proofErr w:type="spellEnd"/>
      <w:r w:rsidRPr="000F5A68">
        <w:rPr>
          <w:rFonts w:asciiTheme="majorHAnsi" w:hAnsiTheme="majorHAnsi" w:cstheme="majorHAnsi"/>
        </w:rPr>
        <w:t xml:space="preserve">. Na </w:t>
      </w:r>
      <w:proofErr w:type="spellStart"/>
      <w:r w:rsidRPr="000F5A68">
        <w:rPr>
          <w:rFonts w:asciiTheme="majorHAnsi" w:hAnsiTheme="majorHAnsi" w:cstheme="majorHAnsi"/>
        </w:rPr>
        <w:t>taj</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način</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može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identificirati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pratiti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njihov</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promet</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računalnoj</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mreži</w:t>
      </w:r>
      <w:proofErr w:type="spellEnd"/>
      <w:r w:rsidRPr="000F5A68">
        <w:rPr>
          <w:rFonts w:asciiTheme="majorHAnsi" w:hAnsiTheme="majorHAnsi" w:cstheme="majorHAnsi"/>
        </w:rPr>
        <w:t xml:space="preserve">. </w:t>
      </w:r>
    </w:p>
    <w:p w:rsidR="005C248D" w:rsidRPr="000F5A68" w:rsidRDefault="005C248D" w:rsidP="005E1DE2">
      <w:pPr>
        <w:pStyle w:val="NormalWeb"/>
        <w:jc w:val="both"/>
        <w:rPr>
          <w:rFonts w:asciiTheme="majorHAnsi" w:hAnsiTheme="majorHAnsi" w:cstheme="majorHAnsi"/>
        </w:rPr>
      </w:pPr>
      <w:r w:rsidRPr="000F5A68">
        <w:rPr>
          <w:rFonts w:asciiTheme="majorHAnsi" w:hAnsiTheme="majorHAnsi" w:cstheme="majorHAnsi"/>
        </w:rPr>
        <w:t xml:space="preserve">b) </w:t>
      </w:r>
      <w:proofErr w:type="spellStart"/>
      <w:r w:rsidRPr="000F5A68">
        <w:rPr>
          <w:rFonts w:asciiTheme="majorHAnsi" w:hAnsiTheme="majorHAnsi" w:cstheme="majorHAnsi"/>
        </w:rPr>
        <w:t>eSkole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koristiti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spajanje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uređaja</w:t>
      </w:r>
      <w:proofErr w:type="spellEnd"/>
      <w:r w:rsidRPr="000F5A68">
        <w:rPr>
          <w:rFonts w:asciiTheme="majorHAnsi" w:hAnsiTheme="majorHAnsi" w:cstheme="majorHAnsi"/>
        </w:rPr>
        <w:t xml:space="preserve"> u STEM </w:t>
      </w:r>
      <w:proofErr w:type="spellStart"/>
      <w:r w:rsidRPr="000F5A68">
        <w:rPr>
          <w:rFonts w:asciiTheme="majorHAnsi" w:hAnsiTheme="majorHAnsi" w:cstheme="majorHAnsi"/>
        </w:rPr>
        <w:t>učionicama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gdje</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učenici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nastavnici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samo</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slučaju</w:t>
      </w:r>
      <w:proofErr w:type="spellEnd"/>
      <w:r w:rsidRPr="000F5A68">
        <w:rPr>
          <w:rFonts w:asciiTheme="majorHAnsi" w:hAnsiTheme="majorHAnsi" w:cstheme="majorHAnsi"/>
        </w:rPr>
        <w:t xml:space="preserve"> da </w:t>
      </w:r>
      <w:proofErr w:type="spellStart"/>
      <w:r w:rsidRPr="000F5A68">
        <w:rPr>
          <w:rFonts w:asciiTheme="majorHAnsi" w:hAnsiTheme="majorHAnsi" w:cstheme="majorHAnsi"/>
        </w:rPr>
        <w:t>koriste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isti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uređaj</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spajaju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preko</w:t>
      </w:r>
      <w:proofErr w:type="spellEnd"/>
      <w:r w:rsidRPr="000F5A68">
        <w:rPr>
          <w:rFonts w:asciiTheme="majorHAnsi" w:hAnsiTheme="majorHAnsi" w:cstheme="majorHAnsi"/>
        </w:rPr>
        <w:t xml:space="preserve"> Captive </w:t>
      </w:r>
      <w:proofErr w:type="spellStart"/>
      <w:r w:rsidRPr="000F5A68">
        <w:rPr>
          <w:rFonts w:asciiTheme="majorHAnsi" w:hAnsiTheme="majorHAnsi" w:cstheme="majorHAnsi"/>
        </w:rPr>
        <w:t>portala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koji</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aktivira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prilikom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procesa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spajanja</w:t>
      </w:r>
      <w:proofErr w:type="spellEnd"/>
      <w:r w:rsidRPr="000F5A68">
        <w:rPr>
          <w:rFonts w:asciiTheme="majorHAnsi" w:hAnsiTheme="majorHAnsi" w:cstheme="majorHAnsi"/>
        </w:rPr>
        <w:t xml:space="preserve">. </w:t>
      </w:r>
    </w:p>
    <w:p w:rsidR="005C248D" w:rsidRPr="000F5A68" w:rsidRDefault="005C248D" w:rsidP="005E1DE2">
      <w:pPr>
        <w:pStyle w:val="NormalWeb"/>
        <w:jc w:val="both"/>
        <w:rPr>
          <w:rFonts w:asciiTheme="majorHAnsi" w:hAnsiTheme="majorHAnsi" w:cstheme="majorHAnsi"/>
        </w:rPr>
      </w:pPr>
      <w:r w:rsidRPr="000F5A68">
        <w:rPr>
          <w:rFonts w:asciiTheme="majorHAnsi" w:hAnsiTheme="majorHAnsi" w:cstheme="majorHAnsi"/>
        </w:rPr>
        <w:t xml:space="preserve">c) Guest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koristi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spajanje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vanjskih</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partnera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posjetitelja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Partnerima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posjetiteljima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imaju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AAI@edu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w:t>
      </w:r>
      <w:proofErr w:type="spellEnd"/>
      <w:r w:rsidRPr="000F5A68">
        <w:rPr>
          <w:rFonts w:asciiTheme="majorHAnsi" w:hAnsiTheme="majorHAnsi" w:cstheme="majorHAnsi"/>
        </w:rPr>
        <w:t xml:space="preserve"> je </w:t>
      </w:r>
      <w:proofErr w:type="spellStart"/>
      <w:r w:rsidRPr="000F5A68">
        <w:rPr>
          <w:rFonts w:asciiTheme="majorHAnsi" w:hAnsiTheme="majorHAnsi" w:cstheme="majorHAnsi"/>
        </w:rPr>
        <w:t>omogućen</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pristup</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eduroam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uz</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ograničenje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brzine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pristupa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Ostalim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partnerima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posjetiteljima</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može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zahtjev</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omogućiti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pristup</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bežičnoj</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Bežična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guest je </w:t>
      </w:r>
      <w:proofErr w:type="spellStart"/>
      <w:r w:rsidRPr="000F5A68">
        <w:rPr>
          <w:rFonts w:asciiTheme="majorHAnsi" w:hAnsiTheme="majorHAnsi" w:cstheme="majorHAnsi"/>
        </w:rPr>
        <w:t>otvorenog</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tipa</w:t>
      </w:r>
      <w:proofErr w:type="spellEnd"/>
      <w:r w:rsidRPr="000F5A68">
        <w:rPr>
          <w:rFonts w:asciiTheme="majorHAnsi" w:hAnsiTheme="majorHAnsi" w:cstheme="majorHAnsi"/>
        </w:rPr>
        <w:t xml:space="preserve">, a </w:t>
      </w:r>
      <w:proofErr w:type="spellStart"/>
      <w:r w:rsidRPr="000F5A68">
        <w:rPr>
          <w:rFonts w:asciiTheme="majorHAnsi" w:hAnsiTheme="majorHAnsi" w:cstheme="majorHAnsi"/>
        </w:rPr>
        <w:t>za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autentikaciju</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koristi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tzv</w:t>
      </w:r>
      <w:proofErr w:type="spellEnd"/>
      <w:r w:rsidRPr="000F5A68">
        <w:rPr>
          <w:rFonts w:asciiTheme="majorHAnsi" w:hAnsiTheme="majorHAnsi" w:cstheme="majorHAnsi"/>
        </w:rPr>
        <w:t xml:space="preserve">. captive portal. </w:t>
      </w:r>
      <w:proofErr w:type="spellStart"/>
      <w:r w:rsidRPr="000F5A68">
        <w:rPr>
          <w:rFonts w:asciiTheme="majorHAnsi" w:hAnsiTheme="majorHAnsi" w:cstheme="majorHAnsi"/>
        </w:rPr>
        <w:t>Kako</w:t>
      </w:r>
      <w:proofErr w:type="spellEnd"/>
      <w:r w:rsidRPr="000F5A68">
        <w:rPr>
          <w:rFonts w:asciiTheme="majorHAnsi" w:hAnsiTheme="majorHAnsi" w:cstheme="majorHAnsi"/>
        </w:rPr>
        <w:t xml:space="preserve"> bi </w:t>
      </w:r>
      <w:proofErr w:type="spellStart"/>
      <w:r w:rsidRPr="000F5A68">
        <w:rPr>
          <w:rFonts w:asciiTheme="majorHAnsi" w:hAnsiTheme="majorHAnsi" w:cstheme="majorHAnsi"/>
        </w:rPr>
        <w:t>im</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omogućio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pristup</w:t>
      </w:r>
      <w:proofErr w:type="spellEnd"/>
      <w:r w:rsidRPr="000F5A68">
        <w:rPr>
          <w:rFonts w:asciiTheme="majorHAnsi" w:hAnsiTheme="majorHAnsi" w:cstheme="majorHAnsi"/>
        </w:rPr>
        <w:t>, e-</w:t>
      </w:r>
      <w:proofErr w:type="spellStart"/>
      <w:r w:rsidRPr="000F5A68">
        <w:rPr>
          <w:rFonts w:asciiTheme="majorHAnsi" w:hAnsiTheme="majorHAnsi" w:cstheme="majorHAnsi"/>
        </w:rPr>
        <w:t>Škole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tehničar</w:t>
      </w:r>
      <w:proofErr w:type="spellEnd"/>
      <w:r w:rsidRPr="000F5A68">
        <w:rPr>
          <w:rFonts w:asciiTheme="majorHAnsi" w:hAnsiTheme="majorHAnsi" w:cstheme="majorHAnsi"/>
        </w:rPr>
        <w:t xml:space="preserve"> u Meraki </w:t>
      </w:r>
      <w:proofErr w:type="spellStart"/>
      <w:r w:rsidRPr="000F5A68">
        <w:rPr>
          <w:rFonts w:asciiTheme="majorHAnsi" w:hAnsiTheme="majorHAnsi" w:cstheme="majorHAnsi"/>
        </w:rPr>
        <w:t>dashboardu</w:t>
      </w:r>
      <w:proofErr w:type="spellEnd"/>
      <w:r w:rsidRPr="000F5A68">
        <w:rPr>
          <w:rFonts w:asciiTheme="majorHAnsi" w:hAnsiTheme="majorHAnsi" w:cstheme="majorHAnsi"/>
        </w:rPr>
        <w:t xml:space="preserve"> mora </w:t>
      </w:r>
      <w:proofErr w:type="spellStart"/>
      <w:r w:rsidRPr="000F5A68">
        <w:rPr>
          <w:rFonts w:asciiTheme="majorHAnsi" w:hAnsiTheme="majorHAnsi" w:cstheme="majorHAnsi"/>
        </w:rPr>
        <w:t>kreirati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korisničko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ime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svakog</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korisnika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kojem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škola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odobri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pristup</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mreži</w:t>
      </w:r>
      <w:proofErr w:type="spellEnd"/>
      <w:r w:rsidRPr="000F5A68">
        <w:rPr>
          <w:rFonts w:asciiTheme="majorHAnsi" w:hAnsiTheme="majorHAnsi" w:cstheme="majorHAnsi"/>
        </w:rPr>
        <w:t xml:space="preserve">. </w:t>
      </w:r>
    </w:p>
    <w:p w:rsidR="005C248D" w:rsidRPr="000F5A68" w:rsidRDefault="005C248D" w:rsidP="005E1DE2">
      <w:pPr>
        <w:pStyle w:val="NormalWeb"/>
        <w:jc w:val="both"/>
        <w:rPr>
          <w:rFonts w:asciiTheme="majorHAnsi" w:hAnsiTheme="majorHAnsi" w:cstheme="majorHAnsi"/>
        </w:rPr>
      </w:pPr>
      <w:proofErr w:type="spellStart"/>
      <w:r w:rsidRPr="000F5A68">
        <w:rPr>
          <w:rFonts w:asciiTheme="majorHAnsi" w:hAnsiTheme="majorHAnsi" w:cstheme="majorHAnsi"/>
        </w:rPr>
        <w:t>Određena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školi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spojena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žičanim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načinom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spajanja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Uz</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minimalne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troškove</w:t>
      </w:r>
      <w:proofErr w:type="spellEnd"/>
      <w:r w:rsidRPr="000F5A68">
        <w:rPr>
          <w:rFonts w:asciiTheme="majorHAnsi" w:hAnsiTheme="majorHAnsi" w:cstheme="majorHAnsi"/>
        </w:rPr>
        <w:t xml:space="preserve"> UTP </w:t>
      </w:r>
      <w:proofErr w:type="spellStart"/>
      <w:r w:rsidRPr="000F5A68">
        <w:rPr>
          <w:rFonts w:asciiTheme="majorHAnsi" w:hAnsiTheme="majorHAnsi" w:cstheme="majorHAnsi"/>
        </w:rPr>
        <w:t>kabel</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može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dovesti</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bilo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prostoriju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ako</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pojavi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takva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potreba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spojena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taj</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način</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spojena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staru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infrastrukturu</w:t>
      </w:r>
      <w:proofErr w:type="spellEnd"/>
      <w:r w:rsidRPr="000F5A68">
        <w:rPr>
          <w:rFonts w:asciiTheme="majorHAnsi" w:hAnsiTheme="majorHAnsi" w:cstheme="majorHAnsi"/>
        </w:rPr>
        <w:t xml:space="preserve">. </w:t>
      </w:r>
    </w:p>
    <w:p w:rsidR="005E1DE2" w:rsidRPr="000F5A68" w:rsidRDefault="005C248D" w:rsidP="005E1DE2">
      <w:pPr>
        <w:pStyle w:val="NormalWeb"/>
        <w:jc w:val="both"/>
        <w:rPr>
          <w:rFonts w:asciiTheme="majorHAnsi" w:hAnsiTheme="majorHAnsi" w:cstheme="majorHAnsi"/>
        </w:rPr>
      </w:pP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spojena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žičano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005100DB">
        <w:rPr>
          <w:rFonts w:asciiTheme="majorHAnsi" w:hAnsiTheme="majorHAnsi" w:cstheme="majorHAnsi"/>
        </w:rPr>
        <w:t>dio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informatičkoj</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učionici</w:t>
      </w:r>
      <w:proofErr w:type="spellEnd"/>
      <w:r w:rsidRPr="000F5A68">
        <w:rPr>
          <w:rFonts w:asciiTheme="majorHAnsi" w:hAnsiTheme="majorHAnsi" w:cstheme="majorHAnsi"/>
        </w:rPr>
        <w:t xml:space="preserve"> </w:t>
      </w:r>
      <w:r w:rsidRPr="00AC3F35">
        <w:rPr>
          <w:rFonts w:asciiTheme="majorHAnsi" w:hAnsiTheme="majorHAnsi" w:cstheme="majorHAnsi"/>
        </w:rPr>
        <w:t>(</w:t>
      </w:r>
      <w:r w:rsidR="00F54EC2">
        <w:rPr>
          <w:rFonts w:asciiTheme="majorHAnsi" w:hAnsiTheme="majorHAnsi" w:cstheme="majorHAnsi"/>
        </w:rPr>
        <w:t>16</w:t>
      </w:r>
      <w:r w:rsidRPr="00AC3F35">
        <w:rPr>
          <w:rFonts w:asciiTheme="majorHAnsi" w:hAnsiTheme="majorHAnsi" w:cstheme="majorHAnsi"/>
        </w:rPr>
        <w:t xml:space="preserve"> </w:t>
      </w:r>
      <w:proofErr w:type="spellStart"/>
      <w:r w:rsidRPr="00AC3F35">
        <w:rPr>
          <w:rFonts w:asciiTheme="majorHAnsi" w:hAnsiTheme="majorHAnsi" w:cstheme="majorHAnsi"/>
        </w:rPr>
        <w:t>računala</w:t>
      </w:r>
      <w:proofErr w:type="spellEnd"/>
      <w:r w:rsidRPr="00AC3F35">
        <w:rPr>
          <w:rFonts w:asciiTheme="majorHAnsi" w:hAnsiTheme="majorHAnsi" w:cstheme="majorHAnsi"/>
        </w:rPr>
        <w:t>)</w:t>
      </w:r>
      <w:r w:rsidRPr="000F5A68">
        <w:rPr>
          <w:rFonts w:asciiTheme="majorHAnsi" w:hAnsiTheme="majorHAnsi" w:cstheme="majorHAnsi"/>
        </w:rPr>
        <w:t xml:space="preserve">, </w:t>
      </w: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uredima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ured</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ravnatelj</w:t>
      </w:r>
      <w:r w:rsidR="005100DB">
        <w:rPr>
          <w:rFonts w:asciiTheme="majorHAnsi" w:hAnsiTheme="majorHAnsi" w:cstheme="majorHAnsi"/>
        </w:rPr>
        <w:t>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tajništvo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računovodstvo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zbornica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Sveukupno</w:t>
      </w:r>
      <w:proofErr w:type="spellEnd"/>
      <w:r w:rsidRPr="000F5A68">
        <w:rPr>
          <w:rFonts w:asciiTheme="majorHAnsi" w:hAnsiTheme="majorHAnsi" w:cstheme="majorHAnsi"/>
        </w:rPr>
        <w:t xml:space="preserve"> </w:t>
      </w:r>
      <w:r w:rsidR="00F54EC2">
        <w:rPr>
          <w:rFonts w:asciiTheme="majorHAnsi" w:hAnsiTheme="majorHAnsi" w:cstheme="majorHAnsi"/>
        </w:rPr>
        <w:t>21</w:t>
      </w:r>
      <w:r w:rsidRPr="003B772B">
        <w:rPr>
          <w:rFonts w:asciiTheme="majorHAnsi" w:hAnsiTheme="majorHAnsi" w:cstheme="majorHAnsi"/>
        </w:rPr>
        <w:t xml:space="preserve"> </w:t>
      </w:r>
      <w:proofErr w:type="spellStart"/>
      <w:r w:rsidRPr="003B772B">
        <w:rPr>
          <w:rFonts w:asciiTheme="majorHAnsi" w:hAnsiTheme="majorHAnsi" w:cstheme="majorHAnsi"/>
        </w:rPr>
        <w:t>računal</w:t>
      </w:r>
      <w:r w:rsidR="003B772B">
        <w:rPr>
          <w:rFonts w:asciiTheme="majorHAnsi" w:hAnsiTheme="majorHAnsi" w:cstheme="majorHAnsi"/>
        </w:rPr>
        <w:t>a</w:t>
      </w:r>
      <w:proofErr w:type="spellEnd"/>
      <w:r w:rsidRPr="000F5A68">
        <w:rPr>
          <w:rFonts w:asciiTheme="majorHAnsi" w:hAnsiTheme="majorHAnsi" w:cstheme="majorHAnsi"/>
          <w:color w:val="FF0000"/>
        </w:rPr>
        <w:t xml:space="preserve"> </w:t>
      </w:r>
      <w:r w:rsidRPr="000F5A68">
        <w:rPr>
          <w:rFonts w:asciiTheme="majorHAnsi" w:hAnsiTheme="majorHAnsi" w:cstheme="majorHAnsi"/>
        </w:rPr>
        <w:t xml:space="preserve">je </w:t>
      </w:r>
      <w:proofErr w:type="spellStart"/>
      <w:r w:rsidRPr="000F5A68">
        <w:rPr>
          <w:rFonts w:asciiTheme="majorHAnsi" w:hAnsiTheme="majorHAnsi" w:cstheme="majorHAnsi"/>
        </w:rPr>
        <w:t>spojeno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žičanim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putem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je </w:t>
      </w:r>
      <w:proofErr w:type="spellStart"/>
      <w:r w:rsidRPr="000F5A68">
        <w:rPr>
          <w:rFonts w:asciiTheme="majorHAnsi" w:hAnsiTheme="majorHAnsi" w:cstheme="majorHAnsi"/>
        </w:rPr>
        <w:t>konfigurirana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tako</w:t>
      </w:r>
      <w:proofErr w:type="spellEnd"/>
      <w:r w:rsidRPr="000F5A68">
        <w:rPr>
          <w:rFonts w:asciiTheme="majorHAnsi" w:hAnsiTheme="majorHAnsi" w:cstheme="majorHAnsi"/>
        </w:rPr>
        <w:t xml:space="preserve"> da </w:t>
      </w:r>
      <w:proofErr w:type="spellStart"/>
      <w:r w:rsidRPr="000F5A68">
        <w:rPr>
          <w:rFonts w:asciiTheme="majorHAnsi" w:hAnsiTheme="majorHAnsi" w:cstheme="majorHAnsi"/>
        </w:rPr>
        <w:t>nema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potrebe</w:t>
      </w:r>
      <w:proofErr w:type="spellEnd"/>
      <w:r w:rsidRPr="000F5A68">
        <w:rPr>
          <w:rFonts w:asciiTheme="majorHAnsi" w:hAnsiTheme="majorHAnsi" w:cstheme="majorHAnsi"/>
        </w:rPr>
        <w:t xml:space="preserve"> da se </w:t>
      </w:r>
      <w:proofErr w:type="spellStart"/>
      <w:r w:rsidRPr="000F5A68">
        <w:rPr>
          <w:rFonts w:asciiTheme="majorHAnsi" w:hAnsiTheme="majorHAnsi" w:cstheme="majorHAnsi"/>
        </w:rPr>
        <w:t>računala</w:t>
      </w:r>
      <w:proofErr w:type="spellEnd"/>
      <w:r w:rsidRPr="000F5A68">
        <w:rPr>
          <w:rFonts w:asciiTheme="majorHAnsi" w:hAnsiTheme="majorHAnsi" w:cstheme="majorHAnsi"/>
        </w:rPr>
        <w:t>/</w:t>
      </w:r>
      <w:proofErr w:type="spellStart"/>
      <w:r w:rsidRPr="000F5A68">
        <w:rPr>
          <w:rFonts w:asciiTheme="majorHAnsi" w:hAnsiTheme="majorHAnsi" w:cstheme="majorHAnsi"/>
        </w:rPr>
        <w:t>korisnici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autentificiraju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kada</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spajaju</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žičanu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mrežu</w:t>
      </w:r>
      <w:proofErr w:type="spellEnd"/>
      <w:r w:rsidRPr="000F5A68">
        <w:rPr>
          <w:rFonts w:asciiTheme="majorHAnsi" w:hAnsiTheme="majorHAnsi" w:cstheme="majorHAnsi"/>
        </w:rPr>
        <w:t>.</w:t>
      </w:r>
    </w:p>
    <w:p w:rsidR="005C248D" w:rsidRPr="000F5A68" w:rsidRDefault="005C248D" w:rsidP="005E1DE2">
      <w:pPr>
        <w:pStyle w:val="NormalWeb"/>
        <w:jc w:val="both"/>
        <w:rPr>
          <w:rFonts w:asciiTheme="majorHAnsi" w:hAnsiTheme="majorHAnsi" w:cstheme="majorHAnsi"/>
          <w:lang w:val="hr-HR"/>
        </w:rPr>
      </w:pPr>
      <w:proofErr w:type="spellStart"/>
      <w:r w:rsidRPr="000F5A68">
        <w:rPr>
          <w:rFonts w:asciiTheme="majorHAnsi" w:hAnsiTheme="majorHAnsi" w:cstheme="majorHAnsi"/>
        </w:rPr>
        <w:t>Većina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školi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posjeduje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operativni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w:t>
      </w:r>
      <w:proofErr w:type="spellEnd"/>
      <w:r w:rsidRPr="000F5A68">
        <w:rPr>
          <w:rFonts w:asciiTheme="majorHAnsi" w:hAnsiTheme="majorHAnsi" w:cstheme="majorHAnsi"/>
        </w:rPr>
        <w:t xml:space="preserve"> Windows 10 s </w:t>
      </w:r>
      <w:proofErr w:type="spellStart"/>
      <w:r w:rsidRPr="000F5A68">
        <w:rPr>
          <w:rFonts w:asciiTheme="majorHAnsi" w:hAnsiTheme="majorHAnsi" w:cstheme="majorHAnsi"/>
        </w:rPr>
        <w:t>instaliranim</w:t>
      </w:r>
      <w:proofErr w:type="spellEnd"/>
      <w:r w:rsidRPr="000F5A68">
        <w:rPr>
          <w:rFonts w:asciiTheme="majorHAnsi" w:hAnsiTheme="majorHAnsi" w:cstheme="majorHAnsi"/>
        </w:rPr>
        <w:t xml:space="preserve"> Office 2016 </w:t>
      </w:r>
      <w:proofErr w:type="spellStart"/>
      <w:r w:rsidRPr="000F5A68">
        <w:rPr>
          <w:rFonts w:asciiTheme="majorHAnsi" w:hAnsiTheme="majorHAnsi" w:cstheme="majorHAnsi"/>
        </w:rPr>
        <w:t>alatima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Nekoliko</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starijih</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prijenosnih</w:t>
      </w:r>
      <w:proofErr w:type="spellEnd"/>
      <w:r w:rsidRPr="000F5A68">
        <w:rPr>
          <w:rFonts w:asciiTheme="majorHAnsi" w:hAnsiTheme="majorHAnsi" w:cstheme="majorHAnsi"/>
        </w:rPr>
        <w:t xml:space="preserve"> </w:t>
      </w:r>
      <w:r w:rsidR="003B772B">
        <w:rPr>
          <w:rFonts w:asciiTheme="majorHAnsi" w:hAnsiTheme="majorHAnsi" w:cstheme="majorHAnsi"/>
        </w:rPr>
        <w:t xml:space="preserve">I </w:t>
      </w:r>
      <w:proofErr w:type="spellStart"/>
      <w:r w:rsidR="003B772B">
        <w:rPr>
          <w:rFonts w:asciiTheme="majorHAnsi" w:hAnsiTheme="majorHAnsi" w:cstheme="majorHAnsi"/>
        </w:rPr>
        <w:t>stolnih</w:t>
      </w:r>
      <w:proofErr w:type="spellEnd"/>
      <w:r w:rsidR="003B772B">
        <w:rPr>
          <w:rFonts w:asciiTheme="majorHAnsi" w:hAnsiTheme="majorHAnsi" w:cstheme="majorHAnsi"/>
        </w:rPr>
        <w:t xml:space="preserve"> </w:t>
      </w:r>
      <w:proofErr w:type="spellStart"/>
      <w:r w:rsidRPr="000F5A68">
        <w:rPr>
          <w:rFonts w:asciiTheme="majorHAnsi" w:hAnsiTheme="majorHAnsi" w:cstheme="majorHAnsi"/>
        </w:rPr>
        <w:t>računala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posjeduju</w:t>
      </w:r>
      <w:proofErr w:type="spellEnd"/>
      <w:r w:rsidRPr="000F5A68">
        <w:rPr>
          <w:rFonts w:asciiTheme="majorHAnsi" w:hAnsiTheme="majorHAnsi" w:cstheme="majorHAnsi"/>
        </w:rPr>
        <w:t xml:space="preserve"> Windows 7 </w:t>
      </w:r>
      <w:proofErr w:type="spellStart"/>
      <w:r w:rsidRPr="000F5A68">
        <w:rPr>
          <w:rFonts w:asciiTheme="majorHAnsi" w:hAnsiTheme="majorHAnsi" w:cstheme="majorHAnsi"/>
        </w:rPr>
        <w:t>operativni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w:t>
      </w:r>
      <w:proofErr w:type="spellEnd"/>
      <w:r w:rsidRPr="000F5A68">
        <w:rPr>
          <w:rFonts w:asciiTheme="majorHAnsi" w:hAnsiTheme="majorHAnsi" w:cstheme="majorHAnsi"/>
        </w:rPr>
        <w:t xml:space="preserve"> </w:t>
      </w:r>
      <w:r w:rsidRPr="000F5A68">
        <w:rPr>
          <w:rFonts w:asciiTheme="majorHAnsi" w:hAnsiTheme="majorHAnsi" w:cstheme="majorHAnsi"/>
        </w:rPr>
        <w:lastRenderedPageBreak/>
        <w:t xml:space="preserve">s </w:t>
      </w:r>
      <w:proofErr w:type="spellStart"/>
      <w:r w:rsidRPr="000F5A68">
        <w:rPr>
          <w:rFonts w:asciiTheme="majorHAnsi" w:hAnsiTheme="majorHAnsi" w:cstheme="majorHAnsi"/>
        </w:rPr>
        <w:t>instalniranim</w:t>
      </w:r>
      <w:proofErr w:type="spellEnd"/>
      <w:r w:rsidRPr="000F5A68">
        <w:rPr>
          <w:rFonts w:asciiTheme="majorHAnsi" w:hAnsiTheme="majorHAnsi" w:cstheme="majorHAnsi"/>
        </w:rPr>
        <w:t xml:space="preserve"> Office 2010 </w:t>
      </w:r>
      <w:proofErr w:type="spellStart"/>
      <w:r w:rsidRPr="000F5A68">
        <w:rPr>
          <w:rFonts w:asciiTheme="majorHAnsi" w:hAnsiTheme="majorHAnsi" w:cstheme="majorHAnsi"/>
        </w:rPr>
        <w:t>alatima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Postavke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podešene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općenite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te</w:t>
      </w:r>
      <w:proofErr w:type="spellEnd"/>
      <w:r w:rsidRPr="000F5A68">
        <w:rPr>
          <w:rFonts w:asciiTheme="majorHAnsi" w:hAnsiTheme="majorHAnsi" w:cstheme="majorHAnsi"/>
        </w:rPr>
        <w:t xml:space="preserve"> je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svim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postavljeno</w:t>
      </w:r>
      <w:proofErr w:type="spellEnd"/>
      <w:r w:rsidRPr="000F5A68">
        <w:rPr>
          <w:rFonts w:asciiTheme="majorHAnsi" w:hAnsiTheme="majorHAnsi" w:cstheme="majorHAnsi"/>
        </w:rPr>
        <w:t xml:space="preserve"> da </w:t>
      </w:r>
      <w:proofErr w:type="spellStart"/>
      <w:r w:rsidRPr="000F5A68">
        <w:rPr>
          <w:rFonts w:asciiTheme="majorHAnsi" w:hAnsiTheme="majorHAnsi" w:cstheme="majorHAnsi"/>
        </w:rPr>
        <w:t>kod</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prijave</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operativni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nema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zaporke</w:t>
      </w:r>
      <w:proofErr w:type="spellEnd"/>
      <w:r w:rsidRPr="000F5A68">
        <w:rPr>
          <w:rFonts w:asciiTheme="majorHAnsi" w:hAnsiTheme="majorHAnsi" w:cstheme="majorHAnsi"/>
        </w:rPr>
        <w:t xml:space="preserve">. </w:t>
      </w:r>
      <w:r w:rsidRPr="00B06955">
        <w:rPr>
          <w:rFonts w:asciiTheme="majorHAnsi" w:hAnsiTheme="majorHAnsi" w:cstheme="majorHAnsi"/>
          <w:lang w:val="de-DE"/>
        </w:rPr>
        <w:t xml:space="preserve">Također je uključena opcija da lozinka nikada ne ističe (Password never expires). Kod svih računala je podešeno ažuriranje operativnog sustava i popratnih office alata na automatski. Računalna mreža pokazuje da najviše prometa koja računala ostvaruju preko interneta odlazi na ažuriranje navedenog. Operativni sustavi Windows 10 imaju u sebi obrambeni sustav (Windows Defender Security Center) te također i vatrozid koji posjeduju i stariji operativni sustavi do Winodws XP-a. </w:t>
      </w:r>
      <w:proofErr w:type="spellStart"/>
      <w:r w:rsidRPr="000F5A68">
        <w:rPr>
          <w:rFonts w:asciiTheme="majorHAnsi" w:hAnsiTheme="majorHAnsi" w:cstheme="majorHAnsi"/>
        </w:rPr>
        <w:t>Antivirusni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programi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ako</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koriste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koriste</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starijim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operativnim</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sustavima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to </w:t>
      </w:r>
      <w:proofErr w:type="spellStart"/>
      <w:r w:rsidRPr="000F5A68">
        <w:rPr>
          <w:rFonts w:asciiTheme="majorHAnsi" w:hAnsiTheme="majorHAnsi" w:cstheme="majorHAnsi"/>
        </w:rPr>
        <w:t>besplatne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inačice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antivirusnih</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programa</w:t>
      </w:r>
      <w:proofErr w:type="spellEnd"/>
      <w:r w:rsidRPr="000F5A68">
        <w:rPr>
          <w:rFonts w:asciiTheme="majorHAnsi" w:hAnsiTheme="majorHAnsi" w:cstheme="majorHAnsi"/>
        </w:rPr>
        <w:t xml:space="preserve"> </w:t>
      </w:r>
      <w:r w:rsidR="003B772B">
        <w:rPr>
          <w:rFonts w:asciiTheme="majorHAnsi" w:hAnsiTheme="majorHAnsi" w:cstheme="majorHAnsi"/>
        </w:rPr>
        <w:t>(</w:t>
      </w:r>
      <w:r w:rsidRPr="000F5A68">
        <w:rPr>
          <w:rFonts w:asciiTheme="majorHAnsi" w:hAnsiTheme="majorHAnsi" w:cstheme="majorHAnsi"/>
        </w:rPr>
        <w:t xml:space="preserve">AVG </w:t>
      </w:r>
      <w:proofErr w:type="spellStart"/>
      <w:r w:rsidRPr="000F5A68">
        <w:rPr>
          <w:rFonts w:asciiTheme="majorHAnsi" w:hAnsiTheme="majorHAnsi" w:cstheme="majorHAnsi"/>
        </w:rPr>
        <w:t>AntiVirus</w:t>
      </w:r>
      <w:proofErr w:type="spellEnd"/>
      <w:r w:rsidRPr="000F5A68">
        <w:rPr>
          <w:rFonts w:asciiTheme="majorHAnsi" w:hAnsiTheme="majorHAnsi" w:cstheme="majorHAnsi"/>
        </w:rPr>
        <w:t xml:space="preserve"> Free, </w:t>
      </w:r>
      <w:proofErr w:type="spellStart"/>
      <w:r w:rsidRPr="000F5A68">
        <w:rPr>
          <w:rFonts w:asciiTheme="majorHAnsi" w:hAnsiTheme="majorHAnsi" w:cstheme="majorHAnsi"/>
        </w:rPr>
        <w:t>Avast</w:t>
      </w:r>
      <w:proofErr w:type="spellEnd"/>
      <w:r w:rsidRPr="000F5A68">
        <w:rPr>
          <w:rFonts w:asciiTheme="majorHAnsi" w:hAnsiTheme="majorHAnsi" w:cstheme="majorHAnsi"/>
        </w:rPr>
        <w:t xml:space="preserve"> Free Antivirus</w:t>
      </w:r>
      <w:r w:rsidR="003B772B">
        <w:rPr>
          <w:rFonts w:asciiTheme="majorHAnsi" w:hAnsiTheme="majorHAnsi" w:cstheme="majorHAnsi"/>
        </w:rPr>
        <w:t>, Avira Free Antivirus</w:t>
      </w:r>
      <w:r w:rsidRPr="000F5A68">
        <w:rPr>
          <w:rFonts w:asciiTheme="majorHAnsi" w:hAnsiTheme="majorHAnsi" w:cstheme="majorHAnsi"/>
        </w:rPr>
        <w:t xml:space="preserve">). Od </w:t>
      </w:r>
      <w:proofErr w:type="spellStart"/>
      <w:r w:rsidRPr="000F5A68">
        <w:rPr>
          <w:rFonts w:asciiTheme="majorHAnsi" w:hAnsiTheme="majorHAnsi" w:cstheme="majorHAnsi"/>
        </w:rPr>
        <w:t>filtriranja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sadržaja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trenutno</w:t>
      </w:r>
      <w:proofErr w:type="spellEnd"/>
      <w:r w:rsidRPr="000F5A68">
        <w:rPr>
          <w:rFonts w:asciiTheme="majorHAnsi" w:hAnsiTheme="majorHAnsi" w:cstheme="majorHAnsi"/>
        </w:rPr>
        <w:t xml:space="preserve"> se </w:t>
      </w:r>
      <w:proofErr w:type="spellStart"/>
      <w:r w:rsidRPr="000F5A68">
        <w:rPr>
          <w:rFonts w:asciiTheme="majorHAnsi" w:hAnsiTheme="majorHAnsi" w:cstheme="majorHAnsi"/>
        </w:rPr>
        <w:t>filtriraju</w:t>
      </w:r>
      <w:proofErr w:type="spellEnd"/>
      <w:r w:rsidRPr="000F5A68">
        <w:rPr>
          <w:rFonts w:asciiTheme="majorHAnsi" w:hAnsiTheme="majorHAnsi" w:cstheme="majorHAnsi"/>
        </w:rPr>
        <w:t xml:space="preserve"> web </w:t>
      </w:r>
      <w:proofErr w:type="spellStart"/>
      <w:r w:rsidRPr="000F5A68">
        <w:rPr>
          <w:rFonts w:asciiTheme="majorHAnsi" w:hAnsiTheme="majorHAnsi" w:cstheme="majorHAnsi"/>
        </w:rPr>
        <w:t>stranice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koje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promoviraju</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sadrže</w:t>
      </w:r>
      <w:proofErr w:type="spellEnd"/>
      <w:r w:rsidRPr="000F5A68">
        <w:rPr>
          <w:rFonts w:asciiTheme="majorHAnsi" w:hAnsiTheme="majorHAnsi" w:cstheme="majorHAnsi"/>
        </w:rPr>
        <w:t xml:space="preserve"> P2P (peer to peer) </w:t>
      </w:r>
      <w:proofErr w:type="spellStart"/>
      <w:r w:rsidRPr="000F5A68">
        <w:rPr>
          <w:rFonts w:asciiTheme="majorHAnsi" w:hAnsiTheme="majorHAnsi" w:cstheme="majorHAnsi"/>
        </w:rPr>
        <w:t>datoteke</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Računalna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mreža</w:t>
      </w:r>
      <w:proofErr w:type="spellEnd"/>
      <w:r w:rsidRPr="000F5A68">
        <w:rPr>
          <w:rFonts w:asciiTheme="majorHAnsi" w:hAnsiTheme="majorHAnsi" w:cstheme="majorHAnsi"/>
        </w:rPr>
        <w:t xml:space="preserve"> u </w:t>
      </w:r>
      <w:proofErr w:type="spellStart"/>
      <w:r w:rsidRPr="000F5A68">
        <w:rPr>
          <w:rFonts w:asciiTheme="majorHAnsi" w:hAnsiTheme="majorHAnsi" w:cstheme="majorHAnsi"/>
        </w:rPr>
        <w:t>potpunosti</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blokira</w:t>
      </w:r>
      <w:proofErr w:type="spellEnd"/>
      <w:r w:rsidRPr="000F5A68">
        <w:rPr>
          <w:rFonts w:asciiTheme="majorHAnsi" w:hAnsiTheme="majorHAnsi" w:cstheme="majorHAnsi"/>
        </w:rPr>
        <w:t xml:space="preserve"> </w:t>
      </w:r>
      <w:proofErr w:type="spellStart"/>
      <w:r w:rsidRPr="000F5A68">
        <w:rPr>
          <w:rFonts w:asciiTheme="majorHAnsi" w:hAnsiTheme="majorHAnsi" w:cstheme="majorHAnsi"/>
        </w:rPr>
        <w:t>promet</w:t>
      </w:r>
      <w:proofErr w:type="spellEnd"/>
      <w:r w:rsidRPr="000F5A68">
        <w:rPr>
          <w:rFonts w:asciiTheme="majorHAnsi" w:hAnsiTheme="majorHAnsi" w:cstheme="majorHAnsi"/>
        </w:rPr>
        <w:t xml:space="preserve"> P2P.</w:t>
      </w:r>
      <w:r w:rsidRPr="000F5A68" w:rsidDel="005C248D">
        <w:rPr>
          <w:rFonts w:asciiTheme="majorHAnsi" w:hAnsiTheme="majorHAnsi" w:cstheme="majorHAnsi"/>
          <w:lang w:val="hr-HR"/>
        </w:rPr>
        <w:t xml:space="preserve"> </w:t>
      </w:r>
    </w:p>
    <w:p w:rsidR="005C248D" w:rsidRPr="00B06955" w:rsidRDefault="005C248D" w:rsidP="00D447FF">
      <w:pPr>
        <w:pStyle w:val="NormalWeb"/>
        <w:jc w:val="both"/>
        <w:rPr>
          <w:rFonts w:asciiTheme="majorHAnsi" w:hAnsiTheme="majorHAnsi" w:cstheme="majorHAnsi"/>
          <w:lang w:val="hr-HR"/>
        </w:rPr>
      </w:pPr>
      <w:r w:rsidRPr="00B06955">
        <w:rPr>
          <w:rFonts w:asciiTheme="majorHAnsi" w:hAnsiTheme="majorHAnsi" w:cstheme="majorHAnsi"/>
          <w:lang w:val="hr-HR"/>
        </w:rPr>
        <w:t xml:space="preserve">Trenutno u školi nema potrebe samostalnog nadziranja licenciranih programa jer svi programi koji se koriste (Windows XP, Vista, 7, 8, 8.1, 10, Office 2007, 2010, 2013, 2016) su licencirani od strane Ministarstva znanosti i obrazovanja i tvrtke Microsoft. Ministarstvo znanosti i obrazovanja je izradilo web portal Centar za preuzimanje Microsoft proizvoda. Pristup portalu imaju svi odgovorni za održavanje i instalaciju računalnih programa u školama (administratori sustava, e-tehničari ). U sustav se prijavljuje AAI@edu korisničkim računom gdje se mogu preuzeti svi navedeni operativni sustavi i office alati s pripadajućim ključevima za aktivaciju. </w:t>
      </w:r>
    </w:p>
    <w:p w:rsidR="005C248D" w:rsidRPr="00B06955" w:rsidRDefault="005C248D" w:rsidP="00D447FF">
      <w:pPr>
        <w:pStyle w:val="NormalWeb"/>
        <w:jc w:val="both"/>
        <w:rPr>
          <w:rFonts w:asciiTheme="majorHAnsi" w:hAnsiTheme="majorHAnsi" w:cstheme="majorHAnsi"/>
          <w:lang w:val="hr-HR"/>
        </w:rPr>
      </w:pPr>
      <w:r w:rsidRPr="00B06955">
        <w:rPr>
          <w:rFonts w:asciiTheme="majorHAnsi" w:hAnsiTheme="majorHAnsi" w:cstheme="majorHAnsi"/>
          <w:lang w:val="hr-HR"/>
        </w:rPr>
        <w:t xml:space="preserve">Učenici smiju instalirati dodatne računalne programe u informatičkoj učionici </w:t>
      </w:r>
      <w:r w:rsidR="003B772B" w:rsidRPr="00B06955">
        <w:rPr>
          <w:rFonts w:asciiTheme="majorHAnsi" w:hAnsiTheme="majorHAnsi" w:cstheme="majorHAnsi"/>
          <w:lang w:val="hr-HR"/>
        </w:rPr>
        <w:t>samo I isključivo uz odobrenje predmetnog nastavnika koji ima administrativne ovlasti.</w:t>
      </w:r>
    </w:p>
    <w:p w:rsidR="005C248D" w:rsidRPr="00B06955" w:rsidRDefault="005C248D" w:rsidP="00D447FF">
      <w:pPr>
        <w:pStyle w:val="NormalWeb"/>
        <w:jc w:val="both"/>
        <w:rPr>
          <w:rFonts w:asciiTheme="majorHAnsi" w:hAnsiTheme="majorHAnsi" w:cstheme="majorHAnsi"/>
          <w:lang w:val="hr-HR"/>
        </w:rPr>
      </w:pPr>
      <w:r w:rsidRPr="00B06955">
        <w:rPr>
          <w:rFonts w:asciiTheme="majorHAnsi" w:hAnsiTheme="majorHAnsi" w:cstheme="majorHAnsi"/>
          <w:lang w:val="hr-HR"/>
        </w:rPr>
        <w:t xml:space="preserve">Na ostala računala u školi učenici </w:t>
      </w:r>
      <w:r w:rsidR="003B772B" w:rsidRPr="00B06955">
        <w:rPr>
          <w:rFonts w:asciiTheme="majorHAnsi" w:hAnsiTheme="majorHAnsi" w:cstheme="majorHAnsi"/>
          <w:lang w:val="hr-HR"/>
        </w:rPr>
        <w:t xml:space="preserve">također </w:t>
      </w:r>
      <w:r w:rsidRPr="00B06955">
        <w:rPr>
          <w:rFonts w:asciiTheme="majorHAnsi" w:hAnsiTheme="majorHAnsi" w:cstheme="majorHAnsi"/>
          <w:lang w:val="hr-HR"/>
        </w:rPr>
        <w:t xml:space="preserve">ne smiju ništa instalirati bez odobrenja administratora. Ako se pojavi potreba za instaliranje dodatnog programa nastavnik/učenik se mora obavezno javiti administratoru. </w:t>
      </w:r>
    </w:p>
    <w:p w:rsidR="005E1DE2" w:rsidRPr="000F5A68" w:rsidRDefault="005C248D" w:rsidP="00D447FF">
      <w:pPr>
        <w:pStyle w:val="NormalWeb"/>
        <w:jc w:val="both"/>
        <w:rPr>
          <w:rFonts w:asciiTheme="majorHAnsi" w:hAnsiTheme="majorHAnsi" w:cstheme="majorHAnsi"/>
          <w:lang w:val="hr-HR"/>
        </w:rPr>
      </w:pPr>
      <w:r w:rsidRPr="00B06955">
        <w:rPr>
          <w:rFonts w:asciiTheme="majorHAnsi" w:hAnsiTheme="majorHAnsi" w:cstheme="majorHAnsi"/>
          <w:lang w:val="hr-HR"/>
        </w:rPr>
        <w:t>Svako nepridržavanje ovih pravila ima negativan utjecaj po Školu i može rezultirati disciplinskim mjerama prema djelatnicima Škole ili pedagoškim mjerama prema učenicima sukladno Pravilniku o kriterijima za izricanje pedagoških mjera.</w:t>
      </w:r>
      <w:r w:rsidRPr="000F5A68" w:rsidDel="005C248D">
        <w:rPr>
          <w:rFonts w:asciiTheme="majorHAnsi" w:hAnsiTheme="majorHAnsi" w:cstheme="majorHAnsi"/>
          <w:lang w:val="hr-HR"/>
        </w:rPr>
        <w:t xml:space="preserve"> </w:t>
      </w:r>
    </w:p>
    <w:p w:rsidR="00AC607D" w:rsidRPr="000F5A68" w:rsidRDefault="00AC607D" w:rsidP="00536591">
      <w:pPr>
        <w:pStyle w:val="NormalWeb"/>
        <w:rPr>
          <w:rFonts w:asciiTheme="majorHAnsi" w:hAnsiTheme="majorHAnsi" w:cstheme="majorHAnsi"/>
          <w:sz w:val="22"/>
          <w:szCs w:val="22"/>
          <w:lang w:val="hr-HR"/>
        </w:rPr>
      </w:pPr>
    </w:p>
    <w:p w:rsidR="00BC7848" w:rsidRPr="000F5A68" w:rsidRDefault="00BC7848">
      <w:pPr>
        <w:rPr>
          <w:rFonts w:asciiTheme="majorHAnsi" w:eastAsiaTheme="majorEastAsia" w:hAnsiTheme="majorHAnsi" w:cstheme="majorHAnsi"/>
          <w:color w:val="2F5496" w:themeColor="accent1" w:themeShade="BF"/>
          <w:sz w:val="32"/>
          <w:szCs w:val="32"/>
          <w:lang w:val="hr-HR"/>
        </w:rPr>
      </w:pPr>
      <w:r w:rsidRPr="000F5A68">
        <w:rPr>
          <w:rFonts w:asciiTheme="majorHAnsi" w:hAnsiTheme="majorHAnsi" w:cstheme="majorHAnsi"/>
          <w:lang w:val="hr-HR"/>
        </w:rPr>
        <w:br w:type="page"/>
      </w:r>
    </w:p>
    <w:p w:rsidR="009E0634" w:rsidRPr="000F5A68" w:rsidRDefault="009E0634" w:rsidP="000F5A68">
      <w:pPr>
        <w:pStyle w:val="Heading1"/>
        <w:jc w:val="center"/>
        <w:rPr>
          <w:rFonts w:cstheme="majorHAnsi"/>
          <w:lang w:val="hr-HR"/>
        </w:rPr>
      </w:pPr>
      <w:bookmarkStart w:id="3" w:name="_Toc485213782"/>
      <w:r w:rsidRPr="000F5A68">
        <w:rPr>
          <w:rFonts w:cstheme="majorHAnsi"/>
          <w:lang w:val="hr-HR"/>
        </w:rPr>
        <w:lastRenderedPageBreak/>
        <w:t>Reguliranje pristupa IKT opremi</w:t>
      </w:r>
      <w:bookmarkEnd w:id="3"/>
    </w:p>
    <w:p w:rsidR="00B73F61" w:rsidRPr="00B06955" w:rsidRDefault="00B73F61" w:rsidP="00B73F61">
      <w:pPr>
        <w:pStyle w:val="NormalWeb"/>
        <w:jc w:val="center"/>
        <w:rPr>
          <w:rFonts w:asciiTheme="majorHAnsi" w:hAnsiTheme="majorHAnsi" w:cstheme="majorHAnsi"/>
          <w:lang w:val="hr-HR"/>
        </w:rPr>
      </w:pPr>
      <w:r w:rsidRPr="00B06955">
        <w:rPr>
          <w:rFonts w:asciiTheme="majorHAnsi" w:hAnsiTheme="majorHAnsi" w:cstheme="majorHAnsi"/>
          <w:lang w:val="hr-HR"/>
        </w:rPr>
        <w:t>Članak 4.</w:t>
      </w:r>
    </w:p>
    <w:p w:rsidR="00A303E5" w:rsidRPr="000F5A68" w:rsidRDefault="000F5A68" w:rsidP="000F5A68">
      <w:pPr>
        <w:pStyle w:val="NormalWeb"/>
        <w:jc w:val="both"/>
        <w:rPr>
          <w:rFonts w:asciiTheme="majorHAnsi" w:hAnsiTheme="majorHAnsi" w:cstheme="majorHAnsi"/>
          <w:lang w:val="hr-HR"/>
        </w:rPr>
      </w:pPr>
      <w:r w:rsidRPr="00B06955">
        <w:rPr>
          <w:rFonts w:asciiTheme="majorHAnsi" w:hAnsiTheme="majorHAnsi" w:cstheme="majorHAnsi"/>
          <w:lang w:val="hr-HR"/>
        </w:rPr>
        <w:t>Računalnoj mreži mogu pristupiti učenici, nastavnici, ostali djelatnici škole te vanjski partneri i posjetitelji.</w:t>
      </w:r>
    </w:p>
    <w:p w:rsidR="003B772B" w:rsidRDefault="000F5A68" w:rsidP="000F5A68">
      <w:pPr>
        <w:pStyle w:val="Default"/>
        <w:jc w:val="both"/>
        <w:rPr>
          <w:rFonts w:asciiTheme="majorHAnsi" w:hAnsiTheme="majorHAnsi" w:cstheme="majorHAnsi"/>
        </w:rPr>
      </w:pPr>
      <w:r w:rsidRPr="000F5A68">
        <w:rPr>
          <w:rFonts w:asciiTheme="majorHAnsi" w:hAnsiTheme="majorHAnsi" w:cstheme="majorHAnsi"/>
        </w:rPr>
        <w:t>U bežičnim pristupnim točkama su postavljene tri naziva za pristup bežičnoj mreži (SSID):</w:t>
      </w:r>
    </w:p>
    <w:p w:rsidR="000F5A68" w:rsidRPr="000F5A68" w:rsidRDefault="000F5A68" w:rsidP="000F5A68">
      <w:pPr>
        <w:pStyle w:val="Default"/>
        <w:jc w:val="both"/>
        <w:rPr>
          <w:rFonts w:asciiTheme="majorHAnsi" w:hAnsiTheme="majorHAnsi" w:cstheme="majorHAnsi"/>
        </w:rPr>
      </w:pPr>
      <w:r w:rsidRPr="000F5A68">
        <w:rPr>
          <w:rFonts w:asciiTheme="majorHAnsi" w:hAnsiTheme="majorHAnsi" w:cstheme="majorHAnsi"/>
        </w:rPr>
        <w:t xml:space="preserve"> </w:t>
      </w:r>
    </w:p>
    <w:p w:rsidR="000F5A68" w:rsidRPr="000F5A68" w:rsidRDefault="000F5A68" w:rsidP="003B772B">
      <w:pPr>
        <w:pStyle w:val="Default"/>
        <w:jc w:val="both"/>
        <w:rPr>
          <w:rFonts w:asciiTheme="majorHAnsi" w:hAnsiTheme="majorHAnsi" w:cstheme="majorHAnsi"/>
        </w:rPr>
      </w:pPr>
      <w:r w:rsidRPr="000F5A68">
        <w:rPr>
          <w:rFonts w:asciiTheme="majorHAnsi" w:hAnsiTheme="majorHAnsi" w:cstheme="majorHAnsi"/>
        </w:rPr>
        <w:t xml:space="preserve">a) eduroam, </w:t>
      </w:r>
    </w:p>
    <w:p w:rsidR="000F5A68" w:rsidRPr="000F5A68" w:rsidRDefault="000F5A68" w:rsidP="003B772B">
      <w:pPr>
        <w:pStyle w:val="Default"/>
        <w:jc w:val="both"/>
        <w:rPr>
          <w:rFonts w:asciiTheme="majorHAnsi" w:hAnsiTheme="majorHAnsi" w:cstheme="majorHAnsi"/>
        </w:rPr>
      </w:pPr>
      <w:r w:rsidRPr="000F5A68">
        <w:rPr>
          <w:rFonts w:asciiTheme="majorHAnsi" w:hAnsiTheme="majorHAnsi" w:cstheme="majorHAnsi"/>
        </w:rPr>
        <w:t xml:space="preserve">b) eSkole, </w:t>
      </w:r>
    </w:p>
    <w:p w:rsidR="000F5A68" w:rsidRPr="000F5A68" w:rsidRDefault="000F5A68" w:rsidP="003B772B">
      <w:pPr>
        <w:pStyle w:val="Default"/>
        <w:jc w:val="both"/>
        <w:rPr>
          <w:rFonts w:asciiTheme="majorHAnsi" w:hAnsiTheme="majorHAnsi" w:cstheme="majorHAnsi"/>
        </w:rPr>
      </w:pPr>
      <w:r w:rsidRPr="000F5A68">
        <w:rPr>
          <w:rFonts w:asciiTheme="majorHAnsi" w:hAnsiTheme="majorHAnsi" w:cstheme="majorHAnsi"/>
        </w:rPr>
        <w:t xml:space="preserve">c) guest. </w:t>
      </w:r>
    </w:p>
    <w:p w:rsidR="000F5A68" w:rsidRPr="000F5A68" w:rsidRDefault="000F5A68" w:rsidP="000F5A68">
      <w:pPr>
        <w:pStyle w:val="Default"/>
        <w:jc w:val="both"/>
        <w:rPr>
          <w:rFonts w:asciiTheme="majorHAnsi" w:hAnsiTheme="majorHAnsi" w:cstheme="majorHAnsi"/>
        </w:rPr>
      </w:pPr>
    </w:p>
    <w:p w:rsidR="000F5A68" w:rsidRPr="000F5A68" w:rsidRDefault="000F5A68" w:rsidP="000F5A68">
      <w:pPr>
        <w:pStyle w:val="Default"/>
        <w:spacing w:after="167"/>
        <w:jc w:val="both"/>
        <w:rPr>
          <w:rFonts w:asciiTheme="majorHAnsi" w:hAnsiTheme="majorHAnsi" w:cstheme="majorHAnsi"/>
        </w:rPr>
      </w:pPr>
      <w:r w:rsidRPr="000F5A68">
        <w:rPr>
          <w:rFonts w:asciiTheme="majorHAnsi" w:hAnsiTheme="majorHAnsi" w:cstheme="majorHAnsi"/>
        </w:rPr>
        <w:t xml:space="preserve">a) Na eduroam mrežu se spajaju nastavnici i učenici sa svojim privatnim ili školskim uređajima gdje se autentificiraju svojim korisničkim podacima iz AAI@EduHr sustava (802.1x with custom RADIUS enkripcija). Na taj način se može identificirati i pratiti njihov promet u računalnoj mreži. </w:t>
      </w:r>
    </w:p>
    <w:p w:rsidR="000F5A68" w:rsidRPr="000F5A68" w:rsidRDefault="000F5A68" w:rsidP="000F5A68">
      <w:pPr>
        <w:pStyle w:val="Default"/>
        <w:spacing w:after="167"/>
        <w:jc w:val="both"/>
        <w:rPr>
          <w:rFonts w:asciiTheme="majorHAnsi" w:hAnsiTheme="majorHAnsi" w:cstheme="majorHAnsi"/>
        </w:rPr>
      </w:pPr>
      <w:r w:rsidRPr="000F5A68">
        <w:rPr>
          <w:rFonts w:asciiTheme="majorHAnsi" w:hAnsiTheme="majorHAnsi" w:cstheme="majorHAnsi"/>
        </w:rPr>
        <w:t xml:space="preserve">b) eSkole mreža se koristiti za spajanje uređaja u STEM učionicama gdje se učenici i nastavnici (samo u slučaju da koriste isti uređaj) spajaju preko Captive portala koji se aktivira prilikom procesa spajanja (WPA2-PSK password-protected with custom RADIUS enkripcija). </w:t>
      </w:r>
    </w:p>
    <w:p w:rsidR="000F5A68" w:rsidRPr="000F5A68" w:rsidRDefault="000F5A68" w:rsidP="000F5A68">
      <w:pPr>
        <w:pStyle w:val="Default"/>
        <w:jc w:val="both"/>
        <w:rPr>
          <w:rFonts w:asciiTheme="majorHAnsi" w:hAnsiTheme="majorHAnsi" w:cstheme="majorHAnsi"/>
        </w:rPr>
      </w:pPr>
      <w:r w:rsidRPr="000F5A68">
        <w:rPr>
          <w:rFonts w:asciiTheme="majorHAnsi" w:hAnsiTheme="majorHAnsi" w:cstheme="majorHAnsi"/>
        </w:rPr>
        <w:t xml:space="preserve">c) Guest mreža se koristi za spajanje vanjskih partnera i posjetitelja (Open-password-protected with Meraki RADIUS enkripcija). Partnerima i posjetiteljima koji imaju AAI@edu račun je omogućen pristup na eduroam mrežu uz ograničenje brzine pristupa. Ostalim partnerima i posjetiteljima se može na zahtjev omogućiti pristup bežičnoj mreži. Bežična mreža guest je otvorenog tipa, a za autentikaciju se koristi tzv. captive portal. Kako bi im se omogućio pristup, e-Škole tehničar u Meraki dashboardu mora kreirati korisničko ime za svakog korisnika kojem škola odobri pristup mreži. </w:t>
      </w:r>
    </w:p>
    <w:p w:rsidR="000F5A68" w:rsidRDefault="000F5A68" w:rsidP="000F5A68">
      <w:pPr>
        <w:pStyle w:val="Default"/>
        <w:jc w:val="both"/>
        <w:rPr>
          <w:rFonts w:asciiTheme="majorHAnsi" w:hAnsiTheme="majorHAnsi" w:cstheme="majorHAnsi"/>
        </w:rPr>
      </w:pPr>
    </w:p>
    <w:p w:rsidR="00E20810" w:rsidRDefault="00E20810" w:rsidP="00E20810">
      <w:pPr>
        <w:pStyle w:val="Default"/>
        <w:jc w:val="both"/>
        <w:rPr>
          <w:rFonts w:asciiTheme="majorHAnsi" w:hAnsiTheme="majorHAnsi" w:cstheme="majorHAnsi"/>
        </w:rPr>
      </w:pPr>
      <w:r w:rsidRPr="000F5A68">
        <w:rPr>
          <w:rFonts w:asciiTheme="majorHAnsi" w:hAnsiTheme="majorHAnsi" w:cstheme="majorHAnsi"/>
        </w:rPr>
        <w:t xml:space="preserve">Svi nastavnici su dobili računalo u sklopu projekta e-Škole. </w:t>
      </w:r>
      <w:r w:rsidRPr="00F54EC2">
        <w:rPr>
          <w:rFonts w:asciiTheme="majorHAnsi" w:hAnsiTheme="majorHAnsi" w:cstheme="majorHAnsi"/>
        </w:rPr>
        <w:t>Nastavnici iz STEM područja su dobili hibridno računalo Lenovo ThinkPad Yoga 260, ravnatelj i stručn</w:t>
      </w:r>
      <w:r w:rsidR="00B7528F" w:rsidRPr="00F54EC2">
        <w:rPr>
          <w:rFonts w:asciiTheme="majorHAnsi" w:hAnsiTheme="majorHAnsi" w:cstheme="majorHAnsi"/>
        </w:rPr>
        <w:t>i</w:t>
      </w:r>
      <w:r w:rsidRPr="00F54EC2">
        <w:rPr>
          <w:rFonts w:asciiTheme="majorHAnsi" w:hAnsiTheme="majorHAnsi" w:cstheme="majorHAnsi"/>
        </w:rPr>
        <w:t xml:space="preserve"> suradnic</w:t>
      </w:r>
      <w:r w:rsidR="00B7528F" w:rsidRPr="00F54EC2">
        <w:rPr>
          <w:rFonts w:asciiTheme="majorHAnsi" w:hAnsiTheme="majorHAnsi" w:cstheme="majorHAnsi"/>
        </w:rPr>
        <w:t>i</w:t>
      </w:r>
      <w:r w:rsidRPr="00F54EC2">
        <w:rPr>
          <w:rFonts w:asciiTheme="majorHAnsi" w:hAnsiTheme="majorHAnsi" w:cstheme="majorHAnsi"/>
        </w:rPr>
        <w:t xml:space="preserve"> su dobil</w:t>
      </w:r>
      <w:r w:rsidR="00B7528F" w:rsidRPr="00F54EC2">
        <w:rPr>
          <w:rFonts w:asciiTheme="majorHAnsi" w:hAnsiTheme="majorHAnsi" w:cstheme="majorHAnsi"/>
        </w:rPr>
        <w:t>i</w:t>
      </w:r>
      <w:r w:rsidRPr="00F54EC2">
        <w:rPr>
          <w:rFonts w:asciiTheme="majorHAnsi" w:hAnsiTheme="majorHAnsi" w:cstheme="majorHAnsi"/>
        </w:rPr>
        <w:t xml:space="preserve"> HP </w:t>
      </w:r>
      <w:r w:rsidR="00F54EC2">
        <w:rPr>
          <w:rFonts w:asciiTheme="majorHAnsi" w:hAnsiTheme="majorHAnsi" w:cstheme="majorHAnsi"/>
        </w:rPr>
        <w:t>ProBook</w:t>
      </w:r>
      <w:r w:rsidRPr="00F54EC2">
        <w:rPr>
          <w:rFonts w:asciiTheme="majorHAnsi" w:hAnsiTheme="majorHAnsi" w:cstheme="majorHAnsi"/>
        </w:rPr>
        <w:t xml:space="preserve"> prijenosno računalo, a ostali nastavnici tablet računalo HP 10 EE Z3735F.</w:t>
      </w:r>
    </w:p>
    <w:p w:rsidR="00E20810" w:rsidRDefault="00E20810" w:rsidP="00E20810">
      <w:pPr>
        <w:pStyle w:val="Default"/>
        <w:jc w:val="both"/>
        <w:rPr>
          <w:rFonts w:asciiTheme="majorHAnsi" w:hAnsiTheme="majorHAnsi" w:cstheme="majorHAnsi"/>
        </w:rPr>
      </w:pPr>
    </w:p>
    <w:p w:rsidR="00E20810" w:rsidRDefault="00E20810" w:rsidP="00E20810">
      <w:pPr>
        <w:pStyle w:val="Default"/>
        <w:jc w:val="both"/>
        <w:rPr>
          <w:rFonts w:asciiTheme="majorHAnsi" w:hAnsiTheme="majorHAnsi" w:cstheme="majorHAnsi"/>
        </w:rPr>
      </w:pPr>
      <w:r w:rsidRPr="00E20810">
        <w:rPr>
          <w:rFonts w:asciiTheme="majorHAnsi" w:hAnsiTheme="majorHAnsi" w:cstheme="majorHAnsi"/>
        </w:rPr>
        <w:t>STEM učionice</w:t>
      </w:r>
      <w:r w:rsidR="00F54EC2">
        <w:rPr>
          <w:rFonts w:asciiTheme="majorHAnsi" w:hAnsiTheme="majorHAnsi" w:cstheme="majorHAnsi"/>
        </w:rPr>
        <w:t xml:space="preserve"> (učionica </w:t>
      </w:r>
      <w:r w:rsidRPr="00E20810">
        <w:rPr>
          <w:rFonts w:asciiTheme="majorHAnsi" w:hAnsiTheme="majorHAnsi" w:cstheme="majorHAnsi"/>
        </w:rPr>
        <w:t>matematike</w:t>
      </w:r>
      <w:r w:rsidR="00F54EC2">
        <w:rPr>
          <w:rFonts w:asciiTheme="majorHAnsi" w:hAnsiTheme="majorHAnsi" w:cstheme="majorHAnsi"/>
        </w:rPr>
        <w:t xml:space="preserve"> i informatike</w:t>
      </w:r>
      <w:r w:rsidRPr="00E20810">
        <w:rPr>
          <w:rFonts w:asciiTheme="majorHAnsi" w:hAnsiTheme="majorHAnsi" w:cstheme="majorHAnsi"/>
        </w:rPr>
        <w:t>) su opremljene računalima koj</w:t>
      </w:r>
      <w:r w:rsidR="00B7528F">
        <w:rPr>
          <w:rFonts w:asciiTheme="majorHAnsi" w:hAnsiTheme="majorHAnsi" w:cstheme="majorHAnsi"/>
        </w:rPr>
        <w:t>a</w:t>
      </w:r>
      <w:r w:rsidRPr="00E20810">
        <w:rPr>
          <w:rFonts w:asciiTheme="majorHAnsi" w:hAnsiTheme="majorHAnsi" w:cstheme="majorHAnsi"/>
        </w:rPr>
        <w:t xml:space="preserve"> učenici mogu koristiti samo uz odobrenje nastavnika. Nastavnici i ostalo osoblje također imaju p</w:t>
      </w:r>
      <w:r w:rsidR="00E34D98">
        <w:rPr>
          <w:rFonts w:asciiTheme="majorHAnsi" w:hAnsiTheme="majorHAnsi" w:cstheme="majorHAnsi"/>
        </w:rPr>
        <w:t>ristup računalu</w:t>
      </w:r>
      <w:r w:rsidRPr="00E20810">
        <w:rPr>
          <w:rFonts w:asciiTheme="majorHAnsi" w:hAnsiTheme="majorHAnsi" w:cstheme="majorHAnsi"/>
        </w:rPr>
        <w:t xml:space="preserve"> koje je smješteno u zbornici te informatičkoj učionici. Učitelji ne moraju tražiti posebno odobrenje za korištenje informatičke učionice. </w:t>
      </w:r>
    </w:p>
    <w:p w:rsidR="00B7528F" w:rsidRPr="00E20810" w:rsidRDefault="00B7528F" w:rsidP="00E20810">
      <w:pPr>
        <w:pStyle w:val="Default"/>
        <w:jc w:val="both"/>
        <w:rPr>
          <w:rFonts w:asciiTheme="majorHAnsi" w:hAnsiTheme="majorHAnsi" w:cstheme="majorHAnsi"/>
        </w:rPr>
      </w:pPr>
    </w:p>
    <w:p w:rsidR="00E20810" w:rsidRPr="00E20810" w:rsidRDefault="00E20810" w:rsidP="00E20810">
      <w:pPr>
        <w:pStyle w:val="Default"/>
        <w:jc w:val="both"/>
        <w:rPr>
          <w:rFonts w:asciiTheme="majorHAnsi" w:hAnsiTheme="majorHAnsi" w:cstheme="majorHAnsi"/>
        </w:rPr>
      </w:pPr>
      <w:r w:rsidRPr="00E20810">
        <w:rPr>
          <w:rFonts w:asciiTheme="majorHAnsi" w:hAnsiTheme="majorHAnsi" w:cstheme="majorHAnsi"/>
        </w:rPr>
        <w:t>Učenici smiju koristiti računala samo uz dopuštenje nastavnika. U STEM učionicama učenici također smiju koristiti računalnu opremu samo uz odobrenje nastavnika. Pristup aplikacijama i internetskim sadržajima određuje isključivo nastavnik.</w:t>
      </w:r>
    </w:p>
    <w:p w:rsidR="00E20810" w:rsidRPr="000F5A68" w:rsidRDefault="00E20810" w:rsidP="00D41585">
      <w:pPr>
        <w:pStyle w:val="Default"/>
        <w:jc w:val="both"/>
        <w:rPr>
          <w:rFonts w:asciiTheme="majorHAnsi" w:hAnsiTheme="majorHAnsi" w:cstheme="majorHAnsi"/>
        </w:rPr>
      </w:pPr>
      <w:bookmarkStart w:id="4" w:name="_Toc485213783"/>
    </w:p>
    <w:p w:rsidR="00D41585" w:rsidRDefault="00D41585" w:rsidP="00D41585">
      <w:pPr>
        <w:pStyle w:val="Default"/>
        <w:jc w:val="both"/>
        <w:rPr>
          <w:rFonts w:asciiTheme="majorHAnsi" w:hAnsiTheme="majorHAnsi" w:cstheme="majorHAnsi"/>
        </w:rPr>
      </w:pPr>
      <w:r w:rsidRPr="000F5A68">
        <w:rPr>
          <w:rFonts w:asciiTheme="majorHAnsi" w:hAnsiTheme="majorHAnsi" w:cstheme="majorHAnsi"/>
        </w:rPr>
        <w:t xml:space="preserve">Učenici smiju koristiti svoje privatne uređaje za spajanje, ali samo uz izričito dopuštenje nastavnika. </w:t>
      </w:r>
    </w:p>
    <w:p w:rsidR="000243AC" w:rsidRDefault="000243AC" w:rsidP="00D41585">
      <w:pPr>
        <w:pStyle w:val="Default"/>
        <w:jc w:val="both"/>
        <w:rPr>
          <w:rFonts w:asciiTheme="majorHAnsi" w:hAnsiTheme="majorHAnsi" w:cstheme="majorHAnsi"/>
        </w:rPr>
      </w:pPr>
    </w:p>
    <w:p w:rsidR="000243AC" w:rsidRDefault="000243AC" w:rsidP="00D41585">
      <w:pPr>
        <w:pStyle w:val="Default"/>
        <w:jc w:val="both"/>
        <w:rPr>
          <w:rFonts w:asciiTheme="majorHAnsi" w:hAnsiTheme="majorHAnsi" w:cstheme="majorHAnsi"/>
        </w:rPr>
      </w:pPr>
    </w:p>
    <w:p w:rsidR="000243AC" w:rsidRDefault="000243AC" w:rsidP="00D41585">
      <w:pPr>
        <w:pStyle w:val="Default"/>
        <w:jc w:val="both"/>
        <w:rPr>
          <w:rFonts w:asciiTheme="majorHAnsi" w:hAnsiTheme="majorHAnsi" w:cstheme="majorHAnsi"/>
        </w:rPr>
      </w:pPr>
    </w:p>
    <w:p w:rsidR="00E20810" w:rsidRPr="000F5A68" w:rsidRDefault="00E20810" w:rsidP="00D41585">
      <w:pPr>
        <w:pStyle w:val="Default"/>
        <w:jc w:val="both"/>
        <w:rPr>
          <w:rFonts w:asciiTheme="majorHAnsi" w:hAnsiTheme="majorHAnsi" w:cstheme="majorHAnsi"/>
        </w:rPr>
      </w:pPr>
    </w:p>
    <w:p w:rsidR="00D41585" w:rsidRDefault="00D41585" w:rsidP="00D41585">
      <w:pPr>
        <w:pStyle w:val="Default"/>
        <w:jc w:val="both"/>
        <w:rPr>
          <w:rFonts w:asciiTheme="majorHAnsi" w:hAnsiTheme="majorHAnsi" w:cstheme="majorHAnsi"/>
        </w:rPr>
      </w:pPr>
      <w:r w:rsidRPr="000F5A68">
        <w:rPr>
          <w:rFonts w:asciiTheme="majorHAnsi" w:hAnsiTheme="majorHAnsi" w:cstheme="majorHAnsi"/>
        </w:rPr>
        <w:lastRenderedPageBreak/>
        <w:t xml:space="preserve">Svi učitelji koji koriste informatičku učionicu moraju se držati navedenog: </w:t>
      </w:r>
    </w:p>
    <w:p w:rsidR="00E20810" w:rsidRPr="000F5A68" w:rsidRDefault="00E20810" w:rsidP="00D41585">
      <w:pPr>
        <w:pStyle w:val="Default"/>
        <w:jc w:val="both"/>
        <w:rPr>
          <w:rFonts w:asciiTheme="majorHAnsi" w:hAnsiTheme="majorHAnsi" w:cstheme="majorHAnsi"/>
        </w:rPr>
      </w:pPr>
    </w:p>
    <w:p w:rsidR="00D41585" w:rsidRPr="000F5A68" w:rsidRDefault="00D41585" w:rsidP="00E20810">
      <w:pPr>
        <w:pStyle w:val="Default"/>
        <w:numPr>
          <w:ilvl w:val="0"/>
          <w:numId w:val="26"/>
        </w:numPr>
        <w:jc w:val="both"/>
        <w:rPr>
          <w:rFonts w:asciiTheme="majorHAnsi" w:hAnsiTheme="majorHAnsi" w:cstheme="majorHAnsi"/>
        </w:rPr>
      </w:pPr>
      <w:r w:rsidRPr="000F5A68">
        <w:rPr>
          <w:rFonts w:asciiTheme="majorHAnsi" w:hAnsiTheme="majorHAnsi" w:cstheme="majorHAnsi"/>
        </w:rPr>
        <w:t xml:space="preserve">učionica mora ostati na kraju onako kako je i zatečena </w:t>
      </w:r>
    </w:p>
    <w:p w:rsidR="00D41585" w:rsidRPr="000F5A68" w:rsidRDefault="00D41585" w:rsidP="00E20810">
      <w:pPr>
        <w:pStyle w:val="Default"/>
        <w:numPr>
          <w:ilvl w:val="0"/>
          <w:numId w:val="27"/>
        </w:numPr>
        <w:jc w:val="both"/>
        <w:rPr>
          <w:rFonts w:asciiTheme="majorHAnsi" w:hAnsiTheme="majorHAnsi" w:cstheme="majorHAnsi"/>
        </w:rPr>
      </w:pPr>
      <w:r w:rsidRPr="000F5A68">
        <w:rPr>
          <w:rFonts w:asciiTheme="majorHAnsi" w:hAnsiTheme="majorHAnsi" w:cstheme="majorHAnsi"/>
        </w:rPr>
        <w:t xml:space="preserve">računala se obavezno moraju ugasiti nakon uporabe </w:t>
      </w:r>
    </w:p>
    <w:p w:rsidR="00D41585" w:rsidRPr="000F5A68" w:rsidRDefault="00D41585" w:rsidP="00E20810">
      <w:pPr>
        <w:pStyle w:val="Default"/>
        <w:numPr>
          <w:ilvl w:val="0"/>
          <w:numId w:val="28"/>
        </w:numPr>
        <w:jc w:val="both"/>
        <w:rPr>
          <w:rFonts w:asciiTheme="majorHAnsi" w:hAnsiTheme="majorHAnsi" w:cstheme="majorHAnsi"/>
        </w:rPr>
      </w:pPr>
      <w:r w:rsidRPr="000F5A68">
        <w:rPr>
          <w:rFonts w:asciiTheme="majorHAnsi" w:hAnsiTheme="majorHAnsi" w:cstheme="majorHAnsi"/>
        </w:rPr>
        <w:t xml:space="preserve">u slučaju da jedno od računala ne radi – kontaktirati nastavnika informatike </w:t>
      </w:r>
    </w:p>
    <w:p w:rsidR="00D41585" w:rsidRPr="000F5A68" w:rsidRDefault="00D41585" w:rsidP="00E20810">
      <w:pPr>
        <w:pStyle w:val="Default"/>
        <w:numPr>
          <w:ilvl w:val="0"/>
          <w:numId w:val="29"/>
        </w:numPr>
        <w:jc w:val="both"/>
        <w:rPr>
          <w:rFonts w:asciiTheme="majorHAnsi" w:hAnsiTheme="majorHAnsi" w:cstheme="majorHAnsi"/>
        </w:rPr>
      </w:pPr>
      <w:r w:rsidRPr="000F5A68">
        <w:rPr>
          <w:rFonts w:asciiTheme="majorHAnsi" w:hAnsiTheme="majorHAnsi" w:cstheme="majorHAnsi"/>
        </w:rPr>
        <w:t xml:space="preserve">radna mjesta moraju ostati čista </w:t>
      </w:r>
    </w:p>
    <w:p w:rsidR="00D41585" w:rsidRPr="000F5A68" w:rsidRDefault="00D41585" w:rsidP="00E20810">
      <w:pPr>
        <w:pStyle w:val="Default"/>
        <w:numPr>
          <w:ilvl w:val="0"/>
          <w:numId w:val="30"/>
        </w:numPr>
        <w:jc w:val="both"/>
        <w:rPr>
          <w:rFonts w:asciiTheme="majorHAnsi" w:hAnsiTheme="majorHAnsi" w:cstheme="majorHAnsi"/>
        </w:rPr>
      </w:pPr>
      <w:r w:rsidRPr="000F5A68">
        <w:rPr>
          <w:rFonts w:asciiTheme="majorHAnsi" w:hAnsiTheme="majorHAnsi" w:cstheme="majorHAnsi"/>
        </w:rPr>
        <w:t xml:space="preserve">radno mjesto mora ostati uredno – namještena tipkovnica, miš, monitor, stolica na svojem mjestu </w:t>
      </w:r>
    </w:p>
    <w:p w:rsidR="00D41585" w:rsidRPr="000F5A68" w:rsidRDefault="00D41585" w:rsidP="00E20810">
      <w:pPr>
        <w:pStyle w:val="Default"/>
        <w:numPr>
          <w:ilvl w:val="0"/>
          <w:numId w:val="31"/>
        </w:numPr>
        <w:jc w:val="both"/>
        <w:rPr>
          <w:rFonts w:asciiTheme="majorHAnsi" w:hAnsiTheme="majorHAnsi" w:cstheme="majorHAnsi"/>
        </w:rPr>
      </w:pPr>
      <w:r w:rsidRPr="000F5A68">
        <w:rPr>
          <w:rFonts w:asciiTheme="majorHAnsi" w:hAnsiTheme="majorHAnsi" w:cstheme="majorHAnsi"/>
        </w:rPr>
        <w:t xml:space="preserve">prozore obavezno zatvoriti </w:t>
      </w:r>
    </w:p>
    <w:p w:rsidR="00D41585" w:rsidRPr="000F5A68" w:rsidRDefault="00D41585" w:rsidP="00E20810">
      <w:pPr>
        <w:pStyle w:val="Default"/>
        <w:numPr>
          <w:ilvl w:val="0"/>
          <w:numId w:val="32"/>
        </w:numPr>
        <w:jc w:val="both"/>
        <w:rPr>
          <w:rFonts w:asciiTheme="majorHAnsi" w:hAnsiTheme="majorHAnsi" w:cstheme="majorHAnsi"/>
        </w:rPr>
      </w:pPr>
      <w:r w:rsidRPr="000F5A68">
        <w:rPr>
          <w:rFonts w:asciiTheme="majorHAnsi" w:hAnsiTheme="majorHAnsi" w:cstheme="majorHAnsi"/>
        </w:rPr>
        <w:t xml:space="preserve">učionicu zaključati </w:t>
      </w:r>
    </w:p>
    <w:p w:rsidR="00D41585" w:rsidRPr="00B06955" w:rsidRDefault="00D41585" w:rsidP="00D41585">
      <w:pPr>
        <w:pStyle w:val="NormalWeb"/>
        <w:jc w:val="both"/>
        <w:rPr>
          <w:rFonts w:asciiTheme="majorHAnsi" w:hAnsiTheme="majorHAnsi" w:cstheme="majorHAnsi"/>
          <w:lang w:val="de-DE"/>
        </w:rPr>
      </w:pPr>
      <w:r w:rsidRPr="00B06955">
        <w:rPr>
          <w:rFonts w:asciiTheme="majorHAnsi" w:hAnsiTheme="majorHAnsi" w:cstheme="majorHAnsi"/>
          <w:lang w:val="de-DE"/>
        </w:rPr>
        <w:t xml:space="preserve">Nastavnik informatike je odgovoran za informatičku učionicu. </w:t>
      </w:r>
    </w:p>
    <w:p w:rsidR="00D41585" w:rsidRPr="00B06955" w:rsidRDefault="00D41585" w:rsidP="00D41585">
      <w:pPr>
        <w:pStyle w:val="NormalWeb"/>
        <w:jc w:val="both"/>
        <w:rPr>
          <w:rFonts w:asciiTheme="majorHAnsi" w:hAnsiTheme="majorHAnsi" w:cstheme="majorHAnsi"/>
          <w:lang w:val="de-DE"/>
        </w:rPr>
      </w:pPr>
      <w:r w:rsidRPr="00B06955">
        <w:rPr>
          <w:rFonts w:asciiTheme="majorHAnsi" w:hAnsiTheme="majorHAnsi" w:cstheme="majorHAnsi"/>
          <w:lang w:val="de-DE"/>
        </w:rPr>
        <w:t xml:space="preserve">Trenutno su sva računala podešena da se za ulaz u operativni sustav ne koristi zaporka. Također je uključena opcija u operativnom sustavu da loznika nikada ne prestaje (Password never expires). </w:t>
      </w:r>
    </w:p>
    <w:p w:rsidR="00D41585" w:rsidRPr="00B06955" w:rsidRDefault="00D41585" w:rsidP="00D41585">
      <w:pPr>
        <w:pStyle w:val="NormalWeb"/>
        <w:jc w:val="both"/>
        <w:rPr>
          <w:rFonts w:asciiTheme="majorHAnsi" w:hAnsiTheme="majorHAnsi" w:cstheme="majorHAnsi"/>
          <w:lang w:val="de-DE"/>
        </w:rPr>
      </w:pPr>
      <w:r w:rsidRPr="00B06955">
        <w:rPr>
          <w:rFonts w:asciiTheme="majorHAnsi" w:hAnsiTheme="majorHAnsi" w:cstheme="majorHAnsi"/>
          <w:lang w:val="de-DE"/>
        </w:rPr>
        <w:t>U slučaju da bude bilo potrebe za korištenjem korisničke zaporke u nastavku slijedi smjernica za izradu; ne smije biti kraća od šest (6) znakova, da ima kombinaciju velikih/malih slova, da mora imati minimalno jedan broj i jedan poseban znak.</w:t>
      </w:r>
    </w:p>
    <w:p w:rsidR="00D41585" w:rsidRPr="00B06955" w:rsidRDefault="00D41585" w:rsidP="00D41585">
      <w:pPr>
        <w:pStyle w:val="NormalWeb"/>
        <w:jc w:val="both"/>
        <w:rPr>
          <w:rFonts w:asciiTheme="majorHAnsi" w:hAnsiTheme="majorHAnsi" w:cstheme="majorHAnsi"/>
          <w:lang w:val="de-DE"/>
        </w:rPr>
      </w:pPr>
      <w:r w:rsidRPr="00B06955">
        <w:rPr>
          <w:rFonts w:asciiTheme="majorHAnsi" w:hAnsiTheme="majorHAnsi" w:cstheme="majorHAnsi"/>
          <w:lang w:val="de-DE"/>
        </w:rPr>
        <w:t xml:space="preserve">Odlukom Ministarstva znanosti i obrazovanja prema kojoj se sve osnovne i srednje škole spojene na CARNetovu mrežu automatski su uključene u sustav filtriranja nepoćudnih sadržaja. Dodatno je uključeno u našem mrežnom sustavu blokiranje pristupa P2P (peer to peer) mrežnom servisu za razmjenu podataka te web stranicama koji podržavaju P2P razmjenu podataka. </w:t>
      </w:r>
    </w:p>
    <w:p w:rsidR="00D41585" w:rsidRPr="00B06955" w:rsidRDefault="00D41585" w:rsidP="00D41585">
      <w:pPr>
        <w:pStyle w:val="NormalWeb"/>
        <w:jc w:val="both"/>
        <w:rPr>
          <w:rFonts w:asciiTheme="majorHAnsi" w:hAnsiTheme="majorHAnsi" w:cstheme="majorHAnsi"/>
          <w:lang w:val="de-DE"/>
        </w:rPr>
      </w:pPr>
      <w:r w:rsidRPr="00B06955">
        <w:rPr>
          <w:rFonts w:asciiTheme="majorHAnsi" w:hAnsiTheme="majorHAnsi" w:cstheme="majorHAnsi"/>
          <w:lang w:val="de-DE"/>
        </w:rPr>
        <w:t xml:space="preserve">Učenici su upoznati s informacijama o sustavu odnosno da je sustav podešen tako da filtrira nepoćudan sadržaj, to im se posebno naglašave te se o istome educiraju i upućuju na nastavi informatike. Učenici su stalno pod nadzorom te im je u potpunosti onemogućeno zaobilaženje sigurnosnih postavki računalne opreme. </w:t>
      </w:r>
    </w:p>
    <w:p w:rsidR="00D41585" w:rsidRPr="000F5A68" w:rsidRDefault="00D41585" w:rsidP="00D41585">
      <w:pPr>
        <w:pStyle w:val="NormalWeb"/>
        <w:jc w:val="both"/>
        <w:rPr>
          <w:rFonts w:asciiTheme="majorHAnsi" w:hAnsiTheme="majorHAnsi" w:cstheme="majorHAnsi"/>
          <w:lang w:val="hr-HR"/>
        </w:rPr>
      </w:pPr>
      <w:r w:rsidRPr="00B06955">
        <w:rPr>
          <w:rFonts w:asciiTheme="majorHAnsi" w:hAnsiTheme="majorHAnsi" w:cstheme="majorHAnsi"/>
          <w:lang w:val="de-DE"/>
        </w:rPr>
        <w:t>U školi postoji nadzor mrežnog prometa kroz Meraki Cloud System od strane e-tehničara škole.</w:t>
      </w:r>
    </w:p>
    <w:p w:rsidR="006577EE" w:rsidRPr="00D41585" w:rsidRDefault="006577EE" w:rsidP="00D41585">
      <w:pPr>
        <w:pStyle w:val="Default"/>
        <w:jc w:val="both"/>
        <w:rPr>
          <w:rFonts w:asciiTheme="majorHAnsi" w:hAnsiTheme="majorHAnsi" w:cstheme="majorHAnsi"/>
        </w:rPr>
      </w:pPr>
      <w:r w:rsidRPr="000F5A68">
        <w:rPr>
          <w:rFonts w:asciiTheme="majorHAnsi" w:hAnsiTheme="majorHAnsi" w:cstheme="majorHAnsi"/>
        </w:rPr>
        <w:br w:type="page"/>
      </w:r>
    </w:p>
    <w:p w:rsidR="00536591" w:rsidRPr="000F5A68" w:rsidRDefault="00536591" w:rsidP="00B73F61">
      <w:pPr>
        <w:pStyle w:val="Heading1"/>
        <w:jc w:val="center"/>
        <w:rPr>
          <w:rFonts w:cstheme="majorHAnsi"/>
          <w:lang w:val="hr-HR"/>
        </w:rPr>
      </w:pPr>
      <w:r w:rsidRPr="000F5A68">
        <w:rPr>
          <w:rFonts w:cstheme="majorHAnsi"/>
          <w:lang w:val="hr-HR"/>
        </w:rPr>
        <w:lastRenderedPageBreak/>
        <w:t>Sigurnost korisnika</w:t>
      </w:r>
      <w:bookmarkEnd w:id="4"/>
    </w:p>
    <w:p w:rsidR="00B73F61" w:rsidRPr="00B06955" w:rsidRDefault="00B73F61" w:rsidP="00B73F61">
      <w:pPr>
        <w:pStyle w:val="NormalWeb"/>
        <w:jc w:val="center"/>
        <w:rPr>
          <w:rFonts w:asciiTheme="majorHAnsi" w:hAnsiTheme="majorHAnsi" w:cstheme="majorHAnsi"/>
          <w:lang w:val="hr-HR"/>
        </w:rPr>
      </w:pPr>
      <w:r w:rsidRPr="00B06955">
        <w:rPr>
          <w:rFonts w:asciiTheme="majorHAnsi" w:hAnsiTheme="majorHAnsi" w:cstheme="majorHAnsi"/>
          <w:lang w:val="hr-HR"/>
        </w:rPr>
        <w:t>Članak 5.</w:t>
      </w:r>
    </w:p>
    <w:p w:rsidR="00B73F61" w:rsidRPr="00B06955" w:rsidRDefault="00B73F61" w:rsidP="00B73F61">
      <w:pPr>
        <w:pStyle w:val="NormalWeb"/>
        <w:jc w:val="both"/>
        <w:rPr>
          <w:rFonts w:asciiTheme="majorHAnsi" w:hAnsiTheme="majorHAnsi" w:cstheme="majorHAnsi"/>
          <w:lang w:val="hr-HR"/>
        </w:rPr>
      </w:pPr>
      <w:r w:rsidRPr="00B06955">
        <w:rPr>
          <w:rFonts w:asciiTheme="majorHAnsi" w:hAnsiTheme="majorHAnsi" w:cstheme="majorHAnsi"/>
          <w:lang w:val="hr-HR"/>
        </w:rPr>
        <w:t xml:space="preserve">U školama je potreba neprekidna edukacija učenika, nastavnika i cijelog školskog kolektiva kako bi se mogao održati korak u korištenju IKT-a, kao i s nadolazećim prijetnjama u računalnoj sigurnosti. </w:t>
      </w: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Sva računala i programi koji zahtjevaju prijavu moraju posebno voditi računa da kod prijave ne otkriju svoje podatke za prijavu. Isto tako učitelji kada odlaze iz učionice, a ostavljaju računalo uključeno obavezno se moraju odjaviti iz svih sustava u koje su se prijavili. Ukoliko učenici koriste računala u STEM učionicama obavezno nakon završetka rada moraju se odjaviti iz sustava u koje su se prijavili.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Učenici, nastavnici i ostali djelatnici moraju posebno voditi računa o svojem digitalnom identitetu koji su dobili iz sustava AAI@edu. Svoje podatke moraju čuvati. </w:t>
      </w:r>
    </w:p>
    <w:p w:rsidR="00B73F61" w:rsidRPr="00B06955" w:rsidRDefault="00B73F61" w:rsidP="00B73F61">
      <w:pPr>
        <w:pStyle w:val="NormalWeb"/>
        <w:jc w:val="both"/>
        <w:rPr>
          <w:rFonts w:asciiTheme="majorHAnsi" w:hAnsiTheme="majorHAnsi" w:cstheme="majorHAnsi"/>
          <w:lang w:val="hr-HR"/>
        </w:rPr>
      </w:pPr>
      <w:r w:rsidRPr="00B06955">
        <w:rPr>
          <w:rFonts w:asciiTheme="majorHAnsi" w:hAnsiTheme="majorHAnsi" w:cstheme="majorHAnsi"/>
          <w:lang w:val="hr-HR"/>
        </w:rPr>
        <w:t xml:space="preserve">Zasada je dopušteno u potpunosti preuzimanje datoteka na lokalna računala te pokretanje izvršnih datoteka. Ako vrijeme pokaže da se na taj način računala inficiraju zlonamjernim programima, e-tehničar će uvesti restrikciju na takvu vrstu interakcije. </w:t>
      </w:r>
    </w:p>
    <w:p w:rsidR="00B73F61" w:rsidRDefault="00B73F61" w:rsidP="00B73F61">
      <w:pPr>
        <w:pStyle w:val="Default"/>
        <w:jc w:val="both"/>
        <w:rPr>
          <w:rFonts w:asciiTheme="majorHAnsi" w:hAnsiTheme="majorHAnsi" w:cstheme="majorHAnsi"/>
        </w:rPr>
      </w:pPr>
      <w:r w:rsidRPr="00B73F61">
        <w:rPr>
          <w:rFonts w:asciiTheme="majorHAnsi" w:hAnsiTheme="majorHAnsi" w:cstheme="majorHAnsi"/>
        </w:rPr>
        <w:t>Svi učenici, nastavnici te ostalo osoblje posjeduje Elektronički identitet u sustavu AAI@Edu.hr. U školi se često izvodi revidencija korisničkih računa. Svi učenici dobivaju elektronički identitet ispisan u analognom obliku te im se daje na čuvanje i korištenje. U slučaju da izgube svoj korisnički račun, učenik ili roditelj dolazi u</w:t>
      </w:r>
      <w:r w:rsidR="00B7528F">
        <w:rPr>
          <w:rFonts w:asciiTheme="majorHAnsi" w:hAnsiTheme="majorHAnsi" w:cstheme="majorHAnsi"/>
        </w:rPr>
        <w:t xml:space="preserve">čiteljici informatike koja </w:t>
      </w:r>
      <w:r w:rsidRPr="00B73F61">
        <w:rPr>
          <w:rFonts w:asciiTheme="majorHAnsi" w:hAnsiTheme="majorHAnsi" w:cstheme="majorHAnsi"/>
        </w:rPr>
        <w:t xml:space="preserve">ispisuje korisnički račun s novom ili po zahtjevu starom lozinkom. U slučaju da učenik seli iz naše škole u neku drugu školu, njegov eketronički identitet se privremeno briše. U slučaju da učenik iz neke škole dolazi u našu školu njegov elektronički identitet se prenosi u našu školu. Isto vrijedi i za nastavnike i ostalo osoblje. </w:t>
      </w:r>
    </w:p>
    <w:p w:rsidR="00B7528F" w:rsidRPr="00B73F61" w:rsidRDefault="00B7528F"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Učenicima prestaju prava nad elektroničkim identitetom kada završe sa svojim školovanjem. </w:t>
      </w:r>
    </w:p>
    <w:p w:rsidR="00A04496" w:rsidRPr="00B73F61" w:rsidRDefault="00B73F61" w:rsidP="00B73F61">
      <w:pPr>
        <w:pStyle w:val="NormalWeb"/>
        <w:jc w:val="both"/>
        <w:rPr>
          <w:rFonts w:asciiTheme="majorHAnsi" w:hAnsiTheme="majorHAnsi" w:cstheme="majorHAnsi"/>
          <w:lang w:val="hr-HR"/>
        </w:rPr>
      </w:pPr>
      <w:r w:rsidRPr="00B06955">
        <w:rPr>
          <w:rFonts w:asciiTheme="majorHAnsi" w:hAnsiTheme="majorHAnsi" w:cstheme="majorHAnsi"/>
          <w:lang w:val="hr-HR"/>
        </w:rPr>
        <w:t>Nastavnicima i ostalom osoblju prestaju prava kada završe sa svojim radnim vijekom tj. odlaskom u mirovinu ili prestankom rada u školskom sustavu.</w:t>
      </w:r>
    </w:p>
    <w:p w:rsidR="00BC7848" w:rsidRPr="000F5A68" w:rsidRDefault="00BC7848">
      <w:pPr>
        <w:rPr>
          <w:rFonts w:asciiTheme="majorHAnsi" w:eastAsiaTheme="majorEastAsia" w:hAnsiTheme="majorHAnsi" w:cstheme="majorHAnsi"/>
          <w:color w:val="2F5496" w:themeColor="accent1" w:themeShade="BF"/>
          <w:sz w:val="32"/>
          <w:szCs w:val="32"/>
          <w:lang w:val="hr-HR"/>
        </w:rPr>
      </w:pPr>
      <w:r w:rsidRPr="000F5A68">
        <w:rPr>
          <w:rFonts w:asciiTheme="majorHAnsi" w:hAnsiTheme="majorHAnsi" w:cstheme="majorHAnsi"/>
          <w:lang w:val="hr-HR"/>
        </w:rPr>
        <w:br w:type="page"/>
      </w:r>
    </w:p>
    <w:p w:rsidR="00536591" w:rsidRPr="000F5A68" w:rsidRDefault="002B3C3D" w:rsidP="00B4164A">
      <w:pPr>
        <w:pStyle w:val="Heading1"/>
        <w:jc w:val="center"/>
        <w:rPr>
          <w:rFonts w:cstheme="majorHAnsi"/>
          <w:lang w:val="hr-HR"/>
        </w:rPr>
      </w:pPr>
      <w:bookmarkStart w:id="5" w:name="_Toc485213784"/>
      <w:r w:rsidRPr="000F5A68">
        <w:rPr>
          <w:rFonts w:cstheme="majorHAnsi"/>
          <w:lang w:val="hr-HR"/>
        </w:rPr>
        <w:lastRenderedPageBreak/>
        <w:t>Prihvatljivo</w:t>
      </w:r>
      <w:r w:rsidR="00536591" w:rsidRPr="000F5A68">
        <w:rPr>
          <w:rFonts w:cstheme="majorHAnsi"/>
          <w:lang w:val="hr-HR"/>
        </w:rPr>
        <w:t xml:space="preserve"> </w:t>
      </w:r>
      <w:r w:rsidR="00435170" w:rsidRPr="000F5A68">
        <w:rPr>
          <w:rFonts w:cstheme="majorHAnsi"/>
          <w:lang w:val="hr-HR"/>
        </w:rPr>
        <w:t xml:space="preserve">i odgovorno </w:t>
      </w:r>
      <w:r w:rsidR="00536591" w:rsidRPr="000F5A68">
        <w:rPr>
          <w:rFonts w:cstheme="majorHAnsi"/>
          <w:lang w:val="hr-HR"/>
        </w:rPr>
        <w:t>korištenj</w:t>
      </w:r>
      <w:r w:rsidRPr="000F5A68">
        <w:rPr>
          <w:rFonts w:cstheme="majorHAnsi"/>
          <w:lang w:val="hr-HR"/>
        </w:rPr>
        <w:t>e</w:t>
      </w:r>
      <w:r w:rsidR="00302E33" w:rsidRPr="000F5A68">
        <w:rPr>
          <w:rFonts w:cstheme="majorHAnsi"/>
          <w:lang w:val="hr-HR"/>
        </w:rPr>
        <w:t xml:space="preserve"> informacijsko-</w:t>
      </w:r>
      <w:r w:rsidR="00536591" w:rsidRPr="000F5A68">
        <w:rPr>
          <w:rFonts w:cstheme="majorHAnsi"/>
          <w:lang w:val="hr-HR"/>
        </w:rPr>
        <w:t>komunikacijsk</w:t>
      </w:r>
      <w:r w:rsidR="00FA027C" w:rsidRPr="000F5A68">
        <w:rPr>
          <w:rFonts w:cstheme="majorHAnsi"/>
          <w:lang w:val="hr-HR"/>
        </w:rPr>
        <w:t>e</w:t>
      </w:r>
      <w:r w:rsidR="00536591" w:rsidRPr="000F5A68">
        <w:rPr>
          <w:rFonts w:cstheme="majorHAnsi"/>
          <w:lang w:val="hr-HR"/>
        </w:rPr>
        <w:t xml:space="preserve"> tehnologij</w:t>
      </w:r>
      <w:r w:rsidR="00FA027C" w:rsidRPr="000F5A68">
        <w:rPr>
          <w:rFonts w:cstheme="majorHAnsi"/>
          <w:lang w:val="hr-HR"/>
        </w:rPr>
        <w:t>e</w:t>
      </w:r>
      <w:bookmarkEnd w:id="5"/>
    </w:p>
    <w:p w:rsidR="00435170" w:rsidRPr="000F5A68" w:rsidRDefault="00435170" w:rsidP="00435170">
      <w:pPr>
        <w:widowControl w:val="0"/>
        <w:autoSpaceDE w:val="0"/>
        <w:autoSpaceDN w:val="0"/>
        <w:adjustRightInd w:val="0"/>
        <w:spacing w:after="240" w:line="300" w:lineRule="atLeast"/>
        <w:rPr>
          <w:rFonts w:asciiTheme="majorHAnsi" w:hAnsiTheme="majorHAnsi" w:cstheme="majorHAnsi"/>
          <w:color w:val="000000"/>
          <w:sz w:val="26"/>
          <w:szCs w:val="26"/>
          <w:lang w:val="hr-HR"/>
        </w:rPr>
      </w:pPr>
    </w:p>
    <w:p w:rsidR="00435170" w:rsidRPr="000F5A68" w:rsidRDefault="00435170" w:rsidP="00B73F61">
      <w:pPr>
        <w:pStyle w:val="Heading2"/>
        <w:jc w:val="center"/>
        <w:rPr>
          <w:rFonts w:cstheme="majorHAnsi"/>
          <w:lang w:val="hr-HR"/>
        </w:rPr>
      </w:pPr>
      <w:bookmarkStart w:id="6" w:name="_Toc485213785"/>
      <w:r w:rsidRPr="000F5A68">
        <w:rPr>
          <w:rFonts w:cstheme="majorHAnsi"/>
          <w:lang w:val="hr-HR"/>
        </w:rPr>
        <w:t xml:space="preserve">Ponašanje na </w:t>
      </w:r>
      <w:r w:rsidR="00A70FFD" w:rsidRPr="000F5A68">
        <w:rPr>
          <w:rFonts w:cstheme="majorHAnsi"/>
          <w:lang w:val="hr-HR"/>
        </w:rPr>
        <w:t>i</w:t>
      </w:r>
      <w:r w:rsidRPr="000F5A68">
        <w:rPr>
          <w:rFonts w:cstheme="majorHAnsi"/>
          <w:lang w:val="hr-HR"/>
        </w:rPr>
        <w:t>nternetu</w:t>
      </w:r>
      <w:bookmarkEnd w:id="6"/>
    </w:p>
    <w:p w:rsidR="00B73F61" w:rsidRDefault="00B73F61" w:rsidP="00B73F61">
      <w:pPr>
        <w:pStyle w:val="Default"/>
        <w:rPr>
          <w:sz w:val="23"/>
          <w:szCs w:val="23"/>
        </w:rPr>
      </w:pPr>
    </w:p>
    <w:p w:rsidR="00B73F61" w:rsidRPr="00B73F61" w:rsidRDefault="00B73F61" w:rsidP="00B73F61">
      <w:pPr>
        <w:pStyle w:val="Default"/>
        <w:jc w:val="center"/>
        <w:rPr>
          <w:rFonts w:asciiTheme="majorHAnsi" w:hAnsiTheme="majorHAnsi" w:cstheme="majorHAnsi"/>
        </w:rPr>
      </w:pPr>
      <w:r w:rsidRPr="00B73F61">
        <w:rPr>
          <w:rFonts w:asciiTheme="majorHAnsi" w:hAnsiTheme="majorHAnsi" w:cstheme="majorHAnsi"/>
        </w:rPr>
        <w:t>Članak 6.</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Svaki pojedinac je odgovoran za svoje ponašanje u virtualnom svijetu te se prema drugim korisnicima mora ponašati pristojno, ne vrijeđati ih niti objavljivati neprimjerene sadržaje.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Za svakog korisnika koji se susreće s internetom nužno je prvo upoznati ga s osnovnim pravilima ponašanja u takvoj komunikaciji i takvom okruženju. To se još naziva i 'internetskim bontonom', a vrlo čest naziv je i 'Netiquette'. 'Netiquette' je ustaljen popis pravila lijepog ponašanja u internetskoj komunikaciji i preveden je na mnoštvo jezika. Hrvatske stranice dostupne su na http://hr-netiquette.org. 'Netiquette' propisuju smjernice i pravila ponašanja u tri (3) kategorije: elektronička pošta, popis e-adresa i forumi.</w:t>
      </w: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 </w:t>
      </w: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Škola je ovaj skup pravila učinila dostupnim svojim učenicima, o tome ih podučava, te primjenjuje vlastitu politiku u skladu s tim pravilima.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Ovaj skup pravila je izvješen u informatičkoj učionici te je objavljen na mrežnoj stranici škole. </w:t>
      </w:r>
    </w:p>
    <w:p w:rsidR="00A60553" w:rsidRDefault="00A60553" w:rsidP="00A60553">
      <w:pPr>
        <w:pStyle w:val="Default"/>
        <w:spacing w:after="446"/>
        <w:jc w:val="both"/>
        <w:rPr>
          <w:rFonts w:asciiTheme="majorHAnsi" w:hAnsiTheme="majorHAnsi" w:cstheme="majorHAnsi"/>
        </w:rPr>
      </w:pPr>
    </w:p>
    <w:p w:rsidR="00B73F61" w:rsidRPr="00B73F61" w:rsidRDefault="00B73F61" w:rsidP="00A60553">
      <w:pPr>
        <w:pStyle w:val="Default"/>
        <w:spacing w:after="446"/>
        <w:jc w:val="both"/>
        <w:rPr>
          <w:rFonts w:asciiTheme="majorHAnsi" w:hAnsiTheme="majorHAnsi" w:cstheme="majorHAnsi"/>
        </w:rPr>
      </w:pPr>
      <w:r w:rsidRPr="00B73F61">
        <w:rPr>
          <w:rFonts w:asciiTheme="majorHAnsi" w:hAnsiTheme="majorHAnsi" w:cstheme="majorHAnsi"/>
        </w:rPr>
        <w:t xml:space="preserve">a) Elektronička pošta: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Ukoliko ne koristite postupke enkripcije (hardware ili software), morate znati da elektronička pošta na Internetu nije sigurna. Nemojte nikada staviti u e-mail ono što ne biste stavili na dopisnicu.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Poštujte vlasnička prava nad materijalima koje reproducirate. Skoro sve zemlje imaju zakone o vlasničkim pravima.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Ukoliko proslijeđujete poruku koju ste primili, ne mijenjajte sadržaj. Ako je to bila osobna poruka upućena vama i vi je preusmjeravate grupi, zatražite dopuštenje. Možete ju kratiti i citirati samo dijelove od značaja, ali naznačite njezinog autora.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Nikada ne šaljite “lance sreće” elektroničkom poštom. “Lanci sreće” su zabranjeni na Internetu. Pristup mreži (ili servisu ili forumu) vam može biti uskraćen. </w:t>
      </w:r>
    </w:p>
    <w:p w:rsidR="00B73F61" w:rsidRPr="00A60553"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Olakšajte stvari primatelju. Mnogi programi za e-mail izbrišu podatke iz zaglavlja koji sadrže adresu za odgovor. Da biste bili sigurni da ljudi znaju tko ste, uključite liniju ili </w:t>
      </w:r>
      <w:r w:rsidRPr="00A60553">
        <w:rPr>
          <w:rFonts w:asciiTheme="majorHAnsi" w:hAnsiTheme="majorHAnsi" w:cstheme="majorHAnsi"/>
        </w:rPr>
        <w:t xml:space="preserve">dvije na kraju poruke s podacima za kontakt. Možete napraviti datoteku s kontaktnim podacima i uključivati ga na kraj vaših poruka. Neki programi to rade automatski. U Internet žargonu to je poznato kao .sig ili signature datoteka. Vaša .sig datoteka će nadomjestiti vašu posjetnicu, a možete ih imati nekoliko za različite prigode.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Ukoliko uključujete signature datoteku, pazite da bude kratka. Preporučljiva duljina bila bi ne više od četiri linije. Imajte na umu da mnogi ljudi plaćaju pristup Internetu po minuti i što je vaša poruka dulja, oni više plaćaju.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lastRenderedPageBreak/>
        <w:t xml:space="preserve">Budite oprezni prilikom slanja elektroničke pošte. Postoje adrese koje predstavljaju grupu ljudi, a izgledaju kao da se radi o jednoj osobi. Znajte kome šaljete e-mail.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Imajte na umu da je primatelj ljudsko biće, čija se kultura, jezik i smisao za humor mogu razlikovati od vaših. Problema može biti i s oblikom zapisa datuma, s mjernim jedinicama i idiomima. Budite osobito oprezni sa sarkazmom.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Ne koristite isključivo velika slova. VELIKA SLOVA IZGLEDAJU KAO DA VIČETE.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Koristite smileye da naznačite ton, ali koristite ih s mjerom. </w:t>
      </w:r>
      <w:r w:rsidRPr="00B73F61">
        <w:rPr>
          <w:rFonts w:asciiTheme="majorHAnsi" w:hAnsiTheme="majorHAnsi" w:cstheme="majorHAnsi"/>
          <w:b/>
          <w:bCs/>
        </w:rPr>
        <w:t xml:space="preserve">:-) </w:t>
      </w:r>
      <w:r w:rsidRPr="00B73F61">
        <w:rPr>
          <w:rFonts w:asciiTheme="majorHAnsi" w:hAnsiTheme="majorHAnsi" w:cstheme="majorHAnsi"/>
        </w:rPr>
        <w:t xml:space="preserve">je primjer smileya (nakrivite glavu). Nemojte misliti da će time primatelj nužno biti zadovoljan sadržajem poruke ili da ćete time poništiti uvredljivu poruku.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Cijenu slanja elektroničke pošte plaćaju, u prosjeku, podjednako pošiljatelj i primatelj (ili njihove organizacije). To je različito od drugih medija kao što su poštanske pošiljke, telefon, TV ili radio. Primatelj elektroničke pošte može imati troškove kao što su širina pojasa (širina internet veze, bandwith), diskovni prostor ili korištenje procesora. To je osnovni ekonomski razlog zašto nezatraženo e-mail oglašavanje nije dobrodošlo (i u raznim kontekstima je zabranjeno). </w:t>
      </w:r>
    </w:p>
    <w:p w:rsid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Ne šaljite velike količine podataka ljudima koji ih nisu zatražili.</w:t>
      </w:r>
    </w:p>
    <w:p w:rsidR="00A60553" w:rsidRPr="00B73F61" w:rsidRDefault="00A60553" w:rsidP="00A60553">
      <w:pPr>
        <w:pStyle w:val="Default"/>
        <w:ind w:left="720"/>
        <w:jc w:val="both"/>
        <w:rPr>
          <w:rFonts w:asciiTheme="majorHAnsi" w:hAnsiTheme="majorHAnsi" w:cstheme="majorHAnsi"/>
        </w:rPr>
      </w:pP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b) Mailing liste, news grupe (usenet </w:t>
      </w:r>
    </w:p>
    <w:p w:rsidR="00B73F61" w:rsidRPr="00B73F61" w:rsidRDefault="00B73F61" w:rsidP="00A60553">
      <w:pPr>
        <w:pStyle w:val="Default"/>
        <w:jc w:val="both"/>
        <w:rPr>
          <w:rFonts w:asciiTheme="majorHAnsi" w:hAnsiTheme="majorHAnsi" w:cstheme="majorHAnsi"/>
        </w:rPr>
      </w:pPr>
    </w:p>
    <w:p w:rsidR="00A60553" w:rsidRDefault="00B73F61" w:rsidP="00A60553">
      <w:pPr>
        <w:pStyle w:val="Default"/>
        <w:jc w:val="both"/>
        <w:rPr>
          <w:rFonts w:asciiTheme="majorHAnsi" w:hAnsiTheme="majorHAnsi" w:cstheme="majorHAnsi"/>
        </w:rPr>
      </w:pPr>
      <w:r w:rsidRPr="00B73F61">
        <w:rPr>
          <w:rFonts w:asciiTheme="majorHAnsi" w:hAnsiTheme="majorHAnsi" w:cstheme="majorHAnsi"/>
        </w:rPr>
        <w:t>Sva pravila za elektroničku poštu vrijede i ovdje.</w:t>
      </w: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Čitajte mailing liste i news grupe mjesec ili dva prije nego što na njih nešto pošaljete. Ovo će vam pomoći razumjeti pravila ponašanja grupe.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Ne okrivljujte sistem administratora zbog ponašanja korisnika sistema. </w:t>
      </w:r>
    </w:p>
    <w:p w:rsidR="00B73F61" w:rsidRPr="00A60553"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Pretpostavite da pojedinci govore u svoje osobno ime i da ono što napišu ne predstavlja njihovu organizaciju (osim ako nije eksplicitno navedeno).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Imajte na umu da i elektronička pošta i news troše resurse sistema. Obratite pozornost na sva pravila koja vaša organizacija može imati o korištenju ovih resursa. </w:t>
      </w:r>
    </w:p>
    <w:p w:rsidR="00B73F61" w:rsidRPr="00B73F61" w:rsidRDefault="00B73F61" w:rsidP="00A60553">
      <w:pPr>
        <w:pStyle w:val="Default"/>
        <w:numPr>
          <w:ilvl w:val="0"/>
          <w:numId w:val="32"/>
        </w:numPr>
        <w:rPr>
          <w:rFonts w:asciiTheme="majorHAnsi" w:hAnsiTheme="majorHAnsi" w:cstheme="majorHAnsi"/>
        </w:rPr>
      </w:pPr>
      <w:r w:rsidRPr="00B73F61">
        <w:rPr>
          <w:rFonts w:asciiTheme="majorHAnsi" w:hAnsiTheme="majorHAnsi" w:cstheme="majorHAnsi"/>
        </w:rPr>
        <w:t xml:space="preserve">Poruke i članci trebaju biti kratki i u vezi s onim o čemu se raspravlja. Ne skrećite s teme, suvislo se izražavajte i ne šaljite poruke samo zato da bi ukazali na tuđe greške u tipkanju ili pravopisu. Ovakvo ponašanje će vas, više od bilo čega, označiti kao nezrelog početnika.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Krivo predstavljanje nije dopušteno.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Oglašavanje je dopušteno na nekim listama i grupama, a osuđivano na drugima! Ovo je još jedan primjer zašto treba upoznati auditorij prije slanja poruke. Nezatražene reklamne poruke koje se ne tiču teme rasprave će sigurno uzrokovati da dobijete mnogo ljutitih odgovora.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Pročitajte sve članke u slijedu (thread) prije nego šaljete odgovor. Ne šaljite "Ja također" poruke čiji sadržaj je ograničen na slaganje s prethodnom porukom. Sadržaj poruke bi trebao proširivati onu na koju se nadovezuje.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Pošaljite odgovor elektroničkom poštom ako se tiče samo jedne osobe. Newsi se globalno distribuiraju i cijeli svijet vjerojatno </w:t>
      </w:r>
      <w:r w:rsidRPr="00B73F61">
        <w:rPr>
          <w:rFonts w:asciiTheme="majorHAnsi" w:hAnsiTheme="majorHAnsi" w:cstheme="majorHAnsi"/>
          <w:b/>
          <w:bCs/>
        </w:rPr>
        <w:t xml:space="preserve">nije </w:t>
      </w:r>
      <w:r w:rsidRPr="00B73F61">
        <w:rPr>
          <w:rFonts w:asciiTheme="majorHAnsi" w:hAnsiTheme="majorHAnsi" w:cstheme="majorHAnsi"/>
        </w:rPr>
        <w:t xml:space="preserve">zainteresiran za osobne odgovore. Nemojte, međutim, oklijevati da pošaljete nešto od interesa za sve sudionike u raspravi.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Ako mislite da je članak od interesa za više grupa, budite sigurni da ga crosspostate, a ne da ga šaljete posebno u svaku grupu. Općenito, ne više od pet - šest grupa će imati interese dovoljno slične da bi se to činilo.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lastRenderedPageBreak/>
        <w:t xml:space="preserve">Razmislite o korištenju priručnika, knjiga, help datoteka i sl. prije nego što postavite pitanje. Postavljanje na newsima pitanja za koje postoje odgovori na drugim mjestima imat će za posljedicu mrzovoljne "RTFM" odgovore (read the fine manual - iako i vulgarno značenje za "F" riječ postoji).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Iako postoje news grupe u kojima je oglašavanje dopušteno, općenito se smatra kriminalnim činom oglašavati proizvode koji se ne tiču same rasprave. Ako pošaljete oglasnu poruku na mnogo grupa, vjerojatno ćete izgubiti pravo na pristup Internetu!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Predstavljanje tuđim imenom u news člancima nije dopušteno. Od toga se možete zaštiti korištenjem softwarea koji generira “otisak prsta” kao sto je PGP.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c) Forumi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Prije svega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Ako postoje pravila foruma, obavezno ih pročitajte ih pridržavajte ih se.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Ako postoji FAQ lista (često postavljana pitanja), obavezno je pročitajte. Možda ćete upravo tamo naći informaciju koju ste tražili. </w:t>
      </w:r>
    </w:p>
    <w:p w:rsidR="00B73F61" w:rsidRPr="00B73F61" w:rsidRDefault="00B73F61" w:rsidP="00A60553">
      <w:pPr>
        <w:pStyle w:val="Default"/>
        <w:jc w:val="both"/>
        <w:rPr>
          <w:rFonts w:asciiTheme="majorHAnsi" w:hAnsiTheme="majorHAnsi" w:cstheme="majorHAnsi"/>
        </w:rPr>
      </w:pP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Nazivanje i otvaranje tema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Dobro pregledajte forum i budite sigurni da započinjete raspravu u pravom dijelu foruma.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Prije nego li započnete temu, pretražite forum i potražite sličnu temu. Možda već postoji rasprava poput one koju namjeravate započeti.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Naslov vaše teme mora bit deskriptivan, odnosno, iz naslova mora biti jasno o kojoj se temi radi.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Naslov teme mora biti kratak i jasan. </w:t>
      </w:r>
    </w:p>
    <w:p w:rsidR="00B73F61" w:rsidRPr="00B73F61" w:rsidRDefault="00B73F61" w:rsidP="00A60553">
      <w:pPr>
        <w:pStyle w:val="Default"/>
        <w:jc w:val="both"/>
        <w:rPr>
          <w:rFonts w:asciiTheme="majorHAnsi" w:hAnsiTheme="majorHAnsi" w:cstheme="majorHAnsi"/>
        </w:rPr>
      </w:pP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Pisanje poruka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Razmislite prije nego li napišete </w:t>
      </w:r>
      <w:r w:rsidRPr="00B73F61">
        <w:rPr>
          <w:rFonts w:asciiTheme="majorHAnsi" w:hAnsiTheme="majorHAnsi" w:cstheme="majorHAnsi"/>
          <w:b/>
          <w:bCs/>
        </w:rPr>
        <w:t>bilo što</w:t>
      </w:r>
      <w:r w:rsidRPr="00B73F61">
        <w:rPr>
          <w:rFonts w:asciiTheme="majorHAnsi" w:hAnsiTheme="majorHAnsi" w:cstheme="majorHAnsi"/>
        </w:rPr>
        <w:t xml:space="preserve">. Morate imati valjan razlog za pisanje poruke, a ona mora biti </w:t>
      </w:r>
      <w:r w:rsidRPr="00B73F61">
        <w:rPr>
          <w:rFonts w:asciiTheme="majorHAnsi" w:hAnsiTheme="majorHAnsi" w:cstheme="majorHAnsi"/>
          <w:i/>
          <w:iCs/>
        </w:rPr>
        <w:t>smislena</w:t>
      </w:r>
      <w:r w:rsidRPr="00B73F61">
        <w:rPr>
          <w:rFonts w:asciiTheme="majorHAnsi" w:hAnsiTheme="majorHAnsi" w:cstheme="majorHAnsi"/>
        </w:rPr>
        <w:t xml:space="preserv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Pažljivo sročite svoju poruku. Nastojte da bude što jasnija i jednoznačna. Izbjegavajte nesporazume, koliko je to moguće.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Pišite u prijateljskom tonu.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Prije nego li pošaljete poruku, provjerite jeste li sve napisali kako se htjeli.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Kada nastavljate raspravu, pročitajte sve prijašnje poruke kako bi bili sigurni da nećete dodati informaciju koja već postoji.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Ako u vrlo staru temu dodajete novu poruku, budite sigurni da je ona vrijedna toga.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Uvijek nastojte poštivati temu.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Ne koristite isključivo velika slova. VELIKA SLOVA IZGLEDAJU KAO DA VIČETE </w:t>
      </w:r>
    </w:p>
    <w:p w:rsidR="00B73F61" w:rsidRPr="00B73F61" w:rsidRDefault="00B73F61" w:rsidP="00A60553">
      <w:pPr>
        <w:pStyle w:val="Default"/>
        <w:jc w:val="both"/>
        <w:rPr>
          <w:rFonts w:asciiTheme="majorHAnsi" w:hAnsiTheme="majorHAnsi" w:cstheme="majorHAnsi"/>
        </w:rPr>
      </w:pP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Citiranje </w:t>
      </w:r>
    </w:p>
    <w:p w:rsidR="00B73F61" w:rsidRPr="00A60553"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Kod odgovora (reply), citirajte poruku na koju odgovarate.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Ukoliko je poruka na koju odgovarate dugačka, citirajte samo bitne dijelove. </w:t>
      </w:r>
    </w:p>
    <w:p w:rsidR="00B73F61" w:rsidRPr="00B73F61" w:rsidRDefault="00B73F61" w:rsidP="00A60553">
      <w:pPr>
        <w:pStyle w:val="Default"/>
        <w:jc w:val="both"/>
        <w:rPr>
          <w:rFonts w:asciiTheme="majorHAnsi" w:hAnsiTheme="majorHAnsi" w:cstheme="majorHAnsi"/>
        </w:rPr>
      </w:pP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Privatni razgovori </w:t>
      </w:r>
    </w:p>
    <w:p w:rsidR="00B73F61" w:rsidRPr="00A60553"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Privatnih razgovori na javnom dijelu foruma nisu poželjni. Za njih, koristite privatne poruke, ukoliko postoje, ili e-mail. </w:t>
      </w: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lastRenderedPageBreak/>
        <w:t xml:space="preserve">Potpisi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Nastojte da vaši potpisi budu što kraći i neupadljivi.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Nastojte ne stavljati slike u potpise. </w:t>
      </w:r>
    </w:p>
    <w:p w:rsidR="00B73F61" w:rsidRPr="00B73F61" w:rsidRDefault="00B73F61" w:rsidP="00A60553">
      <w:pPr>
        <w:pStyle w:val="Default"/>
        <w:jc w:val="both"/>
        <w:rPr>
          <w:rFonts w:asciiTheme="majorHAnsi" w:hAnsiTheme="majorHAnsi" w:cstheme="majorHAnsi"/>
        </w:rPr>
      </w:pP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Učenike se poučava kroz nastavu informatike i satova razrednika da ne otkrivaju osobne osobne podatke, svoju adresu, ime škole, telefonske brojeve i slično preko interneta (na servisima popu Facebooka, Twitera, chat sobe...). </w:t>
      </w:r>
    </w:p>
    <w:p w:rsidR="00B73F61" w:rsidRPr="00B73F61" w:rsidRDefault="00B73F61" w:rsidP="00A60553">
      <w:pPr>
        <w:pStyle w:val="Default"/>
        <w:jc w:val="both"/>
        <w:rPr>
          <w:rFonts w:asciiTheme="majorHAnsi" w:hAnsiTheme="majorHAnsi" w:cstheme="majorHAnsi"/>
        </w:rPr>
      </w:pPr>
      <w:r w:rsidRPr="00B73F61">
        <w:rPr>
          <w:rFonts w:asciiTheme="majorHAnsi" w:hAnsiTheme="majorHAnsi" w:cstheme="majorHAnsi"/>
        </w:rPr>
        <w:t xml:space="preserve">Pravila sigurnog ponašanja: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Osobne informacije na internetu se nikad ne smiju odavati.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Zaporka je tajna i nikad se ne smije nikome reći.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Ne odgovarajte na zlonamjerne ili prijeteće poruke!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Treba pomoći prijateljima koji su zlostavljani preko interneta tako da se to ne prikriva i da se odmah obavijeste odrasli.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Provjeriti je li Facebook profil skriven za osobe koji nam nisu ‘prijatelji’. Treba biti kritičan prema ljudima koji se primaju za ‘prijatelje’.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 xml:space="preserve">Potrebno je biti oprezan s izborom fotografija koje se objavljuju na Facebooku. </w:t>
      </w:r>
    </w:p>
    <w:p w:rsidR="00B73F61" w:rsidRPr="00B73F61" w:rsidRDefault="00B73F61" w:rsidP="00A60553">
      <w:pPr>
        <w:pStyle w:val="Default"/>
        <w:numPr>
          <w:ilvl w:val="0"/>
          <w:numId w:val="32"/>
        </w:numPr>
        <w:jc w:val="both"/>
        <w:rPr>
          <w:rFonts w:asciiTheme="majorHAnsi" w:hAnsiTheme="majorHAnsi" w:cstheme="majorHAnsi"/>
        </w:rPr>
      </w:pPr>
      <w:r w:rsidRPr="00B73F61">
        <w:rPr>
          <w:rFonts w:asciiTheme="majorHAnsi" w:hAnsiTheme="majorHAnsi" w:cstheme="majorHAnsi"/>
        </w:rPr>
        <w:t>Treba provjeriti postoji li neka mrežna stranica o nama te koje informacije sadrži (</w:t>
      </w:r>
      <w:r w:rsidRPr="00B73F61">
        <w:rPr>
          <w:rFonts w:asciiTheme="majorHAnsi" w:hAnsiTheme="majorHAnsi" w:cstheme="majorHAnsi"/>
          <w:i/>
          <w:iCs/>
        </w:rPr>
        <w:t>treba upisati svoje ime i prezime u Google</w:t>
      </w:r>
      <w:r w:rsidRPr="00B73F61">
        <w:rPr>
          <w:rFonts w:asciiTheme="majorHAnsi" w:hAnsiTheme="majorHAnsi" w:cstheme="majorHAnsi"/>
        </w:rPr>
        <w:t xml:space="preserve">). </w:t>
      </w:r>
    </w:p>
    <w:p w:rsidR="00001393" w:rsidRPr="000F5A68" w:rsidRDefault="00001393" w:rsidP="00001393">
      <w:pPr>
        <w:pStyle w:val="NormalWeb"/>
        <w:jc w:val="both"/>
        <w:rPr>
          <w:rFonts w:asciiTheme="majorHAnsi" w:hAnsiTheme="majorHAnsi" w:cstheme="majorHAnsi"/>
          <w:lang w:val="hr-HR"/>
        </w:rPr>
      </w:pPr>
    </w:p>
    <w:p w:rsidR="00277522" w:rsidRDefault="00435170" w:rsidP="00B73F61">
      <w:pPr>
        <w:pStyle w:val="Heading2"/>
        <w:jc w:val="center"/>
        <w:rPr>
          <w:rFonts w:cstheme="majorHAnsi"/>
          <w:lang w:val="hr-HR"/>
        </w:rPr>
      </w:pPr>
      <w:bookmarkStart w:id="7" w:name="_Toc485213786"/>
      <w:r w:rsidRPr="000F5A68">
        <w:rPr>
          <w:rFonts w:cstheme="majorHAnsi"/>
          <w:lang w:val="hr-HR"/>
        </w:rPr>
        <w:t>Autorsko pravo</w:t>
      </w:r>
      <w:bookmarkEnd w:id="7"/>
    </w:p>
    <w:p w:rsidR="00B73F61" w:rsidRPr="00B73F61" w:rsidRDefault="00B73F61" w:rsidP="00B73F61">
      <w:pPr>
        <w:rPr>
          <w:lang w:val="hr-HR"/>
        </w:rPr>
      </w:pPr>
    </w:p>
    <w:p w:rsidR="00B73F61" w:rsidRDefault="00B73F61" w:rsidP="00B73F61">
      <w:pPr>
        <w:pStyle w:val="Default"/>
        <w:jc w:val="center"/>
        <w:rPr>
          <w:rFonts w:asciiTheme="majorHAnsi" w:hAnsiTheme="majorHAnsi" w:cstheme="majorHAnsi"/>
        </w:rPr>
      </w:pPr>
      <w:r>
        <w:rPr>
          <w:rFonts w:asciiTheme="majorHAnsi" w:hAnsiTheme="majorHAnsi" w:cstheme="majorHAnsi"/>
        </w:rPr>
        <w:t>Članak 7.</w:t>
      </w:r>
    </w:p>
    <w:p w:rsid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Autorska prava na online dokumentima najčešće se definiraju s tzv. Creative Commons (CC) licencama (više na : https://creativecommons.org/licenses/?lang=hr). Creative Commons licence jesu skup autorsko-pravnih licenci pravovaljanih u čitavom svijetu. Svaka od licenci pomaže autorima da zadrže svoja autorska prava, a drugima dopuste da umnožavaju, distribuiraju i na neke druge načine koriste njihova djela, barem u nekomercijalne svrhe. Svaka Creative Commons licenca osigurava davateljima licence i da ih se prizna i označi kao autore djela.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Nastavnici, učenici i ostali djelatnici se potiču da potpisuju materijale koji su sami izradili koristeći neku licencu te da poštuju tuđe radove. Nipošto ne smiju tuđe radove predstavljati kao svoje, preuzimati zasluge za tuđe radove, niti je dozvoljeno primati tuđe radove s interneta.</w:t>
      </w: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 </w:t>
      </w: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Korištenje tuđih radova s interneta mora biti citirano, obavezno navodeći autora korištenih materijala te izvor informacije (poveznica i datum preuzimanja). </w:t>
      </w:r>
    </w:p>
    <w:p w:rsidR="00B73F61" w:rsidRPr="00B73F61" w:rsidRDefault="00B73F61" w:rsidP="00B73F61">
      <w:pPr>
        <w:pStyle w:val="Default"/>
        <w:jc w:val="both"/>
        <w:rPr>
          <w:rFonts w:asciiTheme="majorHAnsi" w:hAnsiTheme="majorHAnsi" w:cstheme="majorHAnsi"/>
        </w:rPr>
      </w:pPr>
    </w:p>
    <w:p w:rsidR="00B73F61" w:rsidRPr="00B73F61" w:rsidRDefault="00B73F61" w:rsidP="00B73F61">
      <w:pPr>
        <w:pStyle w:val="Default"/>
        <w:jc w:val="both"/>
        <w:rPr>
          <w:rFonts w:asciiTheme="majorHAnsi" w:hAnsiTheme="majorHAnsi" w:cstheme="majorHAnsi"/>
        </w:rPr>
      </w:pPr>
      <w:r w:rsidRPr="00B73F61">
        <w:rPr>
          <w:rFonts w:asciiTheme="majorHAnsi" w:hAnsiTheme="majorHAnsi" w:cstheme="majorHAnsi"/>
        </w:rPr>
        <w:t xml:space="preserve">Računalni programi su također zaštićeni zakonom kao i jezična djela. Najčešće su zaštićeni samo izvorni programi, no ne i ideje na kojima se oni zasnivaju. U to su uključeni naravno i on-line programi odnosno web aplikacije. </w:t>
      </w:r>
    </w:p>
    <w:p w:rsidR="009F3C04" w:rsidRPr="00B73F61" w:rsidRDefault="00B73F61" w:rsidP="00B73F61">
      <w:pPr>
        <w:pStyle w:val="NormalWeb"/>
        <w:jc w:val="both"/>
        <w:rPr>
          <w:rFonts w:asciiTheme="majorHAnsi" w:hAnsiTheme="majorHAnsi" w:cstheme="majorHAnsi"/>
          <w:lang w:val="hr-HR"/>
        </w:rPr>
      </w:pPr>
      <w:r w:rsidRPr="00B06955">
        <w:rPr>
          <w:rFonts w:asciiTheme="majorHAnsi" w:hAnsiTheme="majorHAnsi" w:cstheme="majorHAnsi"/>
          <w:lang w:val="hr-HR"/>
        </w:rPr>
        <w:t>Kod mrežnih mjesta moguće je posebno zaštititi samo objavljeni sadržaj, a moguće je zaštititi i elemente koji se odnose na samo mrežno mjesto i djelo su dizajnera i/ili tvrtke/osobe koja je izradila samo mrežno mjesto.</w:t>
      </w:r>
    </w:p>
    <w:p w:rsidR="00435170" w:rsidRDefault="00435170" w:rsidP="00B73F61">
      <w:pPr>
        <w:pStyle w:val="Heading2"/>
        <w:jc w:val="center"/>
        <w:rPr>
          <w:rFonts w:cstheme="majorHAnsi"/>
          <w:lang w:val="hr-HR"/>
        </w:rPr>
      </w:pPr>
      <w:bookmarkStart w:id="8" w:name="_Toc485213787"/>
      <w:r w:rsidRPr="000F5A68">
        <w:rPr>
          <w:rFonts w:cstheme="majorHAnsi"/>
          <w:lang w:val="hr-HR"/>
        </w:rPr>
        <w:lastRenderedPageBreak/>
        <w:t>Dijeljenje datoteka</w:t>
      </w:r>
      <w:bookmarkEnd w:id="8"/>
    </w:p>
    <w:p w:rsidR="00B73F61" w:rsidRDefault="00B73F61" w:rsidP="00B73F61">
      <w:pPr>
        <w:rPr>
          <w:lang w:val="hr-HR"/>
        </w:rPr>
      </w:pPr>
    </w:p>
    <w:p w:rsidR="00B73F61" w:rsidRPr="00486F23" w:rsidRDefault="00B73F61" w:rsidP="00486F23">
      <w:pPr>
        <w:jc w:val="center"/>
        <w:rPr>
          <w:rFonts w:asciiTheme="majorHAnsi" w:hAnsiTheme="majorHAnsi" w:cstheme="majorHAnsi"/>
          <w:lang w:val="hr-HR"/>
        </w:rPr>
      </w:pPr>
      <w:r w:rsidRPr="00486F23">
        <w:rPr>
          <w:rFonts w:asciiTheme="majorHAnsi" w:hAnsiTheme="majorHAnsi" w:cstheme="majorHAnsi"/>
          <w:lang w:val="hr-HR"/>
        </w:rPr>
        <w:t>Članak 8.</w:t>
      </w:r>
    </w:p>
    <w:p w:rsidR="00486F23" w:rsidRPr="00486F23" w:rsidRDefault="00486F23" w:rsidP="00486F23">
      <w:pPr>
        <w:jc w:val="both"/>
        <w:rPr>
          <w:rFonts w:asciiTheme="majorHAnsi" w:hAnsiTheme="majorHAnsi" w:cstheme="majorHAnsi"/>
          <w:lang w:val="hr-HR"/>
        </w:rPr>
      </w:pP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Prednost digitalnog sadržaja je da se ne uništava ili mu se ne umanjuje kvaliteta s brojem kopiranja. Ipak, baš zbog tog vida potrebno je biti vrlo oprezan s korištenjem digitalnih materijala, a još više s njihovim dijeljenjem. Naime, dijeljenje datoteka, samo po sebi, nije nelegalno. U slučaju da je datoteka proizvod pojedinca, pojedinac je može bez problema podijeliti s drugima na različite načine. Pritom je, dakako, uputno zaštititi djelo nekom vrstom prikladne licence. </w:t>
      </w:r>
    </w:p>
    <w:p w:rsidR="00486F23" w:rsidRPr="00486F23" w:rsidRDefault="00486F23" w:rsidP="00486F23">
      <w:pPr>
        <w:pStyle w:val="Default"/>
        <w:jc w:val="both"/>
        <w:rPr>
          <w:rFonts w:asciiTheme="majorHAnsi" w:hAnsiTheme="majorHAnsi" w:cstheme="majorHAnsi"/>
        </w:rPr>
      </w:pP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Primjer nelegalnog dijeljenja datoteke jeste kopiranje ili preuzimanje autorski zaštićenog materijala poput e-knjige, glazbe ili pak videosadržaja. Mnogi online servisi danas omogućuju preuzimanje glazbenih albuma, pjesama, videosadržaja ili pak e-knjiga na nelegalan način. Primjer su klijenti (npr. Torrent) koji omogućuju dijeljenje sadržaja između računala pa se tako dijele najčešće nelegalno nabavljeni videosadržaji te glazbeni sadržaji, ključevi za korištenje različitih aplikacija i drugi digitalni sadržaji koji su zaštićeni autorskim pravima, gdje je izričito zabranjeno daljnje distribuiranje i umnožavanje bez dozvole autora ili bez plaćanja naknade. Postoje i različiti oblici mrežnog servisa koji omogućuju registraciju korisnika za vrlo nisku mjesečnu pretplatu te nude preuzimanje gotovo neograničene količine digitalnog sadržaja koji je zaštićen autorskim pravom, no to je također nelegalno. </w:t>
      </w:r>
    </w:p>
    <w:p w:rsidR="00486F23" w:rsidRPr="00486F23" w:rsidRDefault="00486F23" w:rsidP="00486F23">
      <w:pPr>
        <w:pStyle w:val="Default"/>
        <w:jc w:val="both"/>
        <w:rPr>
          <w:rFonts w:asciiTheme="majorHAnsi" w:hAnsiTheme="majorHAnsi" w:cstheme="majorHAnsi"/>
        </w:rPr>
      </w:pP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U školi se izričito zabranjuje nelegalno kopiranje ili preuzimanje autorski zaštićenog materijala.</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Računalna mreža je postavljena tako da u potpunosti onemogućava P2P (peer to peer) protokole i filtrira mrežne stranice koje sadrže P2P datoteke. U potpunosti je onemogućeno korištenje popularno zvanih torrenata. Torrent klijenti će se moći instalirati i pokrenuti ali neće moći ostvariti nikakav mrežni promet. </w:t>
      </w:r>
    </w:p>
    <w:p w:rsidR="00486F23" w:rsidRDefault="00486F23" w:rsidP="00486F23">
      <w:pPr>
        <w:pStyle w:val="Default"/>
        <w:jc w:val="both"/>
        <w:rPr>
          <w:rFonts w:asciiTheme="majorHAnsi" w:hAnsiTheme="majorHAnsi" w:cstheme="majorHAnsi"/>
          <w:b/>
          <w:bCs/>
        </w:rPr>
      </w:pPr>
    </w:p>
    <w:p w:rsidR="00486F23" w:rsidRDefault="00486F23" w:rsidP="00486F23">
      <w:pPr>
        <w:pStyle w:val="Default"/>
        <w:jc w:val="both"/>
        <w:rPr>
          <w:rFonts w:asciiTheme="majorHAnsi" w:hAnsiTheme="majorHAnsi" w:cstheme="majorHAnsi"/>
          <w:b/>
          <w:bCs/>
        </w:rPr>
      </w:pPr>
      <w:r w:rsidRPr="00486F23">
        <w:rPr>
          <w:rFonts w:asciiTheme="majorHAnsi" w:hAnsiTheme="majorHAnsi" w:cstheme="majorHAnsi"/>
          <w:b/>
          <w:bCs/>
        </w:rPr>
        <w:t xml:space="preserve">Obaveze ustanove su: </w:t>
      </w:r>
    </w:p>
    <w:p w:rsidR="00486F23" w:rsidRPr="00486F23" w:rsidRDefault="00486F23" w:rsidP="00486F23">
      <w:pPr>
        <w:pStyle w:val="Default"/>
        <w:jc w:val="both"/>
        <w:rPr>
          <w:rFonts w:asciiTheme="majorHAnsi" w:hAnsiTheme="majorHAnsi" w:cstheme="majorHAnsi"/>
        </w:rPr>
      </w:pP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1. Učenike i nastavnike podučiti o autorskom pravu i intelektualnom vlasništvu.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2. Učenike i nastavnike podučiti i usmjeriti na korištenje licenci za zaštitu autorskog prava i intelektualnog</w:t>
      </w:r>
      <w:r w:rsidR="0058674C">
        <w:rPr>
          <w:rFonts w:asciiTheme="majorHAnsi" w:hAnsiTheme="majorHAnsi" w:cstheme="majorHAnsi"/>
        </w:rPr>
        <w:t xml:space="preserve"> </w:t>
      </w:r>
      <w:r w:rsidRPr="00486F23">
        <w:rPr>
          <w:rFonts w:asciiTheme="majorHAnsi" w:hAnsiTheme="majorHAnsi" w:cstheme="majorHAnsi"/>
        </w:rPr>
        <w:t>vlasništva.</w:t>
      </w:r>
      <w:r w:rsidR="0058674C">
        <w:rPr>
          <w:rFonts w:asciiTheme="majorHAnsi" w:hAnsiTheme="majorHAnsi" w:cstheme="majorHAnsi"/>
        </w:rPr>
        <w:t xml:space="preserve"> </w:t>
      </w:r>
      <w:r w:rsidRPr="00486F23">
        <w:rPr>
          <w:rFonts w:asciiTheme="majorHAnsi" w:hAnsiTheme="majorHAnsi" w:cstheme="majorHAnsi"/>
        </w:rPr>
        <w:t>Mogu se koristiti materijali s</w:t>
      </w:r>
      <w:r w:rsidR="0058674C">
        <w:rPr>
          <w:rFonts w:asciiTheme="majorHAnsi" w:hAnsiTheme="majorHAnsi" w:cstheme="majorHAnsi"/>
        </w:rPr>
        <w:t xml:space="preserve"> </w:t>
      </w:r>
      <w:r w:rsidRPr="00486F23">
        <w:rPr>
          <w:rFonts w:asciiTheme="majorHAnsi" w:hAnsiTheme="majorHAnsi" w:cstheme="majorHAnsi"/>
        </w:rPr>
        <w:t xml:space="preserve">https://creativecommons.org/licenses/?lang=hr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3. Učenike i nastavnike podučiti o načinima nelegalnog dijeljenja datoteka i servisima koji to omogućuju poput </w:t>
      </w:r>
      <w:r w:rsidRPr="00486F23">
        <w:rPr>
          <w:rFonts w:asciiTheme="majorHAnsi" w:hAnsiTheme="majorHAnsi" w:cstheme="majorHAnsi"/>
          <w:i/>
          <w:iCs/>
        </w:rPr>
        <w:t xml:space="preserve">Torrent </w:t>
      </w:r>
      <w:r w:rsidRPr="00486F23">
        <w:rPr>
          <w:rFonts w:asciiTheme="majorHAnsi" w:hAnsiTheme="majorHAnsi" w:cstheme="majorHAnsi"/>
        </w:rPr>
        <w:t xml:space="preserve">servisa, mrežnog mjesta koja zahtijevaju registraciju i plaćanje vrlo niske članarine za neograničeno preuzimanje digitalnog sadržaja i sl. </w:t>
      </w:r>
    </w:p>
    <w:p w:rsidR="00486F23" w:rsidRDefault="00486F23" w:rsidP="0058674C">
      <w:pPr>
        <w:pStyle w:val="Default"/>
        <w:jc w:val="both"/>
        <w:rPr>
          <w:sz w:val="23"/>
          <w:szCs w:val="23"/>
        </w:rPr>
      </w:pPr>
      <w:r w:rsidRPr="00486F23">
        <w:rPr>
          <w:rFonts w:asciiTheme="majorHAnsi" w:hAnsiTheme="majorHAnsi" w:cstheme="majorHAnsi"/>
        </w:rPr>
        <w:t>4. Učenike i nastavnike informirati o mogućim posljedicama nelegalnog korištenja, dijeljenja i umnažanja autorski zaštićenih materijala.</w:t>
      </w:r>
      <w:r>
        <w:rPr>
          <w:sz w:val="23"/>
          <w:szCs w:val="23"/>
        </w:rPr>
        <w:t xml:space="preserve"> </w:t>
      </w:r>
    </w:p>
    <w:p w:rsidR="009F3C04" w:rsidRPr="000F5A68" w:rsidRDefault="009F3C04" w:rsidP="0058674C">
      <w:pPr>
        <w:widowControl w:val="0"/>
        <w:autoSpaceDE w:val="0"/>
        <w:autoSpaceDN w:val="0"/>
        <w:adjustRightInd w:val="0"/>
        <w:spacing w:line="300" w:lineRule="atLeast"/>
        <w:jc w:val="both"/>
        <w:rPr>
          <w:rFonts w:asciiTheme="majorHAnsi" w:hAnsiTheme="majorHAnsi" w:cstheme="majorHAnsi"/>
          <w:color w:val="000000"/>
          <w:lang w:val="hr-HR"/>
        </w:rPr>
      </w:pPr>
    </w:p>
    <w:p w:rsidR="00435170" w:rsidRPr="000F5A68" w:rsidRDefault="00435170" w:rsidP="00486F23">
      <w:pPr>
        <w:pStyle w:val="Heading2"/>
        <w:jc w:val="center"/>
        <w:rPr>
          <w:rFonts w:cstheme="majorHAnsi"/>
          <w:lang w:val="hr-HR"/>
        </w:rPr>
      </w:pPr>
      <w:bookmarkStart w:id="9" w:name="_Toc485213788"/>
      <w:r w:rsidRPr="000F5A68">
        <w:rPr>
          <w:rFonts w:cstheme="majorHAnsi"/>
          <w:lang w:val="hr-HR"/>
        </w:rPr>
        <w:t>Internetsko nasilje</w:t>
      </w:r>
      <w:bookmarkEnd w:id="9"/>
    </w:p>
    <w:p w:rsidR="00486F23" w:rsidRDefault="00486F23" w:rsidP="00486F23">
      <w:pPr>
        <w:pStyle w:val="Default"/>
        <w:rPr>
          <w:sz w:val="23"/>
          <w:szCs w:val="23"/>
        </w:rPr>
      </w:pPr>
    </w:p>
    <w:p w:rsidR="00486F23" w:rsidRPr="00486F23" w:rsidRDefault="00486F23" w:rsidP="00486F23">
      <w:pPr>
        <w:pStyle w:val="Default"/>
        <w:jc w:val="center"/>
        <w:rPr>
          <w:rFonts w:asciiTheme="majorHAnsi" w:hAnsiTheme="majorHAnsi" w:cstheme="majorHAnsi"/>
        </w:rPr>
      </w:pPr>
      <w:r w:rsidRPr="00486F23">
        <w:rPr>
          <w:rFonts w:asciiTheme="majorHAnsi" w:hAnsiTheme="majorHAnsi" w:cstheme="majorHAnsi"/>
        </w:rPr>
        <w:t>Članak 9.</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Internetsko nasilje se općenito može definirati kao namjerno i opetovano nanošenje štete korištenjem računala, mobitela i drugih elektroničkih uređaja. Nasilje preko interneta, u svijetu </w:t>
      </w:r>
      <w:r w:rsidRPr="00486F23">
        <w:rPr>
          <w:rFonts w:asciiTheme="majorHAnsi" w:hAnsiTheme="majorHAnsi" w:cstheme="majorHAnsi"/>
        </w:rPr>
        <w:lastRenderedPageBreak/>
        <w:t xml:space="preserve">poznato kao cyberbullying, opći je pojam za svaku komunikacijsku aktivnost cyber tehnologijom koja se može smatrati štetnom kako za pojedinca, tako i za opće dobro. </w:t>
      </w:r>
    </w:p>
    <w:p w:rsidR="00486F23" w:rsidRDefault="00486F23" w:rsidP="00486F23">
      <w:pPr>
        <w:pStyle w:val="Default"/>
        <w:jc w:val="both"/>
        <w:rPr>
          <w:rFonts w:asciiTheme="majorHAnsi" w:hAnsiTheme="majorHAnsi" w:cstheme="majorHAnsi"/>
        </w:rPr>
      </w:pP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Postoje različiti oblici internetskog zlostavljanja: </w:t>
      </w:r>
    </w:p>
    <w:p w:rsidR="00486F23" w:rsidRPr="00486F23" w:rsidRDefault="00486F23" w:rsidP="00486F23">
      <w:pPr>
        <w:pStyle w:val="Default"/>
        <w:jc w:val="both"/>
        <w:rPr>
          <w:rFonts w:asciiTheme="majorHAnsi" w:hAnsiTheme="majorHAnsi" w:cstheme="majorHAnsi"/>
        </w:rPr>
      </w:pP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nastavljanja slanja e-pošte usprkos tome što netko više ne želi komunicirati s pošiljateljem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Cyberbullying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Nasilje mobitelom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Nasilje na chatu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Nasilje na forumu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Nasilje na blogu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Nasilje na web servisima (društvene mreže)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Svi ostali oblici nasilja preko internet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otkrivanje osobnih podataka žrtve na mrežnim stranicama ili forumima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lažno predstavljanje žrtve na internetu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slanje prijetećih poruka žrtvi koristeći različite internetske servise (poput Facebooka, Skypea, e-maila i drugih servisa za komunikaciju)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postavljanje internetske ankete o žrtvi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slanje virusa na e-mail ili mobitel </w:t>
      </w:r>
    </w:p>
    <w:p w:rsidR="00486F23" w:rsidRPr="00486F23" w:rsidRDefault="00486F23" w:rsidP="0058674C">
      <w:pPr>
        <w:pStyle w:val="Default"/>
        <w:jc w:val="both"/>
        <w:rPr>
          <w:rFonts w:asciiTheme="majorHAnsi" w:hAnsiTheme="majorHAnsi" w:cstheme="majorHAnsi"/>
        </w:rPr>
      </w:pPr>
      <w:r w:rsidRPr="00486F23">
        <w:rPr>
          <w:rFonts w:asciiTheme="majorHAnsi" w:hAnsiTheme="majorHAnsi" w:cstheme="majorHAnsi"/>
        </w:rPr>
        <w:t xml:space="preserve">- slanje uznemirujućih fotografija putem e-maila, mms-a ili drugih komunikacijskih alata. </w:t>
      </w:r>
    </w:p>
    <w:p w:rsidR="00486F23" w:rsidRPr="00486F23" w:rsidRDefault="00486F23" w:rsidP="00486F23">
      <w:pPr>
        <w:pStyle w:val="Default"/>
        <w:jc w:val="both"/>
        <w:rPr>
          <w:rFonts w:asciiTheme="majorHAnsi" w:hAnsiTheme="majorHAnsi" w:cstheme="majorHAnsi"/>
        </w:rPr>
      </w:pP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Nasilje u školama je posta</w:t>
      </w:r>
      <w:r w:rsidR="0058674C">
        <w:rPr>
          <w:rFonts w:asciiTheme="majorHAnsi" w:hAnsiTheme="majorHAnsi" w:cstheme="majorHAnsi"/>
        </w:rPr>
        <w:t>l</w:t>
      </w:r>
      <w:r w:rsidRPr="00486F23">
        <w:rPr>
          <w:rFonts w:asciiTheme="majorHAnsi" w:hAnsiTheme="majorHAnsi" w:cstheme="majorHAnsi"/>
        </w:rPr>
        <w:t>o sve veći problem tijekom nekoliko posljednjih godina, a budući da sve više djece koristi internet i mobilne telefone za komuniciranje, internetsko nasilje 'cyberbullying' je postalo velik problem. U nekim zemljama ovom se problemu pristupa u suradnji s udrugama ili drugim javnim tijelima koja djeluju u školama.</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Iako se velika većina incidenata može riješiti neformalnim putem (zvanjem roditelja, slanja djece savjetniku i sl.), postoje i situacije kad se zahtijeva službena reakcija škole. To se događa u slučajevima koji uključuju ozbiljne prijetnje prema drugim učenicima, a rezultiraju time da žrtva više ne želi ići u školu ili pak ako se nasilje nastavi iako su već korištena druga neformalna sredstva. U takvim težim oblicima zlostavljanja potrebno je izreći neku od disciplinskih mjera škole.</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Svi oblici nasilničkog ponašanja u školi su nedopušteni i</w:t>
      </w:r>
      <w:r w:rsidR="0058674C">
        <w:rPr>
          <w:rFonts w:asciiTheme="majorHAnsi" w:hAnsiTheme="majorHAnsi" w:cstheme="majorHAnsi"/>
        </w:rPr>
        <w:t xml:space="preserve"> </w:t>
      </w:r>
      <w:r w:rsidRPr="00486F23">
        <w:rPr>
          <w:rFonts w:asciiTheme="majorHAnsi" w:hAnsiTheme="majorHAnsi" w:cstheme="majorHAnsi"/>
        </w:rPr>
        <w:t>disciplinski će odgovarati svi oni za koje se utvrdi da provode takve aktivnosti.</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Potrebno je istaknuti da su svi oblici nasilničkog ponašanja nedopušteni i da će disciplinski odgovarati svi oni za koje se utvrdi da provode takve aktivnosti.</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Edukacija o neprihvatljivom ponašanju provode se kroz predmete koji koriste tehnologiju ili Sat razrednika te su pravila o prihvatljivom ponašanju i korištenju tehnologije vidljiva i u prostorijama škole.</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Stručna služba škole provodit će savjetodavni rad s učenicima koji prolaze ili uzrokoju male oblike uznemiravanja, a kroz strategiju će se provesti i preventivne mjere suzbijanja nasilja. </w:t>
      </w:r>
    </w:p>
    <w:p w:rsidR="00486F23" w:rsidRDefault="00486F23" w:rsidP="00486F23">
      <w:pPr>
        <w:pStyle w:val="Default"/>
        <w:jc w:val="both"/>
        <w:rPr>
          <w:rFonts w:asciiTheme="majorHAnsi" w:hAnsiTheme="majorHAnsi" w:cstheme="majorHAnsi"/>
        </w:rPr>
      </w:pPr>
    </w:p>
    <w:p w:rsidR="00F54EC2" w:rsidRDefault="00F54EC2" w:rsidP="00486F23">
      <w:pPr>
        <w:pStyle w:val="Default"/>
        <w:jc w:val="both"/>
        <w:rPr>
          <w:rFonts w:asciiTheme="majorHAnsi" w:hAnsiTheme="majorHAnsi" w:cstheme="majorHAnsi"/>
        </w:rPr>
      </w:pP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lastRenderedPageBreak/>
        <w:t xml:space="preserve">Škola se obvezuje da će: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1. Podučiti učenike i nastavnike o mogućim oblicima internetskog nasilja.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2. Učenike i nastavnike podučiti o tome kako prepoznati internetsko nasilje.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3. Jasno istaknuti prihvatljiva pravila ponašanja te učenike i nastavnike podučiti kroz predmete koji koriste tehnologiju.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4. Izraditi strategiju odgovora na internetsko nasilje, i to na blaži i teži oblik.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5. Razviti nultu stopu tolerancije na internetsko nasilje. </w:t>
      </w:r>
    </w:p>
    <w:p w:rsidR="00435170" w:rsidRPr="00B06955" w:rsidRDefault="00486F23" w:rsidP="00486F23">
      <w:pPr>
        <w:widowControl w:val="0"/>
        <w:autoSpaceDE w:val="0"/>
        <w:autoSpaceDN w:val="0"/>
        <w:adjustRightInd w:val="0"/>
        <w:spacing w:after="240" w:line="300" w:lineRule="atLeast"/>
        <w:jc w:val="both"/>
        <w:rPr>
          <w:rFonts w:asciiTheme="majorHAnsi" w:hAnsiTheme="majorHAnsi" w:cstheme="majorHAnsi"/>
          <w:lang w:val="hr-HR"/>
        </w:rPr>
      </w:pPr>
      <w:r w:rsidRPr="00B06955">
        <w:rPr>
          <w:rFonts w:asciiTheme="majorHAnsi" w:hAnsiTheme="majorHAnsi" w:cstheme="majorHAnsi"/>
          <w:lang w:val="hr-HR"/>
        </w:rPr>
        <w:t>6. Obilježavati Dane sigurnog korištenja interneta i suzbijanja nasilja kroz kreativne radove (npr. natječaj za najbolji videouradak, likovni ili literarni uradak na temu internetskog nasilja kako se potaknula svijest o temi među učenicima).</w:t>
      </w:r>
    </w:p>
    <w:p w:rsidR="00435170" w:rsidRPr="000F5A68" w:rsidRDefault="00307BCB" w:rsidP="00486F23">
      <w:pPr>
        <w:pStyle w:val="Heading2"/>
        <w:jc w:val="center"/>
        <w:rPr>
          <w:rFonts w:cstheme="majorHAnsi"/>
          <w:lang w:val="hr-HR"/>
        </w:rPr>
      </w:pPr>
      <w:bookmarkStart w:id="10" w:name="_Toc485213789"/>
      <w:r w:rsidRPr="000F5A68">
        <w:rPr>
          <w:rFonts w:cstheme="majorHAnsi"/>
          <w:lang w:val="hr-HR"/>
        </w:rPr>
        <w:t>Korištenje</w:t>
      </w:r>
      <w:r w:rsidR="00435170" w:rsidRPr="000F5A68">
        <w:rPr>
          <w:rFonts w:cstheme="majorHAnsi"/>
          <w:lang w:val="hr-HR"/>
        </w:rPr>
        <w:t xml:space="preserve"> mobilnih telefona</w:t>
      </w:r>
      <w:bookmarkEnd w:id="10"/>
    </w:p>
    <w:p w:rsidR="00486F23" w:rsidRDefault="00486F23" w:rsidP="00486F23">
      <w:pPr>
        <w:pStyle w:val="Default"/>
        <w:rPr>
          <w:sz w:val="23"/>
          <w:szCs w:val="23"/>
        </w:rPr>
      </w:pPr>
    </w:p>
    <w:p w:rsidR="00486F23" w:rsidRPr="00486F23" w:rsidRDefault="00486F23" w:rsidP="00486F23">
      <w:pPr>
        <w:pStyle w:val="Default"/>
        <w:jc w:val="center"/>
        <w:rPr>
          <w:rFonts w:asciiTheme="majorHAnsi" w:hAnsiTheme="majorHAnsi" w:cstheme="majorHAnsi"/>
        </w:rPr>
      </w:pPr>
      <w:r w:rsidRPr="00486F23">
        <w:rPr>
          <w:rFonts w:asciiTheme="majorHAnsi" w:hAnsiTheme="majorHAnsi" w:cstheme="majorHAnsi"/>
        </w:rPr>
        <w:t>Članak 10.</w:t>
      </w:r>
    </w:p>
    <w:p w:rsidR="00486F23" w:rsidRDefault="00486F23" w:rsidP="00486F23">
      <w:pPr>
        <w:pStyle w:val="Default"/>
        <w:rPr>
          <w:sz w:val="23"/>
          <w:szCs w:val="23"/>
        </w:rPr>
      </w:pP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Kućnim redom škole propisano je da je zabranjeno korištenje mobitela za vrijeme nastave. </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U slučaju prekršaja nastavnik ima pravo oduzeti učeniku mobitel i pohraniti ga kod sebe, tajništvo ili kod ravnatelja škole. Mobitel, može preuzeti isključivo učenikov roditelj ili skrbnik. </w:t>
      </w:r>
    </w:p>
    <w:p w:rsidR="0058674C" w:rsidRDefault="00486F23" w:rsidP="00486F23">
      <w:pPr>
        <w:pStyle w:val="Default"/>
        <w:jc w:val="both"/>
        <w:rPr>
          <w:rFonts w:asciiTheme="majorHAnsi" w:hAnsiTheme="majorHAnsi" w:cstheme="majorHAnsi"/>
        </w:rPr>
      </w:pPr>
      <w:r w:rsidRPr="00486F23">
        <w:rPr>
          <w:rFonts w:asciiTheme="majorHAnsi" w:hAnsiTheme="majorHAnsi" w:cstheme="majorHAnsi"/>
        </w:rPr>
        <w:t>Učenici mogu koristiti mobitel u slobodno vrijeme (mali odmor, veliki odmor) poštujući odredbe Pravilnika i Kućnog reda.</w:t>
      </w:r>
    </w:p>
    <w:p w:rsidR="00486F23" w:rsidRP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 </w:t>
      </w: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Iznimno, učenici mogu korisiti mobitele (smartphone) za vrijeme nastave kao nastavno pomagalo kada nastavnik to zatraži i pravovremeno najavi. Svaka upotreba tehnologije u učionici mora imati unaprijed zadanu svrhu, koja opravdava korištenje tehnologije. Stoga je važno da cilj upotrebe svake mobilne tehnologije u učionici bude učenje nečeg novog ili ponavljanje poznatih stvari na nov i učenicima zanimljiv način. </w:t>
      </w:r>
    </w:p>
    <w:p w:rsidR="0058674C" w:rsidRPr="00486F23" w:rsidRDefault="0058674C" w:rsidP="00486F23">
      <w:pPr>
        <w:pStyle w:val="Default"/>
        <w:jc w:val="both"/>
        <w:rPr>
          <w:rFonts w:asciiTheme="majorHAnsi" w:hAnsiTheme="majorHAnsi" w:cstheme="majorHAnsi"/>
        </w:rPr>
      </w:pPr>
    </w:p>
    <w:p w:rsidR="00486F23" w:rsidRDefault="00486F23" w:rsidP="00486F23">
      <w:pPr>
        <w:pStyle w:val="Default"/>
        <w:jc w:val="both"/>
        <w:rPr>
          <w:rFonts w:asciiTheme="majorHAnsi" w:hAnsiTheme="majorHAnsi" w:cstheme="majorHAnsi"/>
        </w:rPr>
      </w:pPr>
      <w:r w:rsidRPr="00486F23">
        <w:rPr>
          <w:rFonts w:asciiTheme="majorHAnsi" w:hAnsiTheme="majorHAnsi" w:cstheme="majorHAnsi"/>
        </w:rPr>
        <w:t xml:space="preserve">Škola je dužna upoznati učenika s posljedicama zlouporave mobitela. Jedan od popularnih oblika nasilja među vršnjacima koji donosi moderno doba tehnologije je i nasilje putem mobitela. Uključuje bilo kakav oblik poruke zbog koje se osoba osjeća neugodno ili joj se tako prijeti – može biti tekstualna, videoporuka, fotografija, poziv – odnosno bilo kakva višestruko slana poruka kojoj je cilj uvrijediti, zaprijetiti, nanijeti bilo kakvu štetu vlasniku mobilnog telefona. Škola će kroz roditeljske sastanke informirati roditelje o savjetovanju učenika o korištenju mobitela: </w:t>
      </w:r>
    </w:p>
    <w:p w:rsidR="0058674C" w:rsidRPr="00486F23" w:rsidRDefault="0058674C" w:rsidP="00486F23">
      <w:pPr>
        <w:pStyle w:val="Default"/>
        <w:jc w:val="both"/>
        <w:rPr>
          <w:rFonts w:asciiTheme="majorHAnsi" w:hAnsiTheme="majorHAnsi" w:cstheme="majorHAnsi"/>
        </w:rPr>
      </w:pP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Naglasiti im da budu pažljivi kome daju broj mobitela.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Neka pažljivo koriste neku od chat usluga preko mobitela.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Ako dobiju poruku s nepoznatog broja, neka ne odgovaraju.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Ne trebaju odgovarati ni na poznate brojeve ako se zbog sadržaja poruke osjećaju loše ili neugodno. </w:t>
      </w:r>
    </w:p>
    <w:p w:rsidR="00486F23" w:rsidRPr="0058674C"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Objasniti djeci kako šala može lako od smiješne postati uvredljivom, i to da, ako su ljuti, mogu učiniti nešto zbog čega poslije mogu požaliti. Istaknite im da budu pažljivi kad šalju poruke drugima.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Potaknite ih da se prije slanja poruke zapitaju može li ona uvrijediti ili na bilo koji način naštetiti primatelju?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Postavite pravilo prema kojem nije dopušteno slati fotografije ili videozapise drugih ljudi bez njihova dopuštenja, kao ni slati sadržaje koji mogu uvrijediti druge ljude.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lastRenderedPageBreak/>
        <w:t xml:space="preserve">Ako dijete dobije neprimjerenu poruku, poziv ili je izloženo nasilju, dajte mu podršku i potaknite ga da odmah razgovara s vama ili nekom drugom odraslom osobom u koju ima povjerenja (poput nastavnika, školskog psihologa), kako se problem ne bi pogoršao. </w:t>
      </w:r>
    </w:p>
    <w:p w:rsidR="00486F23" w:rsidRPr="00486F23" w:rsidRDefault="00486F23" w:rsidP="0058674C">
      <w:pPr>
        <w:pStyle w:val="Default"/>
        <w:numPr>
          <w:ilvl w:val="0"/>
          <w:numId w:val="32"/>
        </w:numPr>
        <w:jc w:val="both"/>
        <w:rPr>
          <w:rFonts w:asciiTheme="majorHAnsi" w:hAnsiTheme="majorHAnsi" w:cstheme="majorHAnsi"/>
        </w:rPr>
      </w:pPr>
      <w:r w:rsidRPr="00486F23">
        <w:rPr>
          <w:rFonts w:asciiTheme="majorHAnsi" w:hAnsiTheme="majorHAnsi" w:cstheme="majorHAnsi"/>
        </w:rPr>
        <w:t xml:space="preserve">Ako je riječ o ozbiljnijim oblicima nasilja, osobito zastrašujućim prijetnjama, razmislite o tome da sve prijavite policiji. U takvim slučajevima dobro je sačuvati poruke u mobitelu, ili negdje drugdje zapisati podatke o datumu, vremenu i sadržaju poruke ili poziva. </w:t>
      </w:r>
    </w:p>
    <w:p w:rsidR="00486F23" w:rsidRDefault="00486F23" w:rsidP="00486F23">
      <w:pPr>
        <w:pStyle w:val="Default"/>
        <w:rPr>
          <w:sz w:val="23"/>
          <w:szCs w:val="23"/>
        </w:rPr>
      </w:pPr>
    </w:p>
    <w:p w:rsidR="00AC5CC5" w:rsidRPr="00486F23" w:rsidRDefault="00486F23" w:rsidP="00486F23">
      <w:pPr>
        <w:jc w:val="both"/>
        <w:rPr>
          <w:rFonts w:asciiTheme="majorHAnsi" w:eastAsiaTheme="majorEastAsia" w:hAnsiTheme="majorHAnsi" w:cstheme="majorHAnsi"/>
          <w:color w:val="2F5496" w:themeColor="accent1" w:themeShade="BF"/>
          <w:lang w:val="hr-HR"/>
        </w:rPr>
      </w:pPr>
      <w:r w:rsidRPr="00B06955">
        <w:rPr>
          <w:rFonts w:asciiTheme="majorHAnsi" w:hAnsiTheme="majorHAnsi" w:cstheme="majorHAnsi"/>
          <w:lang w:val="hr-HR"/>
        </w:rPr>
        <w:t>Mobilni telefoni sve više imaju potpuni pristup internetu i djeca i mladi koriste fiksne internetske veze kao i mobitele za pretraživanje interneta. Stoga, iste sigurnosne mjere za korištenje interneta postaju važne i za korištenje mobilnih telefona (zaštita osobnih podataka, izbjegavanje štetnih sadržaja, zaštita potrošača, ovisnost o računalnim igrama, i slično).</w:t>
      </w:r>
    </w:p>
    <w:p w:rsidR="00925C53" w:rsidRPr="00B06955" w:rsidRDefault="00925C53" w:rsidP="00486F23">
      <w:pPr>
        <w:pStyle w:val="NormalWeb"/>
        <w:jc w:val="both"/>
        <w:rPr>
          <w:rFonts w:asciiTheme="majorHAnsi" w:hAnsiTheme="majorHAnsi" w:cstheme="majorHAnsi"/>
          <w:lang w:val="de-DE"/>
        </w:rPr>
      </w:pPr>
      <w:r w:rsidRPr="00B06955">
        <w:rPr>
          <w:rFonts w:asciiTheme="majorHAnsi" w:hAnsiTheme="majorHAnsi" w:cstheme="majorHAnsi"/>
          <w:lang w:val="de-DE"/>
        </w:rPr>
        <w:t>Ova</w:t>
      </w:r>
      <w:r w:rsidR="008D49EB" w:rsidRPr="00B06955">
        <w:rPr>
          <w:rFonts w:asciiTheme="majorHAnsi" w:hAnsiTheme="majorHAnsi" w:cstheme="majorHAnsi"/>
          <w:lang w:val="de-DE"/>
        </w:rPr>
        <w:t>j</w:t>
      </w:r>
      <w:r w:rsidRPr="00B06955">
        <w:rPr>
          <w:rFonts w:asciiTheme="majorHAnsi" w:hAnsiTheme="majorHAnsi" w:cstheme="majorHAnsi"/>
          <w:lang w:val="de-DE"/>
        </w:rPr>
        <w:t xml:space="preserve"> </w:t>
      </w:r>
      <w:r w:rsidR="00020716" w:rsidRPr="00B06955">
        <w:rPr>
          <w:rFonts w:asciiTheme="majorHAnsi" w:hAnsiTheme="majorHAnsi" w:cstheme="majorHAnsi"/>
          <w:lang w:val="de-DE"/>
        </w:rPr>
        <w:t>P</w:t>
      </w:r>
      <w:r w:rsidR="008D49EB" w:rsidRPr="00B06955">
        <w:rPr>
          <w:rFonts w:asciiTheme="majorHAnsi" w:hAnsiTheme="majorHAnsi" w:cstheme="majorHAnsi"/>
          <w:lang w:val="de-DE"/>
        </w:rPr>
        <w:t>ravilnik</w:t>
      </w:r>
      <w:r w:rsidRPr="00B06955">
        <w:rPr>
          <w:rFonts w:asciiTheme="majorHAnsi" w:hAnsiTheme="majorHAnsi" w:cstheme="majorHAnsi"/>
          <w:lang w:val="de-DE"/>
        </w:rPr>
        <w:t xml:space="preserve"> stupa na snagu danom donošenja. </w:t>
      </w:r>
    </w:p>
    <w:p w:rsidR="00925C53" w:rsidRPr="00B06955" w:rsidRDefault="00925C53" w:rsidP="00925C53">
      <w:pPr>
        <w:pStyle w:val="NormalWeb"/>
        <w:rPr>
          <w:rFonts w:asciiTheme="majorHAnsi" w:hAnsiTheme="majorHAnsi" w:cstheme="majorHAnsi"/>
          <w:lang w:val="de-DE"/>
        </w:rPr>
      </w:pPr>
    </w:p>
    <w:p w:rsidR="00925C53" w:rsidRPr="00B06955" w:rsidRDefault="00925C53" w:rsidP="00925C53">
      <w:pPr>
        <w:pStyle w:val="NormalWeb"/>
        <w:rPr>
          <w:rFonts w:asciiTheme="majorHAnsi" w:hAnsiTheme="majorHAnsi" w:cstheme="majorHAnsi"/>
          <w:lang w:val="de-DE"/>
        </w:rPr>
      </w:pPr>
      <w:r w:rsidRPr="00B06955">
        <w:rPr>
          <w:rFonts w:asciiTheme="majorHAnsi" w:hAnsiTheme="majorHAnsi" w:cstheme="majorHAnsi"/>
          <w:lang w:val="de-DE"/>
        </w:rPr>
        <w:t xml:space="preserve">Klasa: </w:t>
      </w:r>
      <w:r w:rsidR="00EB58AC">
        <w:rPr>
          <w:rFonts w:asciiTheme="majorHAnsi" w:hAnsiTheme="majorHAnsi" w:cstheme="majorHAnsi"/>
          <w:lang w:val="de-DE"/>
        </w:rPr>
        <w:t>012-03/18-03/1</w:t>
      </w:r>
    </w:p>
    <w:p w:rsidR="00925C53" w:rsidRDefault="00925C53" w:rsidP="00F54EC2">
      <w:pPr>
        <w:pStyle w:val="NormalWeb"/>
        <w:rPr>
          <w:rFonts w:asciiTheme="majorHAnsi" w:hAnsiTheme="majorHAnsi" w:cstheme="majorHAnsi"/>
          <w:lang w:val="hr-HR"/>
        </w:rPr>
      </w:pPr>
      <w:r w:rsidRPr="00B06955">
        <w:rPr>
          <w:rFonts w:asciiTheme="majorHAnsi" w:hAnsiTheme="majorHAnsi" w:cstheme="majorHAnsi"/>
          <w:lang w:val="de-DE"/>
        </w:rPr>
        <w:t xml:space="preserve">Urbroj: </w:t>
      </w:r>
      <w:r w:rsidR="00EB58AC">
        <w:rPr>
          <w:rFonts w:asciiTheme="majorHAnsi" w:hAnsiTheme="majorHAnsi" w:cstheme="majorHAnsi"/>
          <w:lang w:val="de-DE"/>
        </w:rPr>
        <w:t>2175-31-07-18-1</w:t>
      </w:r>
    </w:p>
    <w:p w:rsidR="00F54EC2" w:rsidRPr="000F5A68" w:rsidRDefault="00F54EC2" w:rsidP="00F54EC2">
      <w:pPr>
        <w:pStyle w:val="NormalWeb"/>
        <w:rPr>
          <w:rFonts w:asciiTheme="majorHAnsi" w:hAnsiTheme="majorHAnsi" w:cstheme="majorHAnsi"/>
          <w:lang w:val="hr-HR"/>
        </w:rPr>
      </w:pPr>
      <w:r>
        <w:rPr>
          <w:rFonts w:asciiTheme="majorHAnsi" w:hAnsiTheme="majorHAnsi" w:cstheme="majorHAnsi"/>
          <w:lang w:val="hr-HR"/>
        </w:rPr>
        <w:t>Sinj</w:t>
      </w:r>
      <w:r w:rsidR="00EB58AC">
        <w:rPr>
          <w:rFonts w:asciiTheme="majorHAnsi" w:hAnsiTheme="majorHAnsi" w:cstheme="majorHAnsi"/>
          <w:lang w:val="hr-HR"/>
        </w:rPr>
        <w:t>, 05. listopada 2018.</w:t>
      </w:r>
      <w:bookmarkStart w:id="11" w:name="_GoBack"/>
      <w:bookmarkEnd w:id="11"/>
    </w:p>
    <w:p w:rsidR="00925C53" w:rsidRPr="000F5A68" w:rsidRDefault="00925C53" w:rsidP="00925C53">
      <w:pPr>
        <w:pStyle w:val="NormalWeb"/>
        <w:rPr>
          <w:rFonts w:asciiTheme="majorHAnsi" w:hAnsiTheme="majorHAnsi" w:cstheme="majorHAnsi"/>
          <w:lang w:val="hr-HR"/>
        </w:rPr>
      </w:pPr>
    </w:p>
    <w:p w:rsidR="00925C53" w:rsidRPr="000F5A68" w:rsidRDefault="00F54EC2" w:rsidP="00925C53">
      <w:pPr>
        <w:pStyle w:val="NormalWeb"/>
        <w:ind w:left="4320" w:firstLine="720"/>
        <w:rPr>
          <w:rFonts w:asciiTheme="majorHAnsi" w:hAnsiTheme="majorHAnsi" w:cstheme="majorHAnsi"/>
          <w:lang w:val="hr-HR"/>
        </w:rPr>
      </w:pPr>
      <w:r>
        <w:rPr>
          <w:rFonts w:asciiTheme="majorHAnsi" w:hAnsiTheme="majorHAnsi" w:cstheme="majorHAnsi"/>
          <w:lang w:val="hr-HR"/>
        </w:rPr>
        <w:t>PREDSJEDNIK ŠKOLSKOG ODBORA:</w:t>
      </w:r>
    </w:p>
    <w:p w:rsidR="00925C53" w:rsidRPr="000F5A68" w:rsidRDefault="00F54EC2" w:rsidP="00925C53">
      <w:pPr>
        <w:pStyle w:val="NormalWeb"/>
        <w:ind w:left="4320" w:firstLine="720"/>
        <w:rPr>
          <w:rFonts w:asciiTheme="majorHAnsi" w:hAnsiTheme="majorHAnsi" w:cstheme="majorHAnsi"/>
          <w:lang w:val="hr-HR"/>
        </w:rPr>
      </w:pPr>
      <w:r>
        <w:rPr>
          <w:rFonts w:asciiTheme="majorHAnsi" w:hAnsiTheme="majorHAnsi" w:cstheme="majorHAnsi"/>
          <w:lang w:val="hr-HR"/>
        </w:rPr>
        <w:t>Dragan Ivančić,prof.</w:t>
      </w:r>
    </w:p>
    <w:p w:rsidR="00925C53" w:rsidRPr="000F5A68" w:rsidRDefault="00925C53">
      <w:pPr>
        <w:rPr>
          <w:rFonts w:asciiTheme="majorHAnsi" w:eastAsiaTheme="majorEastAsia" w:hAnsiTheme="majorHAnsi" w:cstheme="majorHAnsi"/>
          <w:color w:val="2F5496" w:themeColor="accent1" w:themeShade="BF"/>
          <w:sz w:val="32"/>
          <w:szCs w:val="32"/>
          <w:lang w:val="hr-HR"/>
        </w:rPr>
      </w:pPr>
    </w:p>
    <w:sectPr w:rsidR="00925C53" w:rsidRPr="000F5A68" w:rsidSect="00B1029E">
      <w:footerReference w:type="default" r:id="rId8"/>
      <w:pgSz w:w="11900" w:h="16840"/>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A4B" w:rsidRDefault="00FA3A4B" w:rsidP="009300F5">
      <w:r>
        <w:separator/>
      </w:r>
    </w:p>
  </w:endnote>
  <w:endnote w:type="continuationSeparator" w:id="0">
    <w:p w:rsidR="00FA3A4B" w:rsidRDefault="00FA3A4B" w:rsidP="0093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682" w:rsidRDefault="009C7682" w:rsidP="009300F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A4B" w:rsidRDefault="00FA3A4B" w:rsidP="009300F5">
      <w:r>
        <w:separator/>
      </w:r>
    </w:p>
  </w:footnote>
  <w:footnote w:type="continuationSeparator" w:id="0">
    <w:p w:rsidR="00FA3A4B" w:rsidRDefault="00FA3A4B" w:rsidP="009300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05E"/>
    <w:multiLevelType w:val="hybridMultilevel"/>
    <w:tmpl w:val="0000440D"/>
    <w:lvl w:ilvl="0" w:tplc="0000491C">
      <w:start w:val="4"/>
      <w:numFmt w:val="decimal"/>
      <w:lvlText w:val="%1."/>
      <w:lvlJc w:val="left"/>
      <w:pPr>
        <w:tabs>
          <w:tab w:val="num" w:pos="720"/>
        </w:tabs>
        <w:ind w:left="720" w:hanging="360"/>
      </w:pPr>
    </w:lvl>
    <w:lvl w:ilvl="1" w:tplc="00004D06">
      <w:start w:val="1"/>
      <w:numFmt w:val="bullet"/>
      <w:lvlText w:val="•"/>
      <w:lvlJc w:val="left"/>
      <w:pPr>
        <w:tabs>
          <w:tab w:val="num" w:pos="1440"/>
        </w:tabs>
        <w:ind w:left="1440" w:hanging="360"/>
      </w:pPr>
    </w:lvl>
    <w:lvl w:ilvl="2" w:tplc="00004DB7">
      <w:start w:val="1"/>
      <w:numFmt w:val="bullet"/>
      <w:lvlText w:val="o"/>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446332"/>
    <w:multiLevelType w:val="hybridMultilevel"/>
    <w:tmpl w:val="763AF3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A823A5"/>
    <w:multiLevelType w:val="hybridMultilevel"/>
    <w:tmpl w:val="6B4221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7CE23D8"/>
    <w:multiLevelType w:val="hybridMultilevel"/>
    <w:tmpl w:val="8174E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8DB6F9D"/>
    <w:multiLevelType w:val="hybridMultilevel"/>
    <w:tmpl w:val="55A875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CBC3E0D"/>
    <w:multiLevelType w:val="multilevel"/>
    <w:tmpl w:val="97A8A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4E33B3"/>
    <w:multiLevelType w:val="hybridMultilevel"/>
    <w:tmpl w:val="3C34EF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D37C09"/>
    <w:multiLevelType w:val="hybridMultilevel"/>
    <w:tmpl w:val="2BC48B3A"/>
    <w:lvl w:ilvl="0" w:tplc="3E1AF04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9FB7922"/>
    <w:multiLevelType w:val="multilevel"/>
    <w:tmpl w:val="B51C88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31878"/>
    <w:multiLevelType w:val="multilevel"/>
    <w:tmpl w:val="BBCAB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326BB"/>
    <w:multiLevelType w:val="multilevel"/>
    <w:tmpl w:val="0F0201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C47477"/>
    <w:multiLevelType w:val="hybridMultilevel"/>
    <w:tmpl w:val="9DA679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3C0437C"/>
    <w:multiLevelType w:val="hybridMultilevel"/>
    <w:tmpl w:val="60EA7F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353939"/>
    <w:multiLevelType w:val="hybridMultilevel"/>
    <w:tmpl w:val="70B41D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CB274A9"/>
    <w:multiLevelType w:val="hybridMultilevel"/>
    <w:tmpl w:val="6F1056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B963B2"/>
    <w:multiLevelType w:val="hybridMultilevel"/>
    <w:tmpl w:val="BF56BE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97C0638"/>
    <w:multiLevelType w:val="hybridMultilevel"/>
    <w:tmpl w:val="7910CE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0525209"/>
    <w:multiLevelType w:val="multilevel"/>
    <w:tmpl w:val="CF8E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267B7"/>
    <w:multiLevelType w:val="hybridMultilevel"/>
    <w:tmpl w:val="E0A6E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3A10CF"/>
    <w:multiLevelType w:val="hybridMultilevel"/>
    <w:tmpl w:val="1504A8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A7F1189"/>
    <w:multiLevelType w:val="multilevel"/>
    <w:tmpl w:val="DE82B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844705"/>
    <w:multiLevelType w:val="hybridMultilevel"/>
    <w:tmpl w:val="804C4C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E15277F"/>
    <w:multiLevelType w:val="hybridMultilevel"/>
    <w:tmpl w:val="F2C884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C00351"/>
    <w:multiLevelType w:val="multilevel"/>
    <w:tmpl w:val="C10A5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9D7782"/>
    <w:multiLevelType w:val="hybridMultilevel"/>
    <w:tmpl w:val="0F2C5844"/>
    <w:lvl w:ilvl="0" w:tplc="5C6881E8">
      <w:start w:val="5"/>
      <w:numFmt w:val="bullet"/>
      <w:lvlText w:val="-"/>
      <w:lvlJc w:val="left"/>
      <w:pPr>
        <w:ind w:left="380" w:hanging="360"/>
      </w:pPr>
      <w:rPr>
        <w:rFonts w:ascii="Calibri Light" w:eastAsiaTheme="majorEastAsia" w:hAnsi="Calibri Light" w:cstheme="majorBidi" w:hint="default"/>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1" w15:restartNumberingAfterBreak="0">
    <w:nsid w:val="673936F0"/>
    <w:multiLevelType w:val="hybridMultilevel"/>
    <w:tmpl w:val="A21801B8"/>
    <w:lvl w:ilvl="0" w:tplc="51860C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E4120"/>
    <w:multiLevelType w:val="hybridMultilevel"/>
    <w:tmpl w:val="406025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9220C10"/>
    <w:multiLevelType w:val="multilevel"/>
    <w:tmpl w:val="DDB2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66565E"/>
    <w:multiLevelType w:val="hybridMultilevel"/>
    <w:tmpl w:val="181E77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4C3A56"/>
    <w:multiLevelType w:val="hybridMultilevel"/>
    <w:tmpl w:val="F7B2F87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EBF6B9C"/>
    <w:multiLevelType w:val="hybridMultilevel"/>
    <w:tmpl w:val="47367A56"/>
    <w:lvl w:ilvl="0" w:tplc="F070BCDE">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FB8450B"/>
    <w:multiLevelType w:val="multilevel"/>
    <w:tmpl w:val="15A8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775D88"/>
    <w:multiLevelType w:val="multilevel"/>
    <w:tmpl w:val="F656C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83621A"/>
    <w:multiLevelType w:val="hybridMultilevel"/>
    <w:tmpl w:val="998ADB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CB7019"/>
    <w:multiLevelType w:val="multilevel"/>
    <w:tmpl w:val="8EFE18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3"/>
  </w:num>
  <w:num w:numId="3">
    <w:abstractNumId w:val="26"/>
  </w:num>
  <w:num w:numId="4">
    <w:abstractNumId w:val="13"/>
  </w:num>
  <w:num w:numId="5">
    <w:abstractNumId w:val="36"/>
  </w:num>
  <w:num w:numId="6">
    <w:abstractNumId w:val="31"/>
  </w:num>
  <w:num w:numId="7">
    <w:abstractNumId w:val="24"/>
  </w:num>
  <w:num w:numId="8">
    <w:abstractNumId w:val="18"/>
  </w:num>
  <w:num w:numId="9">
    <w:abstractNumId w:val="37"/>
  </w:num>
  <w:num w:numId="10">
    <w:abstractNumId w:val="14"/>
  </w:num>
  <w:num w:numId="11">
    <w:abstractNumId w:val="38"/>
  </w:num>
  <w:num w:numId="12">
    <w:abstractNumId w:val="33"/>
  </w:num>
  <w:num w:numId="13">
    <w:abstractNumId w:val="16"/>
  </w:num>
  <w:num w:numId="14">
    <w:abstractNumId w:val="40"/>
  </w:num>
  <w:num w:numId="15">
    <w:abstractNumId w:val="15"/>
  </w:num>
  <w:num w:numId="16">
    <w:abstractNumId w:val="11"/>
  </w:num>
  <w:num w:numId="17">
    <w:abstractNumId w:val="1"/>
  </w:num>
  <w:num w:numId="18">
    <w:abstractNumId w:val="4"/>
  </w:num>
  <w:num w:numId="19">
    <w:abstractNumId w:val="2"/>
  </w:num>
  <w:num w:numId="20">
    <w:abstractNumId w:val="0"/>
  </w:num>
  <w:num w:numId="21">
    <w:abstractNumId w:val="5"/>
  </w:num>
  <w:num w:numId="22">
    <w:abstractNumId w:val="3"/>
  </w:num>
  <w:num w:numId="23">
    <w:abstractNumId w:val="6"/>
  </w:num>
  <w:num w:numId="24">
    <w:abstractNumId w:val="30"/>
  </w:num>
  <w:num w:numId="25">
    <w:abstractNumId w:val="34"/>
  </w:num>
  <w:num w:numId="26">
    <w:abstractNumId w:val="19"/>
  </w:num>
  <w:num w:numId="27">
    <w:abstractNumId w:val="17"/>
  </w:num>
  <w:num w:numId="28">
    <w:abstractNumId w:val="21"/>
  </w:num>
  <w:num w:numId="29">
    <w:abstractNumId w:val="7"/>
  </w:num>
  <w:num w:numId="30">
    <w:abstractNumId w:val="22"/>
  </w:num>
  <w:num w:numId="31">
    <w:abstractNumId w:val="9"/>
  </w:num>
  <w:num w:numId="32">
    <w:abstractNumId w:val="35"/>
  </w:num>
  <w:num w:numId="33">
    <w:abstractNumId w:val="10"/>
  </w:num>
  <w:num w:numId="34">
    <w:abstractNumId w:val="12"/>
  </w:num>
  <w:num w:numId="35">
    <w:abstractNumId w:val="28"/>
  </w:num>
  <w:num w:numId="36">
    <w:abstractNumId w:val="20"/>
  </w:num>
  <w:num w:numId="37">
    <w:abstractNumId w:val="39"/>
  </w:num>
  <w:num w:numId="38">
    <w:abstractNumId w:val="32"/>
  </w:num>
  <w:num w:numId="39">
    <w:abstractNumId w:val="27"/>
  </w:num>
  <w:num w:numId="40">
    <w:abstractNumId w:val="8"/>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77"/>
    <w:rsid w:val="00001393"/>
    <w:rsid w:val="00013A4D"/>
    <w:rsid w:val="0001514A"/>
    <w:rsid w:val="00020716"/>
    <w:rsid w:val="000243AC"/>
    <w:rsid w:val="000311BF"/>
    <w:rsid w:val="00044EF3"/>
    <w:rsid w:val="000619A8"/>
    <w:rsid w:val="000664E1"/>
    <w:rsid w:val="00077ACE"/>
    <w:rsid w:val="00083A95"/>
    <w:rsid w:val="00093C72"/>
    <w:rsid w:val="00097731"/>
    <w:rsid w:val="000A399D"/>
    <w:rsid w:val="000A7E5E"/>
    <w:rsid w:val="000B4A95"/>
    <w:rsid w:val="000B51BB"/>
    <w:rsid w:val="000D01B7"/>
    <w:rsid w:val="000D3385"/>
    <w:rsid w:val="000E4323"/>
    <w:rsid w:val="000F0753"/>
    <w:rsid w:val="000F5A68"/>
    <w:rsid w:val="00102B98"/>
    <w:rsid w:val="00120A38"/>
    <w:rsid w:val="00131318"/>
    <w:rsid w:val="00132FA7"/>
    <w:rsid w:val="00135365"/>
    <w:rsid w:val="0014043E"/>
    <w:rsid w:val="00161CA2"/>
    <w:rsid w:val="00162999"/>
    <w:rsid w:val="00164994"/>
    <w:rsid w:val="00172126"/>
    <w:rsid w:val="00193A6E"/>
    <w:rsid w:val="0019412D"/>
    <w:rsid w:val="00195026"/>
    <w:rsid w:val="00196ECF"/>
    <w:rsid w:val="00197F61"/>
    <w:rsid w:val="001A4695"/>
    <w:rsid w:val="001A5D0D"/>
    <w:rsid w:val="001B2743"/>
    <w:rsid w:val="001B28F4"/>
    <w:rsid w:val="001B57B4"/>
    <w:rsid w:val="001B669E"/>
    <w:rsid w:val="001D32AB"/>
    <w:rsid w:val="001E0B20"/>
    <w:rsid w:val="001F524C"/>
    <w:rsid w:val="0020177D"/>
    <w:rsid w:val="00220D04"/>
    <w:rsid w:val="00222E6A"/>
    <w:rsid w:val="0023004A"/>
    <w:rsid w:val="00236D28"/>
    <w:rsid w:val="00250243"/>
    <w:rsid w:val="00254444"/>
    <w:rsid w:val="00264BB0"/>
    <w:rsid w:val="00277522"/>
    <w:rsid w:val="002851C6"/>
    <w:rsid w:val="002A2837"/>
    <w:rsid w:val="002A3A66"/>
    <w:rsid w:val="002A6DC8"/>
    <w:rsid w:val="002B1FAF"/>
    <w:rsid w:val="002B3C3D"/>
    <w:rsid w:val="002B67A4"/>
    <w:rsid w:val="002B73C0"/>
    <w:rsid w:val="002B79BA"/>
    <w:rsid w:val="002C3F76"/>
    <w:rsid w:val="002C6C13"/>
    <w:rsid w:val="002C6E9B"/>
    <w:rsid w:val="002D4384"/>
    <w:rsid w:val="002F1435"/>
    <w:rsid w:val="002F41EB"/>
    <w:rsid w:val="00302E33"/>
    <w:rsid w:val="0030648F"/>
    <w:rsid w:val="00307BCB"/>
    <w:rsid w:val="0031082B"/>
    <w:rsid w:val="00311206"/>
    <w:rsid w:val="00337A07"/>
    <w:rsid w:val="003414C4"/>
    <w:rsid w:val="003461E9"/>
    <w:rsid w:val="00347B4C"/>
    <w:rsid w:val="003517A6"/>
    <w:rsid w:val="00352EB6"/>
    <w:rsid w:val="00361E74"/>
    <w:rsid w:val="003703FC"/>
    <w:rsid w:val="00373ECA"/>
    <w:rsid w:val="00375011"/>
    <w:rsid w:val="00384F13"/>
    <w:rsid w:val="003973E6"/>
    <w:rsid w:val="003A2B98"/>
    <w:rsid w:val="003B772B"/>
    <w:rsid w:val="00406A5D"/>
    <w:rsid w:val="00407C14"/>
    <w:rsid w:val="00416BDC"/>
    <w:rsid w:val="004278B7"/>
    <w:rsid w:val="00435170"/>
    <w:rsid w:val="00442EC5"/>
    <w:rsid w:val="00483BEF"/>
    <w:rsid w:val="004858BD"/>
    <w:rsid w:val="00486F23"/>
    <w:rsid w:val="0049274F"/>
    <w:rsid w:val="004A55A9"/>
    <w:rsid w:val="004A5D99"/>
    <w:rsid w:val="004B34DE"/>
    <w:rsid w:val="004C2518"/>
    <w:rsid w:val="004D5515"/>
    <w:rsid w:val="004F0DBD"/>
    <w:rsid w:val="004F45CF"/>
    <w:rsid w:val="00505DF9"/>
    <w:rsid w:val="0050670B"/>
    <w:rsid w:val="00506AA0"/>
    <w:rsid w:val="005100DB"/>
    <w:rsid w:val="00513150"/>
    <w:rsid w:val="0052174B"/>
    <w:rsid w:val="00524FA4"/>
    <w:rsid w:val="00534BDE"/>
    <w:rsid w:val="00536591"/>
    <w:rsid w:val="00543A09"/>
    <w:rsid w:val="0054506F"/>
    <w:rsid w:val="005606BA"/>
    <w:rsid w:val="00560B18"/>
    <w:rsid w:val="00562A1B"/>
    <w:rsid w:val="00580EC0"/>
    <w:rsid w:val="005817CF"/>
    <w:rsid w:val="0058674C"/>
    <w:rsid w:val="0058777F"/>
    <w:rsid w:val="00591205"/>
    <w:rsid w:val="00591C57"/>
    <w:rsid w:val="00592959"/>
    <w:rsid w:val="005A01F9"/>
    <w:rsid w:val="005A657A"/>
    <w:rsid w:val="005A7396"/>
    <w:rsid w:val="005C248D"/>
    <w:rsid w:val="005C48A0"/>
    <w:rsid w:val="005D784F"/>
    <w:rsid w:val="005E1DE2"/>
    <w:rsid w:val="005E25B8"/>
    <w:rsid w:val="005F0B25"/>
    <w:rsid w:val="005F3870"/>
    <w:rsid w:val="005F4FD5"/>
    <w:rsid w:val="005F70C9"/>
    <w:rsid w:val="00611DB2"/>
    <w:rsid w:val="00625313"/>
    <w:rsid w:val="006364FF"/>
    <w:rsid w:val="0064035F"/>
    <w:rsid w:val="006504E9"/>
    <w:rsid w:val="006526F6"/>
    <w:rsid w:val="00652BC6"/>
    <w:rsid w:val="006577EE"/>
    <w:rsid w:val="00662387"/>
    <w:rsid w:val="00664549"/>
    <w:rsid w:val="00670B48"/>
    <w:rsid w:val="00671495"/>
    <w:rsid w:val="006806FB"/>
    <w:rsid w:val="0068278C"/>
    <w:rsid w:val="006902CE"/>
    <w:rsid w:val="00691609"/>
    <w:rsid w:val="006963DC"/>
    <w:rsid w:val="006A378D"/>
    <w:rsid w:val="006A3E2B"/>
    <w:rsid w:val="006A5208"/>
    <w:rsid w:val="006B555C"/>
    <w:rsid w:val="006B6BD1"/>
    <w:rsid w:val="006D79F4"/>
    <w:rsid w:val="006F1164"/>
    <w:rsid w:val="00712B62"/>
    <w:rsid w:val="0071448B"/>
    <w:rsid w:val="007223D6"/>
    <w:rsid w:val="00731195"/>
    <w:rsid w:val="0074332D"/>
    <w:rsid w:val="007444CA"/>
    <w:rsid w:val="0075557F"/>
    <w:rsid w:val="007602C2"/>
    <w:rsid w:val="00766FC8"/>
    <w:rsid w:val="007730A7"/>
    <w:rsid w:val="00776BD8"/>
    <w:rsid w:val="00782D45"/>
    <w:rsid w:val="00783914"/>
    <w:rsid w:val="007A5109"/>
    <w:rsid w:val="007B181C"/>
    <w:rsid w:val="007B257A"/>
    <w:rsid w:val="007C124E"/>
    <w:rsid w:val="007D299A"/>
    <w:rsid w:val="007E01AC"/>
    <w:rsid w:val="007E51E6"/>
    <w:rsid w:val="007F76BA"/>
    <w:rsid w:val="0080034D"/>
    <w:rsid w:val="008006A3"/>
    <w:rsid w:val="008115B3"/>
    <w:rsid w:val="008139A2"/>
    <w:rsid w:val="008352F7"/>
    <w:rsid w:val="00841A66"/>
    <w:rsid w:val="00844EE5"/>
    <w:rsid w:val="00847B94"/>
    <w:rsid w:val="00853676"/>
    <w:rsid w:val="0085574F"/>
    <w:rsid w:val="008643F2"/>
    <w:rsid w:val="008713D4"/>
    <w:rsid w:val="00887CD7"/>
    <w:rsid w:val="0089182D"/>
    <w:rsid w:val="008A0E79"/>
    <w:rsid w:val="008B45C0"/>
    <w:rsid w:val="008C273E"/>
    <w:rsid w:val="008D031F"/>
    <w:rsid w:val="008D49EB"/>
    <w:rsid w:val="008D73B7"/>
    <w:rsid w:val="008E30A9"/>
    <w:rsid w:val="008E698E"/>
    <w:rsid w:val="008F3F88"/>
    <w:rsid w:val="0090016A"/>
    <w:rsid w:val="00903D2E"/>
    <w:rsid w:val="009128BE"/>
    <w:rsid w:val="0092492B"/>
    <w:rsid w:val="00925C53"/>
    <w:rsid w:val="009300F5"/>
    <w:rsid w:val="00931F50"/>
    <w:rsid w:val="009339EC"/>
    <w:rsid w:val="00933A37"/>
    <w:rsid w:val="00940537"/>
    <w:rsid w:val="00957775"/>
    <w:rsid w:val="009612A2"/>
    <w:rsid w:val="009647C3"/>
    <w:rsid w:val="00972165"/>
    <w:rsid w:val="00974C77"/>
    <w:rsid w:val="00977BAF"/>
    <w:rsid w:val="009958B6"/>
    <w:rsid w:val="009A5632"/>
    <w:rsid w:val="009B668E"/>
    <w:rsid w:val="009C7682"/>
    <w:rsid w:val="009D6A66"/>
    <w:rsid w:val="009E0634"/>
    <w:rsid w:val="009E3656"/>
    <w:rsid w:val="009F3C04"/>
    <w:rsid w:val="009F5FC4"/>
    <w:rsid w:val="00A04496"/>
    <w:rsid w:val="00A05F8B"/>
    <w:rsid w:val="00A15982"/>
    <w:rsid w:val="00A2719C"/>
    <w:rsid w:val="00A27542"/>
    <w:rsid w:val="00A303E5"/>
    <w:rsid w:val="00A365D8"/>
    <w:rsid w:val="00A36F57"/>
    <w:rsid w:val="00A42239"/>
    <w:rsid w:val="00A56108"/>
    <w:rsid w:val="00A60553"/>
    <w:rsid w:val="00A6159E"/>
    <w:rsid w:val="00A70FFD"/>
    <w:rsid w:val="00A76456"/>
    <w:rsid w:val="00A77EFB"/>
    <w:rsid w:val="00A8497F"/>
    <w:rsid w:val="00A858C5"/>
    <w:rsid w:val="00A866D8"/>
    <w:rsid w:val="00A969DF"/>
    <w:rsid w:val="00AA0040"/>
    <w:rsid w:val="00AA1817"/>
    <w:rsid w:val="00AA28FA"/>
    <w:rsid w:val="00AA6CAB"/>
    <w:rsid w:val="00AC3F35"/>
    <w:rsid w:val="00AC5CC5"/>
    <w:rsid w:val="00AC607D"/>
    <w:rsid w:val="00AE18AC"/>
    <w:rsid w:val="00AE290C"/>
    <w:rsid w:val="00AE6AB9"/>
    <w:rsid w:val="00AE74BC"/>
    <w:rsid w:val="00AF6332"/>
    <w:rsid w:val="00B016B1"/>
    <w:rsid w:val="00B06955"/>
    <w:rsid w:val="00B1029E"/>
    <w:rsid w:val="00B13133"/>
    <w:rsid w:val="00B16538"/>
    <w:rsid w:val="00B16D69"/>
    <w:rsid w:val="00B172D9"/>
    <w:rsid w:val="00B21340"/>
    <w:rsid w:val="00B22226"/>
    <w:rsid w:val="00B271B6"/>
    <w:rsid w:val="00B368C4"/>
    <w:rsid w:val="00B4164A"/>
    <w:rsid w:val="00B5739B"/>
    <w:rsid w:val="00B62553"/>
    <w:rsid w:val="00B63553"/>
    <w:rsid w:val="00B66A17"/>
    <w:rsid w:val="00B73F61"/>
    <w:rsid w:val="00B7528F"/>
    <w:rsid w:val="00B76678"/>
    <w:rsid w:val="00B76BB2"/>
    <w:rsid w:val="00BA262F"/>
    <w:rsid w:val="00BB0389"/>
    <w:rsid w:val="00BB0A18"/>
    <w:rsid w:val="00BC2EA9"/>
    <w:rsid w:val="00BC4C21"/>
    <w:rsid w:val="00BC7848"/>
    <w:rsid w:val="00BD1687"/>
    <w:rsid w:val="00BF4374"/>
    <w:rsid w:val="00C11B59"/>
    <w:rsid w:val="00C11F7D"/>
    <w:rsid w:val="00C15F3A"/>
    <w:rsid w:val="00C229A9"/>
    <w:rsid w:val="00C25D42"/>
    <w:rsid w:val="00C35580"/>
    <w:rsid w:val="00C3663E"/>
    <w:rsid w:val="00C43C18"/>
    <w:rsid w:val="00C5041B"/>
    <w:rsid w:val="00C50C43"/>
    <w:rsid w:val="00C5513D"/>
    <w:rsid w:val="00C6094F"/>
    <w:rsid w:val="00C615B0"/>
    <w:rsid w:val="00C6411A"/>
    <w:rsid w:val="00C92301"/>
    <w:rsid w:val="00C93867"/>
    <w:rsid w:val="00CC1453"/>
    <w:rsid w:val="00CC1552"/>
    <w:rsid w:val="00CE2954"/>
    <w:rsid w:val="00D0039B"/>
    <w:rsid w:val="00D12441"/>
    <w:rsid w:val="00D141AF"/>
    <w:rsid w:val="00D1547F"/>
    <w:rsid w:val="00D26C3E"/>
    <w:rsid w:val="00D3261A"/>
    <w:rsid w:val="00D3402A"/>
    <w:rsid w:val="00D350F4"/>
    <w:rsid w:val="00D41585"/>
    <w:rsid w:val="00D447FF"/>
    <w:rsid w:val="00D47103"/>
    <w:rsid w:val="00D51938"/>
    <w:rsid w:val="00D5230A"/>
    <w:rsid w:val="00D601D0"/>
    <w:rsid w:val="00D61657"/>
    <w:rsid w:val="00D63095"/>
    <w:rsid w:val="00D65BAF"/>
    <w:rsid w:val="00D73919"/>
    <w:rsid w:val="00D804FC"/>
    <w:rsid w:val="00D85150"/>
    <w:rsid w:val="00D93D8E"/>
    <w:rsid w:val="00D96C49"/>
    <w:rsid w:val="00DA06F5"/>
    <w:rsid w:val="00DA7F07"/>
    <w:rsid w:val="00DB2F80"/>
    <w:rsid w:val="00DC36D1"/>
    <w:rsid w:val="00DD013A"/>
    <w:rsid w:val="00DE0222"/>
    <w:rsid w:val="00DE7187"/>
    <w:rsid w:val="00DF6D14"/>
    <w:rsid w:val="00E06DEB"/>
    <w:rsid w:val="00E1276A"/>
    <w:rsid w:val="00E20810"/>
    <w:rsid w:val="00E34D98"/>
    <w:rsid w:val="00E36910"/>
    <w:rsid w:val="00E45C5C"/>
    <w:rsid w:val="00E54E7C"/>
    <w:rsid w:val="00E75D21"/>
    <w:rsid w:val="00E838C3"/>
    <w:rsid w:val="00E84C80"/>
    <w:rsid w:val="00E86EDF"/>
    <w:rsid w:val="00EA0A8D"/>
    <w:rsid w:val="00EA11C1"/>
    <w:rsid w:val="00EB0FBF"/>
    <w:rsid w:val="00EB58AC"/>
    <w:rsid w:val="00EC2355"/>
    <w:rsid w:val="00EC2DA9"/>
    <w:rsid w:val="00EC2FE5"/>
    <w:rsid w:val="00EC3896"/>
    <w:rsid w:val="00EC3E48"/>
    <w:rsid w:val="00EC45B5"/>
    <w:rsid w:val="00ED30C5"/>
    <w:rsid w:val="00ED315D"/>
    <w:rsid w:val="00ED4851"/>
    <w:rsid w:val="00EE7FEB"/>
    <w:rsid w:val="00EF1D8E"/>
    <w:rsid w:val="00F01B82"/>
    <w:rsid w:val="00F03687"/>
    <w:rsid w:val="00F07E0D"/>
    <w:rsid w:val="00F1265D"/>
    <w:rsid w:val="00F2019A"/>
    <w:rsid w:val="00F24792"/>
    <w:rsid w:val="00F30C9D"/>
    <w:rsid w:val="00F318BF"/>
    <w:rsid w:val="00F45A53"/>
    <w:rsid w:val="00F526DC"/>
    <w:rsid w:val="00F54EC2"/>
    <w:rsid w:val="00F61F19"/>
    <w:rsid w:val="00F7176C"/>
    <w:rsid w:val="00F72E2F"/>
    <w:rsid w:val="00FA027C"/>
    <w:rsid w:val="00FA3A4B"/>
    <w:rsid w:val="00FA3FBA"/>
    <w:rsid w:val="00FB7A72"/>
    <w:rsid w:val="00FE4AF9"/>
    <w:rsid w:val="00FF094D"/>
    <w:rsid w:val="00FF2694"/>
    <w:rsid w:val="00FF6B34"/>
    <w:rsid w:val="00FF7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44CA65"/>
  <w14:defaultImageDpi w14:val="32767"/>
  <w15:docId w15:val="{00F98D8F-0B53-4263-AD09-F5FF3D63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51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51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591"/>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unhideWhenUsed/>
    <w:rsid w:val="00435170"/>
    <w:rPr>
      <w:color w:val="0563C1" w:themeColor="hyperlink"/>
      <w:u w:val="single"/>
    </w:rPr>
  </w:style>
  <w:style w:type="character" w:customStyle="1" w:styleId="Heading1Char">
    <w:name w:val="Heading 1 Char"/>
    <w:basedOn w:val="DefaultParagraphFont"/>
    <w:link w:val="Heading1"/>
    <w:uiPriority w:val="9"/>
    <w:rsid w:val="004351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517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35170"/>
    <w:pPr>
      <w:ind w:left="720"/>
      <w:contextualSpacing/>
    </w:pPr>
    <w:rPr>
      <w:rFonts w:ascii="Times New Roman" w:hAnsi="Times New Roman" w:cs="Times New Roman"/>
      <w:lang w:eastAsia="en-GB"/>
    </w:rPr>
  </w:style>
  <w:style w:type="character" w:customStyle="1" w:styleId="apple-converted-space">
    <w:name w:val="apple-converted-space"/>
    <w:basedOn w:val="DefaultParagraphFont"/>
    <w:rsid w:val="00435170"/>
  </w:style>
  <w:style w:type="character" w:styleId="Strong">
    <w:name w:val="Strong"/>
    <w:basedOn w:val="DefaultParagraphFont"/>
    <w:uiPriority w:val="22"/>
    <w:qFormat/>
    <w:rsid w:val="00435170"/>
    <w:rPr>
      <w:b/>
      <w:bCs/>
    </w:rPr>
  </w:style>
  <w:style w:type="paragraph" w:styleId="Title">
    <w:name w:val="Title"/>
    <w:basedOn w:val="Normal"/>
    <w:next w:val="Normal"/>
    <w:link w:val="TitleChar"/>
    <w:uiPriority w:val="10"/>
    <w:qFormat/>
    <w:rsid w:val="00D616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657"/>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D61657"/>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1547F"/>
    <w:pPr>
      <w:tabs>
        <w:tab w:val="right" w:leader="dot" w:pos="9056"/>
      </w:tabs>
      <w:spacing w:before="120"/>
    </w:pPr>
    <w:rPr>
      <w:b/>
      <w:bCs/>
    </w:rPr>
  </w:style>
  <w:style w:type="paragraph" w:styleId="TOC2">
    <w:name w:val="toc 2"/>
    <w:basedOn w:val="Normal"/>
    <w:next w:val="Normal"/>
    <w:autoRedefine/>
    <w:uiPriority w:val="39"/>
    <w:unhideWhenUsed/>
    <w:rsid w:val="00D61657"/>
    <w:pPr>
      <w:ind w:left="240"/>
    </w:pPr>
    <w:rPr>
      <w:b/>
      <w:bCs/>
      <w:sz w:val="22"/>
      <w:szCs w:val="22"/>
    </w:rPr>
  </w:style>
  <w:style w:type="paragraph" w:styleId="TOC3">
    <w:name w:val="toc 3"/>
    <w:basedOn w:val="Normal"/>
    <w:next w:val="Normal"/>
    <w:autoRedefine/>
    <w:uiPriority w:val="39"/>
    <w:semiHidden/>
    <w:unhideWhenUsed/>
    <w:rsid w:val="00D61657"/>
    <w:pPr>
      <w:ind w:left="480"/>
    </w:pPr>
    <w:rPr>
      <w:sz w:val="22"/>
      <w:szCs w:val="22"/>
    </w:rPr>
  </w:style>
  <w:style w:type="paragraph" w:styleId="TOC4">
    <w:name w:val="toc 4"/>
    <w:basedOn w:val="Normal"/>
    <w:next w:val="Normal"/>
    <w:autoRedefine/>
    <w:uiPriority w:val="39"/>
    <w:semiHidden/>
    <w:unhideWhenUsed/>
    <w:rsid w:val="00D61657"/>
    <w:pPr>
      <w:ind w:left="720"/>
    </w:pPr>
    <w:rPr>
      <w:sz w:val="20"/>
      <w:szCs w:val="20"/>
    </w:rPr>
  </w:style>
  <w:style w:type="paragraph" w:styleId="TOC5">
    <w:name w:val="toc 5"/>
    <w:basedOn w:val="Normal"/>
    <w:next w:val="Normal"/>
    <w:autoRedefine/>
    <w:uiPriority w:val="39"/>
    <w:semiHidden/>
    <w:unhideWhenUsed/>
    <w:rsid w:val="00D61657"/>
    <w:pPr>
      <w:ind w:left="960"/>
    </w:pPr>
    <w:rPr>
      <w:sz w:val="20"/>
      <w:szCs w:val="20"/>
    </w:rPr>
  </w:style>
  <w:style w:type="paragraph" w:styleId="TOC6">
    <w:name w:val="toc 6"/>
    <w:basedOn w:val="Normal"/>
    <w:next w:val="Normal"/>
    <w:autoRedefine/>
    <w:uiPriority w:val="39"/>
    <w:semiHidden/>
    <w:unhideWhenUsed/>
    <w:rsid w:val="00D61657"/>
    <w:pPr>
      <w:ind w:left="1200"/>
    </w:pPr>
    <w:rPr>
      <w:sz w:val="20"/>
      <w:szCs w:val="20"/>
    </w:rPr>
  </w:style>
  <w:style w:type="paragraph" w:styleId="TOC7">
    <w:name w:val="toc 7"/>
    <w:basedOn w:val="Normal"/>
    <w:next w:val="Normal"/>
    <w:autoRedefine/>
    <w:uiPriority w:val="39"/>
    <w:semiHidden/>
    <w:unhideWhenUsed/>
    <w:rsid w:val="00D61657"/>
    <w:pPr>
      <w:ind w:left="1440"/>
    </w:pPr>
    <w:rPr>
      <w:sz w:val="20"/>
      <w:szCs w:val="20"/>
    </w:rPr>
  </w:style>
  <w:style w:type="paragraph" w:styleId="TOC8">
    <w:name w:val="toc 8"/>
    <w:basedOn w:val="Normal"/>
    <w:next w:val="Normal"/>
    <w:autoRedefine/>
    <w:uiPriority w:val="39"/>
    <w:semiHidden/>
    <w:unhideWhenUsed/>
    <w:rsid w:val="00D61657"/>
    <w:pPr>
      <w:ind w:left="1680"/>
    </w:pPr>
    <w:rPr>
      <w:sz w:val="20"/>
      <w:szCs w:val="20"/>
    </w:rPr>
  </w:style>
  <w:style w:type="paragraph" w:styleId="TOC9">
    <w:name w:val="toc 9"/>
    <w:basedOn w:val="Normal"/>
    <w:next w:val="Normal"/>
    <w:autoRedefine/>
    <w:uiPriority w:val="39"/>
    <w:semiHidden/>
    <w:unhideWhenUsed/>
    <w:rsid w:val="00D61657"/>
    <w:pPr>
      <w:ind w:left="1920"/>
    </w:pPr>
    <w:rPr>
      <w:sz w:val="20"/>
      <w:szCs w:val="20"/>
    </w:rPr>
  </w:style>
  <w:style w:type="paragraph" w:styleId="Footer">
    <w:name w:val="footer"/>
    <w:basedOn w:val="Normal"/>
    <w:link w:val="FooterChar"/>
    <w:uiPriority w:val="99"/>
    <w:unhideWhenUsed/>
    <w:rsid w:val="009300F5"/>
    <w:pPr>
      <w:tabs>
        <w:tab w:val="center" w:pos="4536"/>
        <w:tab w:val="right" w:pos="9072"/>
      </w:tabs>
    </w:pPr>
  </w:style>
  <w:style w:type="character" w:customStyle="1" w:styleId="FooterChar">
    <w:name w:val="Footer Char"/>
    <w:basedOn w:val="DefaultParagraphFont"/>
    <w:link w:val="Footer"/>
    <w:uiPriority w:val="99"/>
    <w:rsid w:val="009300F5"/>
  </w:style>
  <w:style w:type="character" w:styleId="PageNumber">
    <w:name w:val="page number"/>
    <w:basedOn w:val="DefaultParagraphFont"/>
    <w:uiPriority w:val="99"/>
    <w:semiHidden/>
    <w:unhideWhenUsed/>
    <w:rsid w:val="009300F5"/>
  </w:style>
  <w:style w:type="paragraph" w:styleId="Header">
    <w:name w:val="header"/>
    <w:basedOn w:val="Normal"/>
    <w:link w:val="HeaderChar"/>
    <w:uiPriority w:val="99"/>
    <w:unhideWhenUsed/>
    <w:rsid w:val="009300F5"/>
    <w:pPr>
      <w:tabs>
        <w:tab w:val="center" w:pos="4536"/>
        <w:tab w:val="right" w:pos="9072"/>
      </w:tabs>
    </w:pPr>
  </w:style>
  <w:style w:type="character" w:customStyle="1" w:styleId="HeaderChar">
    <w:name w:val="Header Char"/>
    <w:basedOn w:val="DefaultParagraphFont"/>
    <w:link w:val="Header"/>
    <w:uiPriority w:val="99"/>
    <w:rsid w:val="009300F5"/>
  </w:style>
  <w:style w:type="paragraph" w:styleId="BalloonText">
    <w:name w:val="Balloon Text"/>
    <w:basedOn w:val="Normal"/>
    <w:link w:val="BalloonTextChar"/>
    <w:uiPriority w:val="99"/>
    <w:semiHidden/>
    <w:unhideWhenUsed/>
    <w:rsid w:val="008006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06A3"/>
    <w:rPr>
      <w:rFonts w:ascii="Times New Roman" w:hAnsi="Times New Roman" w:cs="Times New Roman"/>
      <w:sz w:val="18"/>
      <w:szCs w:val="18"/>
    </w:rPr>
  </w:style>
  <w:style w:type="paragraph" w:styleId="Subtitle">
    <w:name w:val="Subtitle"/>
    <w:basedOn w:val="Normal"/>
    <w:next w:val="Normal"/>
    <w:link w:val="SubtitleChar"/>
    <w:uiPriority w:val="11"/>
    <w:qFormat/>
    <w:rsid w:val="00AC5CC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C5CC5"/>
    <w:rPr>
      <w:rFonts w:eastAsiaTheme="minorEastAsia"/>
      <w:color w:val="5A5A5A" w:themeColor="text1" w:themeTint="A5"/>
      <w:spacing w:val="15"/>
      <w:sz w:val="22"/>
      <w:szCs w:val="22"/>
    </w:rPr>
  </w:style>
  <w:style w:type="character" w:styleId="CommentReference">
    <w:name w:val="annotation reference"/>
    <w:basedOn w:val="DefaultParagraphFont"/>
    <w:uiPriority w:val="99"/>
    <w:semiHidden/>
    <w:unhideWhenUsed/>
    <w:rsid w:val="000619A8"/>
    <w:rPr>
      <w:sz w:val="16"/>
      <w:szCs w:val="16"/>
    </w:rPr>
  </w:style>
  <w:style w:type="paragraph" w:styleId="CommentText">
    <w:name w:val="annotation text"/>
    <w:basedOn w:val="Normal"/>
    <w:link w:val="CommentTextChar"/>
    <w:uiPriority w:val="99"/>
    <w:semiHidden/>
    <w:unhideWhenUsed/>
    <w:rsid w:val="000619A8"/>
    <w:rPr>
      <w:sz w:val="20"/>
      <w:szCs w:val="20"/>
    </w:rPr>
  </w:style>
  <w:style w:type="character" w:customStyle="1" w:styleId="CommentTextChar">
    <w:name w:val="Comment Text Char"/>
    <w:basedOn w:val="DefaultParagraphFont"/>
    <w:link w:val="CommentText"/>
    <w:uiPriority w:val="99"/>
    <w:semiHidden/>
    <w:rsid w:val="000619A8"/>
    <w:rPr>
      <w:sz w:val="20"/>
      <w:szCs w:val="20"/>
    </w:rPr>
  </w:style>
  <w:style w:type="paragraph" w:styleId="CommentSubject">
    <w:name w:val="annotation subject"/>
    <w:basedOn w:val="CommentText"/>
    <w:next w:val="CommentText"/>
    <w:link w:val="CommentSubjectChar"/>
    <w:uiPriority w:val="99"/>
    <w:semiHidden/>
    <w:unhideWhenUsed/>
    <w:rsid w:val="000619A8"/>
    <w:rPr>
      <w:b/>
      <w:bCs/>
    </w:rPr>
  </w:style>
  <w:style w:type="character" w:customStyle="1" w:styleId="CommentSubjectChar">
    <w:name w:val="Comment Subject Char"/>
    <w:basedOn w:val="CommentTextChar"/>
    <w:link w:val="CommentSubject"/>
    <w:uiPriority w:val="99"/>
    <w:semiHidden/>
    <w:rsid w:val="000619A8"/>
    <w:rPr>
      <w:b/>
      <w:bCs/>
      <w:sz w:val="20"/>
      <w:szCs w:val="20"/>
    </w:rPr>
  </w:style>
  <w:style w:type="character" w:styleId="FollowedHyperlink">
    <w:name w:val="FollowedHyperlink"/>
    <w:basedOn w:val="DefaultParagraphFont"/>
    <w:uiPriority w:val="99"/>
    <w:semiHidden/>
    <w:unhideWhenUsed/>
    <w:rsid w:val="00A77EFB"/>
    <w:rPr>
      <w:color w:val="954F72" w:themeColor="followedHyperlink"/>
      <w:u w:val="single"/>
    </w:rPr>
  </w:style>
  <w:style w:type="paragraph" w:styleId="Revision">
    <w:name w:val="Revision"/>
    <w:hidden/>
    <w:uiPriority w:val="99"/>
    <w:semiHidden/>
    <w:rsid w:val="00442EC5"/>
  </w:style>
  <w:style w:type="paragraph" w:styleId="DocumentMap">
    <w:name w:val="Document Map"/>
    <w:basedOn w:val="Normal"/>
    <w:link w:val="DocumentMapChar"/>
    <w:uiPriority w:val="99"/>
    <w:semiHidden/>
    <w:unhideWhenUsed/>
    <w:rsid w:val="00C43C18"/>
    <w:rPr>
      <w:rFonts w:ascii="Times New Roman" w:hAnsi="Times New Roman" w:cs="Times New Roman"/>
    </w:rPr>
  </w:style>
  <w:style w:type="character" w:customStyle="1" w:styleId="DocumentMapChar">
    <w:name w:val="Document Map Char"/>
    <w:basedOn w:val="DefaultParagraphFont"/>
    <w:link w:val="DocumentMap"/>
    <w:uiPriority w:val="99"/>
    <w:semiHidden/>
    <w:rsid w:val="00C43C18"/>
    <w:rPr>
      <w:rFonts w:ascii="Times New Roman" w:hAnsi="Times New Roman" w:cs="Times New Roman"/>
    </w:rPr>
  </w:style>
  <w:style w:type="paragraph" w:customStyle="1" w:styleId="Default">
    <w:name w:val="Default"/>
    <w:rsid w:val="000F5A68"/>
    <w:pPr>
      <w:autoSpaceDE w:val="0"/>
      <w:autoSpaceDN w:val="0"/>
      <w:adjustRightInd w:val="0"/>
    </w:pPr>
    <w:rPr>
      <w:rFonts w:ascii="Times New Roman" w:hAnsi="Times New Roman" w:cs="Times New Roman"/>
      <w:color w:val="000000"/>
      <w:lang w:val="hr-HR"/>
    </w:rPr>
  </w:style>
  <w:style w:type="paragraph" w:styleId="NoSpacing">
    <w:name w:val="No Spacing"/>
    <w:uiPriority w:val="1"/>
    <w:qFormat/>
    <w:rsid w:val="00024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8647">
      <w:bodyDiv w:val="1"/>
      <w:marLeft w:val="0"/>
      <w:marRight w:val="0"/>
      <w:marTop w:val="0"/>
      <w:marBottom w:val="0"/>
      <w:divBdr>
        <w:top w:val="none" w:sz="0" w:space="0" w:color="auto"/>
        <w:left w:val="none" w:sz="0" w:space="0" w:color="auto"/>
        <w:bottom w:val="none" w:sz="0" w:space="0" w:color="auto"/>
        <w:right w:val="none" w:sz="0" w:space="0" w:color="auto"/>
      </w:divBdr>
    </w:div>
    <w:div w:id="97481884">
      <w:bodyDiv w:val="1"/>
      <w:marLeft w:val="0"/>
      <w:marRight w:val="0"/>
      <w:marTop w:val="0"/>
      <w:marBottom w:val="0"/>
      <w:divBdr>
        <w:top w:val="none" w:sz="0" w:space="0" w:color="auto"/>
        <w:left w:val="none" w:sz="0" w:space="0" w:color="auto"/>
        <w:bottom w:val="none" w:sz="0" w:space="0" w:color="auto"/>
        <w:right w:val="none" w:sz="0" w:space="0" w:color="auto"/>
      </w:divBdr>
      <w:divsChild>
        <w:div w:id="531652721">
          <w:marLeft w:val="0"/>
          <w:marRight w:val="0"/>
          <w:marTop w:val="0"/>
          <w:marBottom w:val="0"/>
          <w:divBdr>
            <w:top w:val="none" w:sz="0" w:space="0" w:color="auto"/>
            <w:left w:val="none" w:sz="0" w:space="0" w:color="auto"/>
            <w:bottom w:val="none" w:sz="0" w:space="0" w:color="auto"/>
            <w:right w:val="none" w:sz="0" w:space="0" w:color="auto"/>
          </w:divBdr>
          <w:divsChild>
            <w:div w:id="517238539">
              <w:marLeft w:val="0"/>
              <w:marRight w:val="0"/>
              <w:marTop w:val="0"/>
              <w:marBottom w:val="0"/>
              <w:divBdr>
                <w:top w:val="none" w:sz="0" w:space="0" w:color="auto"/>
                <w:left w:val="none" w:sz="0" w:space="0" w:color="auto"/>
                <w:bottom w:val="none" w:sz="0" w:space="0" w:color="auto"/>
                <w:right w:val="none" w:sz="0" w:space="0" w:color="auto"/>
              </w:divBdr>
              <w:divsChild>
                <w:div w:id="3560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20096">
      <w:bodyDiv w:val="1"/>
      <w:marLeft w:val="0"/>
      <w:marRight w:val="0"/>
      <w:marTop w:val="0"/>
      <w:marBottom w:val="0"/>
      <w:divBdr>
        <w:top w:val="none" w:sz="0" w:space="0" w:color="auto"/>
        <w:left w:val="none" w:sz="0" w:space="0" w:color="auto"/>
        <w:bottom w:val="none" w:sz="0" w:space="0" w:color="auto"/>
        <w:right w:val="none" w:sz="0" w:space="0" w:color="auto"/>
      </w:divBdr>
      <w:divsChild>
        <w:div w:id="2050643647">
          <w:marLeft w:val="0"/>
          <w:marRight w:val="0"/>
          <w:marTop w:val="0"/>
          <w:marBottom w:val="0"/>
          <w:divBdr>
            <w:top w:val="none" w:sz="0" w:space="0" w:color="auto"/>
            <w:left w:val="none" w:sz="0" w:space="0" w:color="auto"/>
            <w:bottom w:val="none" w:sz="0" w:space="0" w:color="auto"/>
            <w:right w:val="none" w:sz="0" w:space="0" w:color="auto"/>
          </w:divBdr>
          <w:divsChild>
            <w:div w:id="1532452126">
              <w:marLeft w:val="0"/>
              <w:marRight w:val="0"/>
              <w:marTop w:val="0"/>
              <w:marBottom w:val="0"/>
              <w:divBdr>
                <w:top w:val="none" w:sz="0" w:space="0" w:color="auto"/>
                <w:left w:val="none" w:sz="0" w:space="0" w:color="auto"/>
                <w:bottom w:val="none" w:sz="0" w:space="0" w:color="auto"/>
                <w:right w:val="none" w:sz="0" w:space="0" w:color="auto"/>
              </w:divBdr>
              <w:divsChild>
                <w:div w:id="19972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134935">
      <w:bodyDiv w:val="1"/>
      <w:marLeft w:val="0"/>
      <w:marRight w:val="0"/>
      <w:marTop w:val="0"/>
      <w:marBottom w:val="0"/>
      <w:divBdr>
        <w:top w:val="none" w:sz="0" w:space="0" w:color="auto"/>
        <w:left w:val="none" w:sz="0" w:space="0" w:color="auto"/>
        <w:bottom w:val="none" w:sz="0" w:space="0" w:color="auto"/>
        <w:right w:val="none" w:sz="0" w:space="0" w:color="auto"/>
      </w:divBdr>
      <w:divsChild>
        <w:div w:id="806700043">
          <w:marLeft w:val="0"/>
          <w:marRight w:val="0"/>
          <w:marTop w:val="0"/>
          <w:marBottom w:val="0"/>
          <w:divBdr>
            <w:top w:val="none" w:sz="0" w:space="0" w:color="auto"/>
            <w:left w:val="none" w:sz="0" w:space="0" w:color="auto"/>
            <w:bottom w:val="none" w:sz="0" w:space="0" w:color="auto"/>
            <w:right w:val="none" w:sz="0" w:space="0" w:color="auto"/>
          </w:divBdr>
          <w:divsChild>
            <w:div w:id="139076502">
              <w:marLeft w:val="0"/>
              <w:marRight w:val="0"/>
              <w:marTop w:val="0"/>
              <w:marBottom w:val="0"/>
              <w:divBdr>
                <w:top w:val="none" w:sz="0" w:space="0" w:color="auto"/>
                <w:left w:val="none" w:sz="0" w:space="0" w:color="auto"/>
                <w:bottom w:val="none" w:sz="0" w:space="0" w:color="auto"/>
                <w:right w:val="none" w:sz="0" w:space="0" w:color="auto"/>
              </w:divBdr>
              <w:divsChild>
                <w:div w:id="1069379021">
                  <w:marLeft w:val="0"/>
                  <w:marRight w:val="0"/>
                  <w:marTop w:val="0"/>
                  <w:marBottom w:val="0"/>
                  <w:divBdr>
                    <w:top w:val="none" w:sz="0" w:space="0" w:color="auto"/>
                    <w:left w:val="none" w:sz="0" w:space="0" w:color="auto"/>
                    <w:bottom w:val="none" w:sz="0" w:space="0" w:color="auto"/>
                    <w:right w:val="none" w:sz="0" w:space="0" w:color="auto"/>
                  </w:divBdr>
                </w:div>
              </w:divsChild>
            </w:div>
            <w:div w:id="1621184329">
              <w:marLeft w:val="0"/>
              <w:marRight w:val="0"/>
              <w:marTop w:val="0"/>
              <w:marBottom w:val="0"/>
              <w:divBdr>
                <w:top w:val="none" w:sz="0" w:space="0" w:color="auto"/>
                <w:left w:val="none" w:sz="0" w:space="0" w:color="auto"/>
                <w:bottom w:val="none" w:sz="0" w:space="0" w:color="auto"/>
                <w:right w:val="none" w:sz="0" w:space="0" w:color="auto"/>
              </w:divBdr>
              <w:divsChild>
                <w:div w:id="8363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29298">
          <w:marLeft w:val="0"/>
          <w:marRight w:val="0"/>
          <w:marTop w:val="0"/>
          <w:marBottom w:val="0"/>
          <w:divBdr>
            <w:top w:val="none" w:sz="0" w:space="0" w:color="auto"/>
            <w:left w:val="none" w:sz="0" w:space="0" w:color="auto"/>
            <w:bottom w:val="none" w:sz="0" w:space="0" w:color="auto"/>
            <w:right w:val="none" w:sz="0" w:space="0" w:color="auto"/>
          </w:divBdr>
          <w:divsChild>
            <w:div w:id="1895189655">
              <w:marLeft w:val="0"/>
              <w:marRight w:val="0"/>
              <w:marTop w:val="0"/>
              <w:marBottom w:val="0"/>
              <w:divBdr>
                <w:top w:val="none" w:sz="0" w:space="0" w:color="auto"/>
                <w:left w:val="none" w:sz="0" w:space="0" w:color="auto"/>
                <w:bottom w:val="none" w:sz="0" w:space="0" w:color="auto"/>
                <w:right w:val="none" w:sz="0" w:space="0" w:color="auto"/>
              </w:divBdr>
              <w:divsChild>
                <w:div w:id="1695568241">
                  <w:marLeft w:val="0"/>
                  <w:marRight w:val="0"/>
                  <w:marTop w:val="0"/>
                  <w:marBottom w:val="0"/>
                  <w:divBdr>
                    <w:top w:val="none" w:sz="0" w:space="0" w:color="auto"/>
                    <w:left w:val="none" w:sz="0" w:space="0" w:color="auto"/>
                    <w:bottom w:val="none" w:sz="0" w:space="0" w:color="auto"/>
                    <w:right w:val="none" w:sz="0" w:space="0" w:color="auto"/>
                  </w:divBdr>
                </w:div>
              </w:divsChild>
            </w:div>
            <w:div w:id="1034307455">
              <w:marLeft w:val="0"/>
              <w:marRight w:val="0"/>
              <w:marTop w:val="0"/>
              <w:marBottom w:val="0"/>
              <w:divBdr>
                <w:top w:val="none" w:sz="0" w:space="0" w:color="auto"/>
                <w:left w:val="none" w:sz="0" w:space="0" w:color="auto"/>
                <w:bottom w:val="none" w:sz="0" w:space="0" w:color="auto"/>
                <w:right w:val="none" w:sz="0" w:space="0" w:color="auto"/>
              </w:divBdr>
              <w:divsChild>
                <w:div w:id="13944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4524">
          <w:marLeft w:val="0"/>
          <w:marRight w:val="0"/>
          <w:marTop w:val="0"/>
          <w:marBottom w:val="0"/>
          <w:divBdr>
            <w:top w:val="none" w:sz="0" w:space="0" w:color="auto"/>
            <w:left w:val="none" w:sz="0" w:space="0" w:color="auto"/>
            <w:bottom w:val="none" w:sz="0" w:space="0" w:color="auto"/>
            <w:right w:val="none" w:sz="0" w:space="0" w:color="auto"/>
          </w:divBdr>
          <w:divsChild>
            <w:div w:id="618218302">
              <w:marLeft w:val="0"/>
              <w:marRight w:val="0"/>
              <w:marTop w:val="0"/>
              <w:marBottom w:val="0"/>
              <w:divBdr>
                <w:top w:val="none" w:sz="0" w:space="0" w:color="auto"/>
                <w:left w:val="none" w:sz="0" w:space="0" w:color="auto"/>
                <w:bottom w:val="none" w:sz="0" w:space="0" w:color="auto"/>
                <w:right w:val="none" w:sz="0" w:space="0" w:color="auto"/>
              </w:divBdr>
              <w:divsChild>
                <w:div w:id="811680740">
                  <w:marLeft w:val="0"/>
                  <w:marRight w:val="0"/>
                  <w:marTop w:val="0"/>
                  <w:marBottom w:val="0"/>
                  <w:divBdr>
                    <w:top w:val="none" w:sz="0" w:space="0" w:color="auto"/>
                    <w:left w:val="none" w:sz="0" w:space="0" w:color="auto"/>
                    <w:bottom w:val="none" w:sz="0" w:space="0" w:color="auto"/>
                    <w:right w:val="none" w:sz="0" w:space="0" w:color="auto"/>
                  </w:divBdr>
                </w:div>
              </w:divsChild>
            </w:div>
            <w:div w:id="129132957">
              <w:marLeft w:val="0"/>
              <w:marRight w:val="0"/>
              <w:marTop w:val="0"/>
              <w:marBottom w:val="0"/>
              <w:divBdr>
                <w:top w:val="none" w:sz="0" w:space="0" w:color="auto"/>
                <w:left w:val="none" w:sz="0" w:space="0" w:color="auto"/>
                <w:bottom w:val="none" w:sz="0" w:space="0" w:color="auto"/>
                <w:right w:val="none" w:sz="0" w:space="0" w:color="auto"/>
              </w:divBdr>
              <w:divsChild>
                <w:div w:id="110723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6111">
          <w:marLeft w:val="0"/>
          <w:marRight w:val="0"/>
          <w:marTop w:val="0"/>
          <w:marBottom w:val="0"/>
          <w:divBdr>
            <w:top w:val="none" w:sz="0" w:space="0" w:color="auto"/>
            <w:left w:val="none" w:sz="0" w:space="0" w:color="auto"/>
            <w:bottom w:val="none" w:sz="0" w:space="0" w:color="auto"/>
            <w:right w:val="none" w:sz="0" w:space="0" w:color="auto"/>
          </w:divBdr>
          <w:divsChild>
            <w:div w:id="2059162998">
              <w:marLeft w:val="0"/>
              <w:marRight w:val="0"/>
              <w:marTop w:val="0"/>
              <w:marBottom w:val="0"/>
              <w:divBdr>
                <w:top w:val="none" w:sz="0" w:space="0" w:color="auto"/>
                <w:left w:val="none" w:sz="0" w:space="0" w:color="auto"/>
                <w:bottom w:val="none" w:sz="0" w:space="0" w:color="auto"/>
                <w:right w:val="none" w:sz="0" w:space="0" w:color="auto"/>
              </w:divBdr>
              <w:divsChild>
                <w:div w:id="1129206192">
                  <w:marLeft w:val="0"/>
                  <w:marRight w:val="0"/>
                  <w:marTop w:val="0"/>
                  <w:marBottom w:val="0"/>
                  <w:divBdr>
                    <w:top w:val="none" w:sz="0" w:space="0" w:color="auto"/>
                    <w:left w:val="none" w:sz="0" w:space="0" w:color="auto"/>
                    <w:bottom w:val="none" w:sz="0" w:space="0" w:color="auto"/>
                    <w:right w:val="none" w:sz="0" w:space="0" w:color="auto"/>
                  </w:divBdr>
                </w:div>
              </w:divsChild>
            </w:div>
            <w:div w:id="472260644">
              <w:marLeft w:val="0"/>
              <w:marRight w:val="0"/>
              <w:marTop w:val="0"/>
              <w:marBottom w:val="0"/>
              <w:divBdr>
                <w:top w:val="none" w:sz="0" w:space="0" w:color="auto"/>
                <w:left w:val="none" w:sz="0" w:space="0" w:color="auto"/>
                <w:bottom w:val="none" w:sz="0" w:space="0" w:color="auto"/>
                <w:right w:val="none" w:sz="0" w:space="0" w:color="auto"/>
              </w:divBdr>
              <w:divsChild>
                <w:div w:id="62786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8958">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sChild>
                <w:div w:id="42677218">
                  <w:marLeft w:val="0"/>
                  <w:marRight w:val="0"/>
                  <w:marTop w:val="0"/>
                  <w:marBottom w:val="0"/>
                  <w:divBdr>
                    <w:top w:val="none" w:sz="0" w:space="0" w:color="auto"/>
                    <w:left w:val="none" w:sz="0" w:space="0" w:color="auto"/>
                    <w:bottom w:val="none" w:sz="0" w:space="0" w:color="auto"/>
                    <w:right w:val="none" w:sz="0" w:space="0" w:color="auto"/>
                  </w:divBdr>
                </w:div>
              </w:divsChild>
            </w:div>
            <w:div w:id="347604048">
              <w:marLeft w:val="0"/>
              <w:marRight w:val="0"/>
              <w:marTop w:val="0"/>
              <w:marBottom w:val="0"/>
              <w:divBdr>
                <w:top w:val="none" w:sz="0" w:space="0" w:color="auto"/>
                <w:left w:val="none" w:sz="0" w:space="0" w:color="auto"/>
                <w:bottom w:val="none" w:sz="0" w:space="0" w:color="auto"/>
                <w:right w:val="none" w:sz="0" w:space="0" w:color="auto"/>
              </w:divBdr>
              <w:divsChild>
                <w:div w:id="2777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5047">
          <w:marLeft w:val="0"/>
          <w:marRight w:val="0"/>
          <w:marTop w:val="0"/>
          <w:marBottom w:val="0"/>
          <w:divBdr>
            <w:top w:val="none" w:sz="0" w:space="0" w:color="auto"/>
            <w:left w:val="none" w:sz="0" w:space="0" w:color="auto"/>
            <w:bottom w:val="none" w:sz="0" w:space="0" w:color="auto"/>
            <w:right w:val="none" w:sz="0" w:space="0" w:color="auto"/>
          </w:divBdr>
          <w:divsChild>
            <w:div w:id="1819883116">
              <w:marLeft w:val="0"/>
              <w:marRight w:val="0"/>
              <w:marTop w:val="0"/>
              <w:marBottom w:val="0"/>
              <w:divBdr>
                <w:top w:val="none" w:sz="0" w:space="0" w:color="auto"/>
                <w:left w:val="none" w:sz="0" w:space="0" w:color="auto"/>
                <w:bottom w:val="none" w:sz="0" w:space="0" w:color="auto"/>
                <w:right w:val="none" w:sz="0" w:space="0" w:color="auto"/>
              </w:divBdr>
              <w:divsChild>
                <w:div w:id="1903522366">
                  <w:marLeft w:val="0"/>
                  <w:marRight w:val="0"/>
                  <w:marTop w:val="0"/>
                  <w:marBottom w:val="0"/>
                  <w:divBdr>
                    <w:top w:val="none" w:sz="0" w:space="0" w:color="auto"/>
                    <w:left w:val="none" w:sz="0" w:space="0" w:color="auto"/>
                    <w:bottom w:val="none" w:sz="0" w:space="0" w:color="auto"/>
                    <w:right w:val="none" w:sz="0" w:space="0" w:color="auto"/>
                  </w:divBdr>
                </w:div>
              </w:divsChild>
            </w:div>
            <w:div w:id="717246491">
              <w:marLeft w:val="0"/>
              <w:marRight w:val="0"/>
              <w:marTop w:val="0"/>
              <w:marBottom w:val="0"/>
              <w:divBdr>
                <w:top w:val="none" w:sz="0" w:space="0" w:color="auto"/>
                <w:left w:val="none" w:sz="0" w:space="0" w:color="auto"/>
                <w:bottom w:val="none" w:sz="0" w:space="0" w:color="auto"/>
                <w:right w:val="none" w:sz="0" w:space="0" w:color="auto"/>
              </w:divBdr>
              <w:divsChild>
                <w:div w:id="13870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3781">
          <w:marLeft w:val="0"/>
          <w:marRight w:val="0"/>
          <w:marTop w:val="0"/>
          <w:marBottom w:val="0"/>
          <w:divBdr>
            <w:top w:val="none" w:sz="0" w:space="0" w:color="auto"/>
            <w:left w:val="none" w:sz="0" w:space="0" w:color="auto"/>
            <w:bottom w:val="none" w:sz="0" w:space="0" w:color="auto"/>
            <w:right w:val="none" w:sz="0" w:space="0" w:color="auto"/>
          </w:divBdr>
          <w:divsChild>
            <w:div w:id="196233836">
              <w:marLeft w:val="0"/>
              <w:marRight w:val="0"/>
              <w:marTop w:val="0"/>
              <w:marBottom w:val="0"/>
              <w:divBdr>
                <w:top w:val="none" w:sz="0" w:space="0" w:color="auto"/>
                <w:left w:val="none" w:sz="0" w:space="0" w:color="auto"/>
                <w:bottom w:val="none" w:sz="0" w:space="0" w:color="auto"/>
                <w:right w:val="none" w:sz="0" w:space="0" w:color="auto"/>
              </w:divBdr>
              <w:divsChild>
                <w:div w:id="674649534">
                  <w:marLeft w:val="0"/>
                  <w:marRight w:val="0"/>
                  <w:marTop w:val="0"/>
                  <w:marBottom w:val="0"/>
                  <w:divBdr>
                    <w:top w:val="none" w:sz="0" w:space="0" w:color="auto"/>
                    <w:left w:val="none" w:sz="0" w:space="0" w:color="auto"/>
                    <w:bottom w:val="none" w:sz="0" w:space="0" w:color="auto"/>
                    <w:right w:val="none" w:sz="0" w:space="0" w:color="auto"/>
                  </w:divBdr>
                </w:div>
              </w:divsChild>
            </w:div>
            <w:div w:id="1117337509">
              <w:marLeft w:val="0"/>
              <w:marRight w:val="0"/>
              <w:marTop w:val="0"/>
              <w:marBottom w:val="0"/>
              <w:divBdr>
                <w:top w:val="none" w:sz="0" w:space="0" w:color="auto"/>
                <w:left w:val="none" w:sz="0" w:space="0" w:color="auto"/>
                <w:bottom w:val="none" w:sz="0" w:space="0" w:color="auto"/>
                <w:right w:val="none" w:sz="0" w:space="0" w:color="auto"/>
              </w:divBdr>
              <w:divsChild>
                <w:div w:id="5545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8149">
          <w:marLeft w:val="0"/>
          <w:marRight w:val="0"/>
          <w:marTop w:val="0"/>
          <w:marBottom w:val="0"/>
          <w:divBdr>
            <w:top w:val="none" w:sz="0" w:space="0" w:color="auto"/>
            <w:left w:val="none" w:sz="0" w:space="0" w:color="auto"/>
            <w:bottom w:val="none" w:sz="0" w:space="0" w:color="auto"/>
            <w:right w:val="none" w:sz="0" w:space="0" w:color="auto"/>
          </w:divBdr>
          <w:divsChild>
            <w:div w:id="461273368">
              <w:marLeft w:val="0"/>
              <w:marRight w:val="0"/>
              <w:marTop w:val="0"/>
              <w:marBottom w:val="0"/>
              <w:divBdr>
                <w:top w:val="none" w:sz="0" w:space="0" w:color="auto"/>
                <w:left w:val="none" w:sz="0" w:space="0" w:color="auto"/>
                <w:bottom w:val="none" w:sz="0" w:space="0" w:color="auto"/>
                <w:right w:val="none" w:sz="0" w:space="0" w:color="auto"/>
              </w:divBdr>
              <w:divsChild>
                <w:div w:id="1720350589">
                  <w:marLeft w:val="0"/>
                  <w:marRight w:val="0"/>
                  <w:marTop w:val="0"/>
                  <w:marBottom w:val="0"/>
                  <w:divBdr>
                    <w:top w:val="none" w:sz="0" w:space="0" w:color="auto"/>
                    <w:left w:val="none" w:sz="0" w:space="0" w:color="auto"/>
                    <w:bottom w:val="none" w:sz="0" w:space="0" w:color="auto"/>
                    <w:right w:val="none" w:sz="0" w:space="0" w:color="auto"/>
                  </w:divBdr>
                </w:div>
              </w:divsChild>
            </w:div>
            <w:div w:id="1965497987">
              <w:marLeft w:val="0"/>
              <w:marRight w:val="0"/>
              <w:marTop w:val="0"/>
              <w:marBottom w:val="0"/>
              <w:divBdr>
                <w:top w:val="none" w:sz="0" w:space="0" w:color="auto"/>
                <w:left w:val="none" w:sz="0" w:space="0" w:color="auto"/>
                <w:bottom w:val="none" w:sz="0" w:space="0" w:color="auto"/>
                <w:right w:val="none" w:sz="0" w:space="0" w:color="auto"/>
              </w:divBdr>
              <w:divsChild>
                <w:div w:id="12282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6591">
          <w:marLeft w:val="0"/>
          <w:marRight w:val="0"/>
          <w:marTop w:val="0"/>
          <w:marBottom w:val="0"/>
          <w:divBdr>
            <w:top w:val="none" w:sz="0" w:space="0" w:color="auto"/>
            <w:left w:val="none" w:sz="0" w:space="0" w:color="auto"/>
            <w:bottom w:val="none" w:sz="0" w:space="0" w:color="auto"/>
            <w:right w:val="none" w:sz="0" w:space="0" w:color="auto"/>
          </w:divBdr>
          <w:divsChild>
            <w:div w:id="672876552">
              <w:marLeft w:val="0"/>
              <w:marRight w:val="0"/>
              <w:marTop w:val="0"/>
              <w:marBottom w:val="0"/>
              <w:divBdr>
                <w:top w:val="none" w:sz="0" w:space="0" w:color="auto"/>
                <w:left w:val="none" w:sz="0" w:space="0" w:color="auto"/>
                <w:bottom w:val="none" w:sz="0" w:space="0" w:color="auto"/>
                <w:right w:val="none" w:sz="0" w:space="0" w:color="auto"/>
              </w:divBdr>
              <w:divsChild>
                <w:div w:id="1590120621">
                  <w:marLeft w:val="0"/>
                  <w:marRight w:val="0"/>
                  <w:marTop w:val="0"/>
                  <w:marBottom w:val="0"/>
                  <w:divBdr>
                    <w:top w:val="none" w:sz="0" w:space="0" w:color="auto"/>
                    <w:left w:val="none" w:sz="0" w:space="0" w:color="auto"/>
                    <w:bottom w:val="none" w:sz="0" w:space="0" w:color="auto"/>
                    <w:right w:val="none" w:sz="0" w:space="0" w:color="auto"/>
                  </w:divBdr>
                </w:div>
              </w:divsChild>
            </w:div>
            <w:div w:id="1757051882">
              <w:marLeft w:val="0"/>
              <w:marRight w:val="0"/>
              <w:marTop w:val="0"/>
              <w:marBottom w:val="0"/>
              <w:divBdr>
                <w:top w:val="none" w:sz="0" w:space="0" w:color="auto"/>
                <w:left w:val="none" w:sz="0" w:space="0" w:color="auto"/>
                <w:bottom w:val="none" w:sz="0" w:space="0" w:color="auto"/>
                <w:right w:val="none" w:sz="0" w:space="0" w:color="auto"/>
              </w:divBdr>
              <w:divsChild>
                <w:div w:id="2027709997">
                  <w:marLeft w:val="0"/>
                  <w:marRight w:val="0"/>
                  <w:marTop w:val="0"/>
                  <w:marBottom w:val="0"/>
                  <w:divBdr>
                    <w:top w:val="none" w:sz="0" w:space="0" w:color="auto"/>
                    <w:left w:val="none" w:sz="0" w:space="0" w:color="auto"/>
                    <w:bottom w:val="none" w:sz="0" w:space="0" w:color="auto"/>
                    <w:right w:val="none" w:sz="0" w:space="0" w:color="auto"/>
                  </w:divBdr>
                </w:div>
              </w:divsChild>
            </w:div>
            <w:div w:id="510531139">
              <w:marLeft w:val="0"/>
              <w:marRight w:val="0"/>
              <w:marTop w:val="0"/>
              <w:marBottom w:val="0"/>
              <w:divBdr>
                <w:top w:val="none" w:sz="0" w:space="0" w:color="auto"/>
                <w:left w:val="none" w:sz="0" w:space="0" w:color="auto"/>
                <w:bottom w:val="none" w:sz="0" w:space="0" w:color="auto"/>
                <w:right w:val="none" w:sz="0" w:space="0" w:color="auto"/>
              </w:divBdr>
              <w:divsChild>
                <w:div w:id="1654262572">
                  <w:marLeft w:val="0"/>
                  <w:marRight w:val="0"/>
                  <w:marTop w:val="0"/>
                  <w:marBottom w:val="0"/>
                  <w:divBdr>
                    <w:top w:val="none" w:sz="0" w:space="0" w:color="auto"/>
                    <w:left w:val="none" w:sz="0" w:space="0" w:color="auto"/>
                    <w:bottom w:val="none" w:sz="0" w:space="0" w:color="auto"/>
                    <w:right w:val="none" w:sz="0" w:space="0" w:color="auto"/>
                  </w:divBdr>
                </w:div>
              </w:divsChild>
            </w:div>
            <w:div w:id="1234392240">
              <w:marLeft w:val="0"/>
              <w:marRight w:val="0"/>
              <w:marTop w:val="0"/>
              <w:marBottom w:val="0"/>
              <w:divBdr>
                <w:top w:val="none" w:sz="0" w:space="0" w:color="auto"/>
                <w:left w:val="none" w:sz="0" w:space="0" w:color="auto"/>
                <w:bottom w:val="none" w:sz="0" w:space="0" w:color="auto"/>
                <w:right w:val="none" w:sz="0" w:space="0" w:color="auto"/>
              </w:divBdr>
              <w:divsChild>
                <w:div w:id="6724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3243">
      <w:bodyDiv w:val="1"/>
      <w:marLeft w:val="0"/>
      <w:marRight w:val="0"/>
      <w:marTop w:val="0"/>
      <w:marBottom w:val="0"/>
      <w:divBdr>
        <w:top w:val="none" w:sz="0" w:space="0" w:color="auto"/>
        <w:left w:val="none" w:sz="0" w:space="0" w:color="auto"/>
        <w:bottom w:val="none" w:sz="0" w:space="0" w:color="auto"/>
        <w:right w:val="none" w:sz="0" w:space="0" w:color="auto"/>
      </w:divBdr>
    </w:div>
    <w:div w:id="1146583601">
      <w:bodyDiv w:val="1"/>
      <w:marLeft w:val="0"/>
      <w:marRight w:val="0"/>
      <w:marTop w:val="0"/>
      <w:marBottom w:val="0"/>
      <w:divBdr>
        <w:top w:val="none" w:sz="0" w:space="0" w:color="auto"/>
        <w:left w:val="none" w:sz="0" w:space="0" w:color="auto"/>
        <w:bottom w:val="none" w:sz="0" w:space="0" w:color="auto"/>
        <w:right w:val="none" w:sz="0" w:space="0" w:color="auto"/>
      </w:divBdr>
    </w:div>
    <w:div w:id="1287658504">
      <w:bodyDiv w:val="1"/>
      <w:marLeft w:val="0"/>
      <w:marRight w:val="0"/>
      <w:marTop w:val="0"/>
      <w:marBottom w:val="0"/>
      <w:divBdr>
        <w:top w:val="none" w:sz="0" w:space="0" w:color="auto"/>
        <w:left w:val="none" w:sz="0" w:space="0" w:color="auto"/>
        <w:bottom w:val="none" w:sz="0" w:space="0" w:color="auto"/>
        <w:right w:val="none" w:sz="0" w:space="0" w:color="auto"/>
      </w:divBdr>
      <w:divsChild>
        <w:div w:id="78841204">
          <w:marLeft w:val="0"/>
          <w:marRight w:val="0"/>
          <w:marTop w:val="0"/>
          <w:marBottom w:val="0"/>
          <w:divBdr>
            <w:top w:val="none" w:sz="0" w:space="0" w:color="auto"/>
            <w:left w:val="none" w:sz="0" w:space="0" w:color="auto"/>
            <w:bottom w:val="none" w:sz="0" w:space="0" w:color="auto"/>
            <w:right w:val="none" w:sz="0" w:space="0" w:color="auto"/>
          </w:divBdr>
          <w:divsChild>
            <w:div w:id="658584092">
              <w:marLeft w:val="0"/>
              <w:marRight w:val="0"/>
              <w:marTop w:val="0"/>
              <w:marBottom w:val="0"/>
              <w:divBdr>
                <w:top w:val="none" w:sz="0" w:space="0" w:color="auto"/>
                <w:left w:val="none" w:sz="0" w:space="0" w:color="auto"/>
                <w:bottom w:val="none" w:sz="0" w:space="0" w:color="auto"/>
                <w:right w:val="none" w:sz="0" w:space="0" w:color="auto"/>
              </w:divBdr>
              <w:divsChild>
                <w:div w:id="13676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769004">
      <w:bodyDiv w:val="1"/>
      <w:marLeft w:val="0"/>
      <w:marRight w:val="0"/>
      <w:marTop w:val="0"/>
      <w:marBottom w:val="0"/>
      <w:divBdr>
        <w:top w:val="none" w:sz="0" w:space="0" w:color="auto"/>
        <w:left w:val="none" w:sz="0" w:space="0" w:color="auto"/>
        <w:bottom w:val="none" w:sz="0" w:space="0" w:color="auto"/>
        <w:right w:val="none" w:sz="0" w:space="0" w:color="auto"/>
      </w:divBdr>
      <w:divsChild>
        <w:div w:id="2012753845">
          <w:marLeft w:val="0"/>
          <w:marRight w:val="0"/>
          <w:marTop w:val="0"/>
          <w:marBottom w:val="0"/>
          <w:divBdr>
            <w:top w:val="none" w:sz="0" w:space="0" w:color="auto"/>
            <w:left w:val="none" w:sz="0" w:space="0" w:color="auto"/>
            <w:bottom w:val="none" w:sz="0" w:space="0" w:color="auto"/>
            <w:right w:val="none" w:sz="0" w:space="0" w:color="auto"/>
          </w:divBdr>
          <w:divsChild>
            <w:div w:id="342320708">
              <w:marLeft w:val="0"/>
              <w:marRight w:val="0"/>
              <w:marTop w:val="0"/>
              <w:marBottom w:val="0"/>
              <w:divBdr>
                <w:top w:val="none" w:sz="0" w:space="0" w:color="auto"/>
                <w:left w:val="none" w:sz="0" w:space="0" w:color="auto"/>
                <w:bottom w:val="none" w:sz="0" w:space="0" w:color="auto"/>
                <w:right w:val="none" w:sz="0" w:space="0" w:color="auto"/>
              </w:divBdr>
              <w:divsChild>
                <w:div w:id="18178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4387">
      <w:bodyDiv w:val="1"/>
      <w:marLeft w:val="0"/>
      <w:marRight w:val="0"/>
      <w:marTop w:val="0"/>
      <w:marBottom w:val="0"/>
      <w:divBdr>
        <w:top w:val="none" w:sz="0" w:space="0" w:color="auto"/>
        <w:left w:val="none" w:sz="0" w:space="0" w:color="auto"/>
        <w:bottom w:val="none" w:sz="0" w:space="0" w:color="auto"/>
        <w:right w:val="none" w:sz="0" w:space="0" w:color="auto"/>
      </w:divBdr>
      <w:divsChild>
        <w:div w:id="1899198321">
          <w:marLeft w:val="0"/>
          <w:marRight w:val="0"/>
          <w:marTop w:val="0"/>
          <w:marBottom w:val="0"/>
          <w:divBdr>
            <w:top w:val="none" w:sz="0" w:space="0" w:color="auto"/>
            <w:left w:val="none" w:sz="0" w:space="0" w:color="auto"/>
            <w:bottom w:val="none" w:sz="0" w:space="0" w:color="auto"/>
            <w:right w:val="none" w:sz="0" w:space="0" w:color="auto"/>
          </w:divBdr>
          <w:divsChild>
            <w:div w:id="1000279012">
              <w:marLeft w:val="0"/>
              <w:marRight w:val="0"/>
              <w:marTop w:val="0"/>
              <w:marBottom w:val="0"/>
              <w:divBdr>
                <w:top w:val="none" w:sz="0" w:space="0" w:color="auto"/>
                <w:left w:val="none" w:sz="0" w:space="0" w:color="auto"/>
                <w:bottom w:val="none" w:sz="0" w:space="0" w:color="auto"/>
                <w:right w:val="none" w:sz="0" w:space="0" w:color="auto"/>
              </w:divBdr>
              <w:divsChild>
                <w:div w:id="1882545747">
                  <w:marLeft w:val="0"/>
                  <w:marRight w:val="0"/>
                  <w:marTop w:val="0"/>
                  <w:marBottom w:val="0"/>
                  <w:divBdr>
                    <w:top w:val="none" w:sz="0" w:space="0" w:color="auto"/>
                    <w:left w:val="none" w:sz="0" w:space="0" w:color="auto"/>
                    <w:bottom w:val="none" w:sz="0" w:space="0" w:color="auto"/>
                    <w:right w:val="none" w:sz="0" w:space="0" w:color="auto"/>
                  </w:divBdr>
                </w:div>
              </w:divsChild>
            </w:div>
            <w:div w:id="1532108385">
              <w:marLeft w:val="0"/>
              <w:marRight w:val="0"/>
              <w:marTop w:val="0"/>
              <w:marBottom w:val="0"/>
              <w:divBdr>
                <w:top w:val="none" w:sz="0" w:space="0" w:color="auto"/>
                <w:left w:val="none" w:sz="0" w:space="0" w:color="auto"/>
                <w:bottom w:val="none" w:sz="0" w:space="0" w:color="auto"/>
                <w:right w:val="none" w:sz="0" w:space="0" w:color="auto"/>
              </w:divBdr>
              <w:divsChild>
                <w:div w:id="87254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14321">
      <w:bodyDiv w:val="1"/>
      <w:marLeft w:val="0"/>
      <w:marRight w:val="0"/>
      <w:marTop w:val="0"/>
      <w:marBottom w:val="0"/>
      <w:divBdr>
        <w:top w:val="none" w:sz="0" w:space="0" w:color="auto"/>
        <w:left w:val="none" w:sz="0" w:space="0" w:color="auto"/>
        <w:bottom w:val="none" w:sz="0" w:space="0" w:color="auto"/>
        <w:right w:val="none" w:sz="0" w:space="0" w:color="auto"/>
      </w:divBdr>
      <w:divsChild>
        <w:div w:id="348023665">
          <w:marLeft w:val="0"/>
          <w:marRight w:val="0"/>
          <w:marTop w:val="0"/>
          <w:marBottom w:val="0"/>
          <w:divBdr>
            <w:top w:val="none" w:sz="0" w:space="0" w:color="auto"/>
            <w:left w:val="none" w:sz="0" w:space="0" w:color="auto"/>
            <w:bottom w:val="none" w:sz="0" w:space="0" w:color="auto"/>
            <w:right w:val="none" w:sz="0" w:space="0" w:color="auto"/>
          </w:divBdr>
          <w:divsChild>
            <w:div w:id="2014406490">
              <w:marLeft w:val="0"/>
              <w:marRight w:val="0"/>
              <w:marTop w:val="0"/>
              <w:marBottom w:val="0"/>
              <w:divBdr>
                <w:top w:val="none" w:sz="0" w:space="0" w:color="auto"/>
                <w:left w:val="none" w:sz="0" w:space="0" w:color="auto"/>
                <w:bottom w:val="none" w:sz="0" w:space="0" w:color="auto"/>
                <w:right w:val="none" w:sz="0" w:space="0" w:color="auto"/>
              </w:divBdr>
              <w:divsChild>
                <w:div w:id="19064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7717BB-2F6D-4AD9-9C3F-724A200FF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5117</Words>
  <Characters>29170</Characters>
  <Application>Microsoft Office Word</Application>
  <DocSecurity>0</DocSecurity>
  <Lines>243</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FOI Varaždin</Company>
  <LinksUpToDate>false</LinksUpToDate>
  <CharactersWithSpaces>34219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Pezelj</dc:creator>
  <cp:keywords/>
  <dc:description/>
  <cp:lastModifiedBy>Marija Filipović Grčić</cp:lastModifiedBy>
  <cp:revision>2</cp:revision>
  <cp:lastPrinted>2018-04-12T08:10:00Z</cp:lastPrinted>
  <dcterms:created xsi:type="dcterms:W3CDTF">2018-10-09T11:44:00Z</dcterms:created>
  <dcterms:modified xsi:type="dcterms:W3CDTF">2018-10-09T11:44:00Z</dcterms:modified>
</cp:coreProperties>
</file>