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E1" w:rsidRDefault="00034359">
      <w:r>
        <w:t xml:space="preserve">2014 </w:t>
      </w:r>
      <w:r w:rsidR="00D123E8">
        <w:t>–</w:t>
      </w:r>
      <w:r>
        <w:t xml:space="preserve"> KURIKULUM</w:t>
      </w:r>
    </w:p>
    <w:p w:rsidR="00D123E8" w:rsidRPr="00AF1B9A" w:rsidRDefault="00D123E8" w:rsidP="00D123E8">
      <w:pPr>
        <w:jc w:val="center"/>
      </w:pPr>
    </w:p>
    <w:p w:rsidR="00D123E8" w:rsidRPr="0033437D" w:rsidRDefault="00D123E8" w:rsidP="00D123E8">
      <w:pPr>
        <w:rPr>
          <w:sz w:val="32"/>
          <w:szCs w:val="32"/>
        </w:rPr>
      </w:pPr>
      <w:r w:rsidRPr="0033437D">
        <w:rPr>
          <w:sz w:val="32"/>
          <w:szCs w:val="32"/>
        </w:rPr>
        <w:t>GIMNAZIJA DINKA ŠIMUNOVIĆA U SINJU</w:t>
      </w:r>
    </w:p>
    <w:p w:rsidR="00D123E8" w:rsidRPr="00AF1B9A" w:rsidRDefault="00D123E8" w:rsidP="00D123E8">
      <w:r w:rsidRPr="00AF1B9A">
        <w:t>Dinka Šimunovića 10.</w:t>
      </w:r>
    </w:p>
    <w:p w:rsidR="00D123E8" w:rsidRPr="00AF1B9A" w:rsidRDefault="00D123E8" w:rsidP="00D123E8">
      <w:r w:rsidRPr="00AF1B9A">
        <w:t>21230 Sinj</w:t>
      </w:r>
    </w:p>
    <w:p w:rsidR="00D123E8" w:rsidRPr="006C55DB" w:rsidRDefault="00D123E8" w:rsidP="00D123E8">
      <w:pPr>
        <w:rPr>
          <w:color w:val="000000"/>
        </w:rPr>
      </w:pPr>
      <w:r w:rsidRPr="006C55DB">
        <w:rPr>
          <w:color w:val="000000"/>
        </w:rPr>
        <w:t>Klasa:</w:t>
      </w:r>
    </w:p>
    <w:p w:rsidR="00D123E8" w:rsidRPr="006C55DB" w:rsidRDefault="00D123E8" w:rsidP="00D123E8">
      <w:pPr>
        <w:rPr>
          <w:color w:val="000000"/>
        </w:rPr>
      </w:pPr>
      <w:r w:rsidRPr="006C55DB">
        <w:rPr>
          <w:color w:val="000000"/>
        </w:rPr>
        <w:t>Urbroj:</w:t>
      </w: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33437D" w:rsidRDefault="00D123E8" w:rsidP="00D123E8">
      <w:pPr>
        <w:jc w:val="center"/>
        <w:rPr>
          <w:sz w:val="32"/>
          <w:szCs w:val="32"/>
        </w:rPr>
      </w:pPr>
      <w:r w:rsidRPr="0033437D">
        <w:rPr>
          <w:sz w:val="32"/>
          <w:szCs w:val="32"/>
        </w:rPr>
        <w:t>ŠKOLSKI KURIKULUM</w:t>
      </w:r>
    </w:p>
    <w:p w:rsidR="00D123E8" w:rsidRPr="0033437D" w:rsidRDefault="00D123E8" w:rsidP="00D123E8">
      <w:pPr>
        <w:jc w:val="center"/>
        <w:rPr>
          <w:sz w:val="32"/>
          <w:szCs w:val="32"/>
        </w:rPr>
      </w:pPr>
      <w:r w:rsidRPr="0033437D">
        <w:rPr>
          <w:sz w:val="32"/>
          <w:szCs w:val="32"/>
        </w:rPr>
        <w:t>ZA ŠKOLSKU GODINU 201</w:t>
      </w:r>
      <w:r w:rsidR="006105B6">
        <w:rPr>
          <w:sz w:val="32"/>
          <w:szCs w:val="32"/>
        </w:rPr>
        <w:t>3</w:t>
      </w:r>
      <w:r w:rsidRPr="0033437D">
        <w:rPr>
          <w:sz w:val="32"/>
          <w:szCs w:val="32"/>
        </w:rPr>
        <w:t>./1</w:t>
      </w:r>
      <w:r w:rsidR="006105B6">
        <w:rPr>
          <w:sz w:val="32"/>
          <w:szCs w:val="32"/>
        </w:rPr>
        <w:t>4</w:t>
      </w:r>
      <w:r w:rsidRPr="0033437D">
        <w:rPr>
          <w:sz w:val="32"/>
          <w:szCs w:val="32"/>
        </w:rPr>
        <w:t>.</w:t>
      </w:r>
    </w:p>
    <w:p w:rsidR="00D123E8" w:rsidRPr="0033437D" w:rsidRDefault="00D123E8" w:rsidP="00D123E8">
      <w:pPr>
        <w:jc w:val="center"/>
        <w:rPr>
          <w:sz w:val="32"/>
          <w:szCs w:val="32"/>
        </w:rPr>
      </w:pPr>
    </w:p>
    <w:p w:rsidR="00D123E8" w:rsidRPr="0033437D" w:rsidRDefault="00D123E8" w:rsidP="00D123E8">
      <w:pPr>
        <w:jc w:val="center"/>
        <w:rPr>
          <w:sz w:val="32"/>
          <w:szCs w:val="32"/>
        </w:rPr>
      </w:pPr>
    </w:p>
    <w:p w:rsidR="00D123E8" w:rsidRPr="00AF1B9A" w:rsidRDefault="00D123E8" w:rsidP="00D123E8">
      <w:pPr>
        <w:jc w:val="center"/>
        <w:rPr>
          <w:sz w:val="36"/>
          <w:szCs w:val="36"/>
        </w:rPr>
      </w:pPr>
      <w:r w:rsidRPr="0033437D">
        <w:rPr>
          <w:sz w:val="32"/>
          <w:szCs w:val="32"/>
        </w:rPr>
        <w:t>Obrazovni program: OPĆA GIMNAZIJA</w:t>
      </w: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AF1B9A" w:rsidRDefault="00D123E8" w:rsidP="00D123E8">
      <w:pPr>
        <w:jc w:val="center"/>
      </w:pPr>
    </w:p>
    <w:p w:rsidR="00D123E8" w:rsidRPr="004261F2" w:rsidRDefault="00D123E8" w:rsidP="00D123E8">
      <w:pPr>
        <w:ind w:left="-1418" w:right="-1134" w:firstLine="1418"/>
        <w:jc w:val="center"/>
        <w:rPr>
          <w:sz w:val="32"/>
          <w:szCs w:val="32"/>
        </w:rPr>
      </w:pPr>
      <w:r w:rsidRPr="004261F2">
        <w:rPr>
          <w:sz w:val="32"/>
          <w:szCs w:val="32"/>
        </w:rPr>
        <w:t>REPUBLIKA HRVATSKA</w:t>
      </w:r>
    </w:p>
    <w:p w:rsidR="00D123E8" w:rsidRPr="004261F2" w:rsidRDefault="00D123E8" w:rsidP="00D123E8">
      <w:pPr>
        <w:ind w:left="-1418" w:right="-1134" w:firstLine="1418"/>
        <w:jc w:val="center"/>
        <w:rPr>
          <w:sz w:val="32"/>
          <w:szCs w:val="32"/>
        </w:rPr>
      </w:pPr>
      <w:r w:rsidRPr="004261F2">
        <w:rPr>
          <w:sz w:val="32"/>
          <w:szCs w:val="32"/>
        </w:rPr>
        <w:t>GIMNAZIJA DINKA ŠIMUNOVIĆA U SINJU</w:t>
      </w:r>
    </w:p>
    <w:p w:rsidR="00D123E8" w:rsidRPr="00AF1B9A" w:rsidRDefault="00D123E8" w:rsidP="00D123E8">
      <w:pPr>
        <w:ind w:left="-142" w:right="-1" w:firstLine="142"/>
        <w:jc w:val="center"/>
        <w:rPr>
          <w:sz w:val="36"/>
        </w:rPr>
      </w:pPr>
    </w:p>
    <w:p w:rsidR="00D123E8" w:rsidRPr="00AF1B9A" w:rsidRDefault="00D123E8" w:rsidP="00D123E8">
      <w:pPr>
        <w:ind w:right="-1134"/>
        <w:jc w:val="both"/>
        <w:rPr>
          <w:sz w:val="36"/>
          <w:u w:val="single"/>
        </w:rPr>
      </w:pPr>
    </w:p>
    <w:p w:rsidR="00D123E8" w:rsidRPr="00AF1B9A" w:rsidRDefault="00D123E8" w:rsidP="00D123E8">
      <w:pPr>
        <w:ind w:left="-1418" w:right="-1134" w:firstLine="1418"/>
        <w:jc w:val="both"/>
        <w:rPr>
          <w:sz w:val="36"/>
          <w:u w:val="single"/>
        </w:rPr>
      </w:pPr>
    </w:p>
    <w:p w:rsidR="00D123E8" w:rsidRPr="00AF1B9A" w:rsidRDefault="00D123E8" w:rsidP="00D123E8">
      <w:pPr>
        <w:ind w:left="-1418" w:right="-1134" w:firstLine="1418"/>
        <w:jc w:val="both"/>
        <w:rPr>
          <w:sz w:val="36"/>
          <w:u w:val="single"/>
        </w:rPr>
      </w:pPr>
    </w:p>
    <w:p w:rsidR="00D123E8" w:rsidRPr="00AF1B9A" w:rsidRDefault="00D123E8" w:rsidP="00D123E8">
      <w:pPr>
        <w:ind w:left="-1418" w:right="-1134" w:firstLine="1418"/>
        <w:jc w:val="both"/>
        <w:rPr>
          <w:sz w:val="28"/>
        </w:rPr>
      </w:pPr>
    </w:p>
    <w:p w:rsidR="00D123E8" w:rsidRPr="00AF1B9A" w:rsidRDefault="00D123E8" w:rsidP="00D123E8">
      <w:pPr>
        <w:ind w:right="-1"/>
        <w:jc w:val="both"/>
        <w:rPr>
          <w:sz w:val="28"/>
        </w:rPr>
      </w:pPr>
      <w:r w:rsidRPr="00AF1B9A">
        <w:rPr>
          <w:sz w:val="28"/>
        </w:rPr>
        <w:t>Na temelju članka 28. Zakona o odgoju i obrazovanju u osnovnoj i srednjoj školi N.N. 87/08. i članka 9. Statuta</w:t>
      </w:r>
      <w:r>
        <w:rPr>
          <w:sz w:val="28"/>
        </w:rPr>
        <w:t>,</w:t>
      </w:r>
      <w:r w:rsidRPr="00AF1B9A">
        <w:rPr>
          <w:sz w:val="28"/>
        </w:rPr>
        <w:t xml:space="preserve"> Školski odbor GIMNAZIJE DINKA ŠIMUNOVIĆA U SINJU, na sjednici održanoj dana </w:t>
      </w:r>
      <w:r w:rsidRPr="007A39D1">
        <w:rPr>
          <w:sz w:val="28"/>
          <w:szCs w:val="28"/>
          <w:u w:val="single"/>
        </w:rPr>
        <w:t>1</w:t>
      </w:r>
      <w:r w:rsidR="00DB7850">
        <w:rPr>
          <w:sz w:val="28"/>
          <w:szCs w:val="28"/>
          <w:u w:val="single"/>
        </w:rPr>
        <w:t>3</w:t>
      </w:r>
      <w:r w:rsidRPr="007A39D1">
        <w:rPr>
          <w:sz w:val="28"/>
          <w:szCs w:val="28"/>
          <w:u w:val="single"/>
        </w:rPr>
        <w:t>. rujna 201</w:t>
      </w:r>
      <w:r w:rsidR="006105B6">
        <w:rPr>
          <w:sz w:val="28"/>
          <w:szCs w:val="28"/>
          <w:u w:val="single"/>
        </w:rPr>
        <w:t>3</w:t>
      </w:r>
      <w:r w:rsidRPr="007A39D1">
        <w:rPr>
          <w:sz w:val="28"/>
          <w:szCs w:val="28"/>
          <w:u w:val="single"/>
        </w:rPr>
        <w:t>.</w:t>
      </w:r>
      <w:r w:rsidRPr="007A39D1">
        <w:rPr>
          <w:sz w:val="28"/>
          <w:szCs w:val="28"/>
        </w:rPr>
        <w:t xml:space="preserve"> </w:t>
      </w:r>
      <w:r w:rsidRPr="00AF1B9A">
        <w:rPr>
          <w:sz w:val="28"/>
        </w:rPr>
        <w:t>godine donio je</w:t>
      </w:r>
    </w:p>
    <w:p w:rsidR="00D123E8" w:rsidRPr="00AF1B9A" w:rsidRDefault="00D123E8" w:rsidP="00D123E8">
      <w:pPr>
        <w:ind w:right="-1"/>
        <w:rPr>
          <w:sz w:val="28"/>
        </w:rPr>
      </w:pPr>
    </w:p>
    <w:p w:rsidR="00D123E8" w:rsidRPr="00AF1B9A" w:rsidRDefault="00D123E8" w:rsidP="00D123E8">
      <w:pPr>
        <w:ind w:right="-1"/>
        <w:jc w:val="center"/>
        <w:rPr>
          <w:sz w:val="28"/>
        </w:rPr>
      </w:pPr>
    </w:p>
    <w:p w:rsidR="00D123E8" w:rsidRPr="00AF1B9A" w:rsidRDefault="00D123E8" w:rsidP="00D123E8">
      <w:pPr>
        <w:ind w:right="-1"/>
        <w:jc w:val="center"/>
        <w:rPr>
          <w:sz w:val="28"/>
        </w:rPr>
      </w:pPr>
    </w:p>
    <w:p w:rsidR="00D123E8" w:rsidRPr="00AF1B9A" w:rsidRDefault="00D123E8" w:rsidP="00D123E8">
      <w:pPr>
        <w:ind w:right="-1"/>
        <w:jc w:val="center"/>
        <w:rPr>
          <w:sz w:val="28"/>
        </w:rPr>
      </w:pPr>
    </w:p>
    <w:p w:rsidR="00D123E8" w:rsidRPr="00AF1B9A" w:rsidRDefault="00D123E8" w:rsidP="00D123E8">
      <w:pPr>
        <w:ind w:right="-1"/>
        <w:jc w:val="center"/>
        <w:rPr>
          <w:sz w:val="28"/>
        </w:rPr>
      </w:pPr>
    </w:p>
    <w:p w:rsidR="00D123E8" w:rsidRPr="00AF1B9A" w:rsidRDefault="00D123E8" w:rsidP="00D123E8">
      <w:pPr>
        <w:ind w:right="-1"/>
        <w:jc w:val="center"/>
        <w:rPr>
          <w:sz w:val="28"/>
        </w:rPr>
      </w:pPr>
    </w:p>
    <w:p w:rsidR="00D123E8" w:rsidRPr="00AF1B9A" w:rsidRDefault="00D123E8" w:rsidP="00D123E8">
      <w:pPr>
        <w:ind w:right="-1"/>
        <w:jc w:val="center"/>
        <w:rPr>
          <w:sz w:val="36"/>
        </w:rPr>
      </w:pPr>
      <w:r w:rsidRPr="00AF1B9A">
        <w:rPr>
          <w:sz w:val="36"/>
        </w:rPr>
        <w:t>ODLUKU</w:t>
      </w:r>
    </w:p>
    <w:p w:rsidR="00D123E8" w:rsidRPr="00AF1B9A" w:rsidRDefault="00D123E8" w:rsidP="00D123E8">
      <w:pPr>
        <w:ind w:right="-1"/>
        <w:jc w:val="center"/>
        <w:rPr>
          <w:sz w:val="36"/>
        </w:rPr>
      </w:pPr>
    </w:p>
    <w:p w:rsidR="00D123E8" w:rsidRPr="00AF1B9A" w:rsidRDefault="00D123E8" w:rsidP="00D123E8">
      <w:pPr>
        <w:ind w:right="-1"/>
        <w:jc w:val="center"/>
        <w:rPr>
          <w:sz w:val="36"/>
        </w:rPr>
      </w:pPr>
    </w:p>
    <w:p w:rsidR="00D123E8" w:rsidRPr="00AF1B9A" w:rsidRDefault="00D123E8" w:rsidP="00D123E8">
      <w:pPr>
        <w:ind w:right="-1"/>
        <w:jc w:val="center"/>
        <w:rPr>
          <w:sz w:val="36"/>
        </w:rPr>
      </w:pPr>
    </w:p>
    <w:p w:rsidR="00D123E8" w:rsidRPr="00AF1B9A" w:rsidRDefault="00D123E8" w:rsidP="00D123E8">
      <w:pPr>
        <w:ind w:right="-1"/>
        <w:jc w:val="center"/>
        <w:rPr>
          <w:sz w:val="36"/>
        </w:rPr>
      </w:pPr>
    </w:p>
    <w:p w:rsidR="00D123E8" w:rsidRPr="00AF1B9A" w:rsidRDefault="00D123E8" w:rsidP="00D123E8">
      <w:pPr>
        <w:ind w:right="-1"/>
        <w:jc w:val="center"/>
        <w:rPr>
          <w:sz w:val="36"/>
        </w:rPr>
      </w:pPr>
      <w:r w:rsidRPr="00AF1B9A">
        <w:rPr>
          <w:sz w:val="36"/>
        </w:rPr>
        <w:t xml:space="preserve">o usvajanju Školskog kurikuluma </w:t>
      </w:r>
    </w:p>
    <w:p w:rsidR="00D123E8" w:rsidRPr="00AF1B9A" w:rsidRDefault="00D123E8" w:rsidP="00D123E8">
      <w:pPr>
        <w:ind w:right="-1"/>
        <w:jc w:val="center"/>
        <w:rPr>
          <w:sz w:val="36"/>
        </w:rPr>
      </w:pPr>
      <w:r w:rsidRPr="00AF1B9A">
        <w:rPr>
          <w:sz w:val="36"/>
        </w:rPr>
        <w:t>za školsku godinu 201</w:t>
      </w:r>
      <w:r w:rsidR="006105B6">
        <w:rPr>
          <w:sz w:val="36"/>
        </w:rPr>
        <w:t>3</w:t>
      </w:r>
      <w:r w:rsidRPr="00AF1B9A">
        <w:rPr>
          <w:sz w:val="36"/>
        </w:rPr>
        <w:t>./201</w:t>
      </w:r>
      <w:r w:rsidR="006105B6">
        <w:rPr>
          <w:sz w:val="36"/>
        </w:rPr>
        <w:t>4</w:t>
      </w:r>
      <w:r w:rsidRPr="00AF1B9A">
        <w:rPr>
          <w:sz w:val="36"/>
        </w:rPr>
        <w:t>.</w:t>
      </w:r>
    </w:p>
    <w:p w:rsidR="00D123E8" w:rsidRPr="00AF1B9A" w:rsidRDefault="00D123E8" w:rsidP="00D123E8">
      <w:pPr>
        <w:ind w:right="-1"/>
        <w:jc w:val="center"/>
        <w:rPr>
          <w:sz w:val="28"/>
        </w:rPr>
      </w:pPr>
    </w:p>
    <w:p w:rsidR="00D123E8" w:rsidRPr="00AF1B9A" w:rsidRDefault="00D123E8" w:rsidP="00D123E8">
      <w:pPr>
        <w:ind w:right="-1"/>
        <w:jc w:val="center"/>
        <w:rPr>
          <w:sz w:val="28"/>
        </w:rPr>
      </w:pPr>
    </w:p>
    <w:p w:rsidR="00D123E8" w:rsidRPr="00AF1B9A" w:rsidRDefault="00D123E8" w:rsidP="00D123E8">
      <w:pPr>
        <w:ind w:right="-1"/>
        <w:jc w:val="center"/>
        <w:rPr>
          <w:sz w:val="28"/>
        </w:rPr>
      </w:pPr>
    </w:p>
    <w:p w:rsidR="00D123E8" w:rsidRPr="00AF1B9A" w:rsidRDefault="00D123E8" w:rsidP="00D123E8">
      <w:pPr>
        <w:ind w:right="-1"/>
        <w:jc w:val="center"/>
        <w:rPr>
          <w:sz w:val="28"/>
        </w:rPr>
      </w:pPr>
    </w:p>
    <w:p w:rsidR="00D123E8" w:rsidRPr="00AF1B9A" w:rsidRDefault="00D123E8" w:rsidP="00D123E8">
      <w:pPr>
        <w:ind w:right="-1"/>
        <w:jc w:val="center"/>
        <w:rPr>
          <w:sz w:val="28"/>
        </w:rPr>
      </w:pPr>
    </w:p>
    <w:p w:rsidR="00D123E8" w:rsidRPr="00AF1B9A" w:rsidRDefault="00D123E8" w:rsidP="00D123E8">
      <w:pPr>
        <w:ind w:right="-1"/>
        <w:rPr>
          <w:sz w:val="28"/>
        </w:rPr>
      </w:pPr>
    </w:p>
    <w:p w:rsidR="00D123E8" w:rsidRPr="00AF1B9A" w:rsidRDefault="00D123E8" w:rsidP="00D123E8">
      <w:pPr>
        <w:ind w:right="-1"/>
        <w:jc w:val="center"/>
        <w:rPr>
          <w:sz w:val="28"/>
        </w:rPr>
      </w:pPr>
    </w:p>
    <w:p w:rsidR="00D123E8" w:rsidRPr="00AF1B9A" w:rsidRDefault="00D123E8" w:rsidP="00D123E8">
      <w:pPr>
        <w:ind w:right="-1"/>
        <w:jc w:val="center"/>
        <w:rPr>
          <w:sz w:val="28"/>
        </w:rPr>
      </w:pPr>
    </w:p>
    <w:p w:rsidR="00D123E8" w:rsidRPr="00AF1B9A" w:rsidRDefault="00D123E8" w:rsidP="00D123E8">
      <w:pPr>
        <w:ind w:right="-1"/>
        <w:jc w:val="both"/>
        <w:rPr>
          <w:sz w:val="28"/>
        </w:rPr>
      </w:pPr>
    </w:p>
    <w:p w:rsidR="00D123E8" w:rsidRPr="00AF1B9A" w:rsidRDefault="00D123E8" w:rsidP="00D123E8">
      <w:pPr>
        <w:ind w:right="-1"/>
        <w:jc w:val="both"/>
        <w:rPr>
          <w:sz w:val="28"/>
        </w:rPr>
      </w:pPr>
      <w:r w:rsidRPr="00AF1B9A">
        <w:rPr>
          <w:sz w:val="28"/>
        </w:rPr>
        <w:t xml:space="preserve">                                                               Predsjednica Školskog odbora:</w:t>
      </w:r>
    </w:p>
    <w:p w:rsidR="00D123E8" w:rsidRPr="00AF1B9A" w:rsidRDefault="00D123E8" w:rsidP="00D123E8">
      <w:pPr>
        <w:ind w:right="-1"/>
        <w:jc w:val="both"/>
        <w:rPr>
          <w:sz w:val="28"/>
        </w:rPr>
      </w:pPr>
      <w:r w:rsidRPr="00AF1B9A">
        <w:rPr>
          <w:sz w:val="28"/>
        </w:rPr>
        <w:tab/>
      </w:r>
      <w:r w:rsidRPr="00AF1B9A">
        <w:rPr>
          <w:sz w:val="28"/>
        </w:rPr>
        <w:tab/>
      </w:r>
      <w:r w:rsidRPr="00AF1B9A">
        <w:rPr>
          <w:sz w:val="28"/>
        </w:rPr>
        <w:tab/>
      </w:r>
      <w:r w:rsidRPr="00AF1B9A">
        <w:rPr>
          <w:sz w:val="28"/>
        </w:rPr>
        <w:tab/>
      </w:r>
      <w:r w:rsidRPr="00AF1B9A">
        <w:rPr>
          <w:sz w:val="28"/>
        </w:rPr>
        <w:tab/>
      </w:r>
      <w:r w:rsidRPr="00AF1B9A">
        <w:rPr>
          <w:sz w:val="28"/>
        </w:rPr>
        <w:tab/>
      </w:r>
    </w:p>
    <w:p w:rsidR="00D123E8" w:rsidRPr="00AF1B9A" w:rsidRDefault="00D123E8" w:rsidP="00D123E8">
      <w:pPr>
        <w:ind w:right="-1"/>
        <w:jc w:val="both"/>
        <w:rPr>
          <w:sz w:val="28"/>
        </w:rPr>
      </w:pPr>
      <w:r w:rsidRPr="00AF1B9A">
        <w:rPr>
          <w:sz w:val="28"/>
        </w:rPr>
        <w:tab/>
      </w:r>
      <w:r w:rsidRPr="00AF1B9A">
        <w:rPr>
          <w:sz w:val="28"/>
        </w:rPr>
        <w:tab/>
      </w:r>
      <w:r w:rsidRPr="00AF1B9A">
        <w:rPr>
          <w:sz w:val="28"/>
        </w:rPr>
        <w:tab/>
      </w:r>
      <w:r w:rsidRPr="00AF1B9A">
        <w:rPr>
          <w:sz w:val="28"/>
        </w:rPr>
        <w:tab/>
      </w:r>
      <w:r w:rsidRPr="00AF1B9A">
        <w:rPr>
          <w:sz w:val="28"/>
        </w:rPr>
        <w:tab/>
      </w:r>
      <w:r w:rsidRPr="00AF1B9A">
        <w:rPr>
          <w:sz w:val="28"/>
        </w:rPr>
        <w:tab/>
        <w:t xml:space="preserve">          ______________________</w:t>
      </w:r>
    </w:p>
    <w:p w:rsidR="00D123E8" w:rsidRPr="00AF1B9A" w:rsidRDefault="00D123E8" w:rsidP="00D123E8"/>
    <w:p w:rsidR="00D123E8" w:rsidRPr="00AF1B9A" w:rsidRDefault="00D123E8" w:rsidP="00D123E8"/>
    <w:p w:rsidR="00D123E8" w:rsidRPr="00AF1B9A" w:rsidRDefault="00D123E8" w:rsidP="00D123E8"/>
    <w:p w:rsidR="00D123E8" w:rsidRPr="00AF1B9A" w:rsidRDefault="00D123E8" w:rsidP="00D123E8"/>
    <w:p w:rsidR="00D123E8" w:rsidRPr="00AF1B9A" w:rsidRDefault="00D123E8" w:rsidP="00D123E8"/>
    <w:p w:rsidR="00D123E8" w:rsidRPr="00AF1B9A" w:rsidRDefault="00D123E8" w:rsidP="00D123E8">
      <w:r w:rsidRPr="00AF1B9A">
        <w:t xml:space="preserve">SADRŽAJ: </w:t>
      </w:r>
    </w:p>
    <w:p w:rsidR="00D123E8" w:rsidRDefault="00D123E8" w:rsidP="00D123E8">
      <w:pPr>
        <w:autoSpaceDE w:val="0"/>
        <w:autoSpaceDN w:val="0"/>
        <w:adjustRightInd w:val="0"/>
        <w:rPr>
          <w:rFonts w:ascii="TimesNewRoman" w:hAnsi="TimesNewRoman" w:cs="TimesNewRoman"/>
        </w:rPr>
      </w:pPr>
    </w:p>
    <w:p w:rsidR="00D123E8" w:rsidRDefault="00D123E8" w:rsidP="00D123E8">
      <w:pPr>
        <w:autoSpaceDE w:val="0"/>
        <w:autoSpaceDN w:val="0"/>
        <w:adjustRightInd w:val="0"/>
        <w:rPr>
          <w:rFonts w:ascii="TimesNewRoman" w:hAnsi="TimesNewRoman" w:cs="TimesNewRoman"/>
        </w:rPr>
      </w:pPr>
      <w:r>
        <w:rPr>
          <w:rFonts w:ascii="TimesNewRoman" w:hAnsi="TimesNewRoman" w:cs="TimesNewRoman"/>
        </w:rPr>
        <w:t>I. Osnovni podatci o ustanovi</w:t>
      </w:r>
    </w:p>
    <w:p w:rsidR="00D123E8" w:rsidRDefault="00D123E8" w:rsidP="00D123E8">
      <w:pPr>
        <w:autoSpaceDE w:val="0"/>
        <w:autoSpaceDN w:val="0"/>
        <w:adjustRightInd w:val="0"/>
        <w:rPr>
          <w:rFonts w:ascii="TimesNewRoman" w:hAnsi="TimesNewRoman" w:cs="TimesNewRoman"/>
        </w:rPr>
      </w:pPr>
    </w:p>
    <w:p w:rsidR="00D123E8" w:rsidRDefault="006105B6" w:rsidP="00D123E8">
      <w:pPr>
        <w:autoSpaceDE w:val="0"/>
        <w:autoSpaceDN w:val="0"/>
        <w:adjustRightInd w:val="0"/>
        <w:rPr>
          <w:rFonts w:ascii="TimesNewRoman" w:hAnsi="TimesNewRoman" w:cs="TimesNewRoman"/>
        </w:rPr>
      </w:pPr>
      <w:r>
        <w:rPr>
          <w:rFonts w:ascii="TimesNewRoman" w:hAnsi="TimesNewRoman" w:cs="TimesNewRoman"/>
        </w:rPr>
        <w:t>II. Vizija i ciljevi Š</w:t>
      </w:r>
      <w:r w:rsidR="00D123E8">
        <w:rPr>
          <w:rFonts w:ascii="TimesNewRoman" w:hAnsi="TimesNewRoman" w:cs="TimesNewRoman"/>
        </w:rPr>
        <w:t>kolskog kurikuluma</w:t>
      </w:r>
    </w:p>
    <w:p w:rsidR="00D123E8" w:rsidRDefault="00D123E8" w:rsidP="00D123E8">
      <w:pPr>
        <w:autoSpaceDE w:val="0"/>
        <w:autoSpaceDN w:val="0"/>
        <w:adjustRightInd w:val="0"/>
        <w:rPr>
          <w:rFonts w:ascii="TimesNewRoman" w:hAnsi="TimesNewRoman" w:cs="TimesNewRoman"/>
        </w:rPr>
      </w:pPr>
    </w:p>
    <w:p w:rsidR="00D123E8" w:rsidRDefault="00D123E8" w:rsidP="00D123E8">
      <w:pPr>
        <w:autoSpaceDE w:val="0"/>
        <w:autoSpaceDN w:val="0"/>
        <w:adjustRightInd w:val="0"/>
        <w:rPr>
          <w:rFonts w:ascii="TimesNewRoman" w:hAnsi="TimesNewRoman" w:cs="TimesNewRoman"/>
        </w:rPr>
      </w:pPr>
      <w:r>
        <w:rPr>
          <w:rFonts w:ascii="TimesNewRoman CE" w:hAnsi="TimesNewRoman CE" w:cs="TimesNewRoman CE"/>
        </w:rPr>
        <w:t xml:space="preserve">III. </w:t>
      </w:r>
      <w:r>
        <w:rPr>
          <w:rFonts w:ascii="TimesNewRoman" w:hAnsi="TimesNewRoman" w:cs="TimesNewRoman"/>
        </w:rPr>
        <w:t>Projekti:</w:t>
      </w:r>
    </w:p>
    <w:p w:rsidR="00D123E8" w:rsidRPr="00BF5E66" w:rsidRDefault="00D123E8" w:rsidP="00D123E8">
      <w:pPr>
        <w:autoSpaceDE w:val="0"/>
        <w:autoSpaceDN w:val="0"/>
        <w:adjustRightInd w:val="0"/>
        <w:ind w:left="360"/>
        <w:rPr>
          <w:rFonts w:ascii="TimesNewRoman" w:hAnsi="TimesNewRoman" w:cs="TimesNewRoman"/>
        </w:rPr>
      </w:pPr>
      <w:r>
        <w:rPr>
          <w:rFonts w:ascii="TimesNewRoman" w:hAnsi="TimesNewRoman" w:cs="TimesNewRoman"/>
        </w:rPr>
        <w:t>1. CETINA – LOC</w:t>
      </w:r>
      <w:r w:rsidRPr="00BF5E66">
        <w:rPr>
          <w:rFonts w:ascii="TimesNewRoman" w:hAnsi="TimesNewRoman" w:cs="TimesNewRoman"/>
        </w:rPr>
        <w:t>US AMOENUS</w:t>
      </w:r>
    </w:p>
    <w:p w:rsidR="00D123E8" w:rsidRDefault="00D123E8" w:rsidP="00D123E8">
      <w:pPr>
        <w:autoSpaceDE w:val="0"/>
        <w:autoSpaceDN w:val="0"/>
        <w:adjustRightInd w:val="0"/>
        <w:ind w:left="360"/>
      </w:pPr>
      <w:r>
        <w:rPr>
          <w:rFonts w:ascii="TimesNewRoman" w:hAnsi="TimesNewRoman" w:cs="TimesNewRoman"/>
        </w:rPr>
        <w:t xml:space="preserve">2. </w:t>
      </w:r>
      <w:r w:rsidRPr="00BF5E66">
        <w:t>Š</w:t>
      </w:r>
      <w:r>
        <w:t>KOLE</w:t>
      </w:r>
      <w:r w:rsidRPr="00BF5E66">
        <w:t xml:space="preserve"> </w:t>
      </w:r>
      <w:r>
        <w:t>–</w:t>
      </w:r>
      <w:r w:rsidRPr="00BF5E66">
        <w:t xml:space="preserve"> </w:t>
      </w:r>
      <w:r>
        <w:t>PARTNERI BUDUĆNOSTI I</w:t>
      </w:r>
      <w:r w:rsidRPr="00BF5E66">
        <w:t xml:space="preserve"> PASCH</w:t>
      </w:r>
      <w:r>
        <w:t>-PROJEKT</w:t>
      </w:r>
    </w:p>
    <w:p w:rsidR="0078453C" w:rsidRPr="0078453C" w:rsidRDefault="0078453C" w:rsidP="0078453C">
      <w:pPr>
        <w:ind w:left="360"/>
      </w:pPr>
      <w:r w:rsidRPr="0078453C">
        <w:t>3.</w:t>
      </w:r>
      <w:r>
        <w:rPr>
          <w:b/>
        </w:rPr>
        <w:t xml:space="preserve"> </w:t>
      </w:r>
      <w:r w:rsidRPr="0078453C">
        <w:t>UMJETNOST DEMOKRACIJE – POGLED U VLASTITO MIŠLJENJE</w:t>
      </w:r>
    </w:p>
    <w:p w:rsidR="0078453C" w:rsidRPr="0078453C" w:rsidRDefault="0078453C" w:rsidP="00D123E8">
      <w:pPr>
        <w:autoSpaceDE w:val="0"/>
        <w:autoSpaceDN w:val="0"/>
        <w:adjustRightInd w:val="0"/>
        <w:ind w:left="360"/>
      </w:pPr>
    </w:p>
    <w:p w:rsidR="00D123E8" w:rsidRDefault="00D123E8" w:rsidP="00D123E8">
      <w:pPr>
        <w:autoSpaceDE w:val="0"/>
        <w:autoSpaceDN w:val="0"/>
        <w:adjustRightInd w:val="0"/>
        <w:rPr>
          <w:rFonts w:ascii="TimesNewRoman CE" w:hAnsi="TimesNewRoman CE" w:cs="TimesNewRoman CE"/>
        </w:rPr>
      </w:pPr>
    </w:p>
    <w:p w:rsidR="00D123E8" w:rsidRDefault="00D123E8" w:rsidP="00D123E8">
      <w:pPr>
        <w:autoSpaceDE w:val="0"/>
        <w:autoSpaceDN w:val="0"/>
        <w:adjustRightInd w:val="0"/>
        <w:rPr>
          <w:rFonts w:ascii="TimesNewRoman CE" w:hAnsi="TimesNewRoman CE" w:cs="TimesNewRoman CE"/>
        </w:rPr>
      </w:pPr>
      <w:r>
        <w:rPr>
          <w:rFonts w:ascii="TimesNewRoman CE" w:hAnsi="TimesNewRoman CE" w:cs="TimesNewRoman CE"/>
        </w:rPr>
        <w:t>IV. Kratkoročni i dugoročni plan i program škole.</w:t>
      </w:r>
    </w:p>
    <w:p w:rsidR="00D123E8" w:rsidRDefault="00D123E8" w:rsidP="00D123E8">
      <w:pPr>
        <w:autoSpaceDE w:val="0"/>
        <w:autoSpaceDN w:val="0"/>
        <w:adjustRightInd w:val="0"/>
        <w:ind w:firstLine="708"/>
        <w:rPr>
          <w:rFonts w:ascii="TimesNewRoman" w:hAnsi="TimesNewRoman" w:cs="TimesNewRoman"/>
        </w:rPr>
      </w:pPr>
      <w:r>
        <w:rPr>
          <w:rFonts w:ascii="TimesNewRoman CE" w:hAnsi="TimesNewRoman CE" w:cs="TimesNewRoman CE"/>
        </w:rPr>
        <w:t xml:space="preserve">Izvannastavne </w:t>
      </w:r>
      <w:r>
        <w:rPr>
          <w:rFonts w:ascii="TimesNewRoman" w:hAnsi="TimesNewRoman" w:cs="TimesNewRoman"/>
        </w:rPr>
        <w:t xml:space="preserve">aktivnosti: </w:t>
      </w:r>
    </w:p>
    <w:p w:rsidR="00D123E8" w:rsidRDefault="008F3EAD" w:rsidP="001B13C5">
      <w:pPr>
        <w:tabs>
          <w:tab w:val="num" w:pos="720"/>
        </w:tabs>
        <w:autoSpaceDE w:val="0"/>
        <w:autoSpaceDN w:val="0"/>
        <w:adjustRightInd w:val="0"/>
        <w:ind w:left="720" w:hanging="360"/>
        <w:rPr>
          <w:rFonts w:ascii="TimesNewRoman" w:hAnsi="TimesNewRoman" w:cs="TimesNewRoman"/>
        </w:rPr>
      </w:pPr>
      <w:r>
        <w:rPr>
          <w:rFonts w:ascii="TimesNewRoman" w:hAnsi="TimesNewRoman" w:cs="TimesNewRoman"/>
        </w:rPr>
        <w:tab/>
      </w:r>
      <w:r w:rsidR="00D123E8">
        <w:rPr>
          <w:rFonts w:ascii="TimesNewRoman" w:hAnsi="TimesNewRoman" w:cs="TimesNewRoman"/>
        </w:rPr>
        <w:t xml:space="preserve">Događaji, proslave i obilježavanja: </w:t>
      </w:r>
    </w:p>
    <w:p w:rsidR="00D123E8" w:rsidRDefault="00D123E8" w:rsidP="00D123E8">
      <w:pPr>
        <w:autoSpaceDE w:val="0"/>
        <w:autoSpaceDN w:val="0"/>
        <w:adjustRightInd w:val="0"/>
        <w:ind w:left="720"/>
        <w:rPr>
          <w:rFonts w:ascii="TimesNewRoman" w:hAnsi="TimesNewRoman" w:cs="TimesNewRoman"/>
        </w:rPr>
      </w:pPr>
      <w:r>
        <w:rPr>
          <w:rFonts w:ascii="TimesNewRoman" w:hAnsi="TimesNewRoman" w:cs="TimesNewRoman"/>
        </w:rPr>
        <w:t>Proslava Božića</w:t>
      </w:r>
    </w:p>
    <w:p w:rsidR="00D123E8" w:rsidRDefault="00D123E8" w:rsidP="00D123E8">
      <w:pPr>
        <w:autoSpaceDE w:val="0"/>
        <w:autoSpaceDN w:val="0"/>
        <w:adjustRightInd w:val="0"/>
        <w:ind w:left="720"/>
        <w:rPr>
          <w:rFonts w:ascii="TimesNewRoman" w:hAnsi="TimesNewRoman" w:cs="TimesNewRoman"/>
        </w:rPr>
      </w:pPr>
      <w:r>
        <w:rPr>
          <w:rFonts w:ascii="TimesNewRoman" w:hAnsi="TimesNewRoman" w:cs="TimesNewRoman"/>
        </w:rPr>
        <w:t>Inovatori pokreću svijet</w:t>
      </w:r>
    </w:p>
    <w:p w:rsidR="00D123E8" w:rsidRDefault="00D123E8" w:rsidP="00D123E8">
      <w:pPr>
        <w:autoSpaceDE w:val="0"/>
        <w:autoSpaceDN w:val="0"/>
        <w:adjustRightInd w:val="0"/>
        <w:ind w:left="720"/>
      </w:pPr>
      <w:r>
        <w:rPr>
          <w:rFonts w:ascii="TimesNewRoman" w:hAnsi="TimesNewRoman" w:cs="TimesNewRoman"/>
        </w:rPr>
        <w:t xml:space="preserve">Dan </w:t>
      </w:r>
      <w:r>
        <w:t>darovitih učenika</w:t>
      </w:r>
    </w:p>
    <w:p w:rsidR="00D123E8" w:rsidRDefault="00D123E8" w:rsidP="00D123E8">
      <w:pPr>
        <w:ind w:left="708"/>
      </w:pPr>
      <w:r w:rsidRPr="00AF1B9A">
        <w:t xml:space="preserve">Razmjena učenika s učenicima grada prijatelja </w:t>
      </w:r>
      <w:r>
        <w:t>–</w:t>
      </w:r>
      <w:r w:rsidRPr="00AF1B9A">
        <w:t xml:space="preserve"> Sansepolcra</w:t>
      </w:r>
    </w:p>
    <w:p w:rsidR="00D123E8" w:rsidRPr="00AF1B9A" w:rsidRDefault="00D123E8" w:rsidP="00D123E8">
      <w:pPr>
        <w:ind w:left="708"/>
      </w:pPr>
      <w:r w:rsidRPr="00AF1B9A">
        <w:t>Dan međunarodnoga priznanja hrvatskoga jezika</w:t>
      </w:r>
    </w:p>
    <w:p w:rsidR="00D123E8" w:rsidRPr="00AF1B9A" w:rsidRDefault="00D123E8" w:rsidP="00D123E8">
      <w:pPr>
        <w:ind w:left="708"/>
      </w:pPr>
      <w:r w:rsidRPr="00AF1B9A">
        <w:t>Dan hrvatskoga jezika</w:t>
      </w:r>
    </w:p>
    <w:p w:rsidR="00D123E8" w:rsidRPr="00AF1B9A" w:rsidRDefault="00D123E8" w:rsidP="00D123E8">
      <w:pPr>
        <w:ind w:left="708"/>
      </w:pPr>
      <w:r w:rsidRPr="00AF1B9A">
        <w:t>Dan Škole</w:t>
      </w:r>
    </w:p>
    <w:p w:rsidR="00D123E8" w:rsidRPr="00AF1B9A" w:rsidRDefault="00D123E8" w:rsidP="00D123E8">
      <w:pPr>
        <w:ind w:left="708"/>
      </w:pPr>
      <w:r w:rsidRPr="00AF1B9A">
        <w:t>Dan otvorenih vrata Škole</w:t>
      </w:r>
      <w:r>
        <w:t>.</w:t>
      </w:r>
    </w:p>
    <w:p w:rsidR="00D123E8" w:rsidRPr="00AF1B9A" w:rsidRDefault="00D123E8" w:rsidP="00D123E8">
      <w:pPr>
        <w:ind w:left="708"/>
      </w:pPr>
    </w:p>
    <w:p w:rsidR="00D123E8" w:rsidRDefault="00D123E8" w:rsidP="00D123E8">
      <w:pPr>
        <w:autoSpaceDE w:val="0"/>
        <w:autoSpaceDN w:val="0"/>
        <w:adjustRightInd w:val="0"/>
        <w:ind w:left="360"/>
        <w:rPr>
          <w:rFonts w:ascii="TimesNewRoman" w:hAnsi="TimesNewRoman" w:cs="TimesNewRoman"/>
        </w:rPr>
      </w:pPr>
      <w:r>
        <w:rPr>
          <w:rFonts w:ascii="TimesNewRoman" w:hAnsi="TimesNewRoman" w:cs="TimesNewRoman"/>
        </w:rPr>
        <w:t>B) Rad u školskim družinama:</w:t>
      </w:r>
    </w:p>
    <w:p w:rsidR="00D123E8" w:rsidRPr="00AF1B9A" w:rsidRDefault="00D123E8" w:rsidP="00D123E8">
      <w:pPr>
        <w:ind w:left="708"/>
      </w:pPr>
      <w:r>
        <w:t>D</w:t>
      </w:r>
      <w:r w:rsidRPr="00AF1B9A">
        <w:t>ramsko - recitatorska sekcija</w:t>
      </w:r>
    </w:p>
    <w:p w:rsidR="00D123E8" w:rsidRPr="00AF1B9A" w:rsidRDefault="00D123E8" w:rsidP="00D123E8">
      <w:pPr>
        <w:ind w:left="708"/>
      </w:pPr>
      <w:r w:rsidRPr="00AF1B9A">
        <w:t>Scensko - literarna sekcija</w:t>
      </w:r>
    </w:p>
    <w:p w:rsidR="00D123E8" w:rsidRPr="00AF1B9A" w:rsidRDefault="00D123E8" w:rsidP="00D123E8">
      <w:pPr>
        <w:ind w:left="708"/>
      </w:pPr>
      <w:r w:rsidRPr="00AF1B9A">
        <w:t>Školski športski klub</w:t>
      </w:r>
    </w:p>
    <w:p w:rsidR="00D123E8" w:rsidRPr="00AF1B9A" w:rsidRDefault="00D123E8" w:rsidP="00D123E8">
      <w:pPr>
        <w:ind w:left="708"/>
      </w:pPr>
      <w:r w:rsidRPr="00AF1B9A">
        <w:t>Školski zbor</w:t>
      </w:r>
    </w:p>
    <w:p w:rsidR="00D123E8" w:rsidRDefault="00D123E8" w:rsidP="00D123E8">
      <w:pPr>
        <w:ind w:left="708"/>
        <w:rPr>
          <w:rFonts w:ascii="TimesNewRoman" w:hAnsi="TimesNewRoman" w:cs="TimesNewRoman"/>
        </w:rPr>
      </w:pPr>
      <w:r w:rsidRPr="00AF1B9A">
        <w:t>Škol</w:t>
      </w:r>
      <w:r>
        <w:t>ska w</w:t>
      </w:r>
      <w:r w:rsidRPr="00AF1B9A">
        <w:t>eb stranica</w:t>
      </w:r>
      <w:r>
        <w:t>.</w:t>
      </w:r>
    </w:p>
    <w:p w:rsidR="00D123E8" w:rsidRDefault="00D123E8" w:rsidP="00D123E8">
      <w:pPr>
        <w:autoSpaceDE w:val="0"/>
        <w:autoSpaceDN w:val="0"/>
        <w:adjustRightInd w:val="0"/>
        <w:rPr>
          <w:rFonts w:ascii="TimesNewRoman" w:hAnsi="TimesNewRoman" w:cs="TimesNewRoman"/>
        </w:rPr>
      </w:pPr>
    </w:p>
    <w:p w:rsidR="00D123E8" w:rsidRDefault="00D123E8" w:rsidP="00D123E8">
      <w:pPr>
        <w:autoSpaceDE w:val="0"/>
        <w:autoSpaceDN w:val="0"/>
        <w:adjustRightInd w:val="0"/>
        <w:rPr>
          <w:rFonts w:ascii="TimesNewRoman" w:hAnsi="TimesNewRoman" w:cs="TimesNewRoman"/>
        </w:rPr>
      </w:pPr>
      <w:r>
        <w:rPr>
          <w:rFonts w:ascii="TimesNewRoman" w:hAnsi="TimesNewRoman" w:cs="TimesNewRoman"/>
        </w:rPr>
        <w:t>V. Programi izborne nastave:</w:t>
      </w:r>
    </w:p>
    <w:p w:rsidR="00DB7850" w:rsidRPr="00AF1B9A" w:rsidRDefault="00DB7850" w:rsidP="00DB7850">
      <w:pPr>
        <w:ind w:left="708"/>
      </w:pPr>
      <w:r w:rsidRPr="00AF1B9A">
        <w:t>Hrvatski jezik</w:t>
      </w:r>
    </w:p>
    <w:p w:rsidR="00DB7850" w:rsidRPr="00AF1B9A" w:rsidRDefault="00DB7850" w:rsidP="00DB7850">
      <w:pPr>
        <w:ind w:left="708"/>
      </w:pPr>
      <w:r w:rsidRPr="00AF1B9A">
        <w:t>Engleski jezik</w:t>
      </w:r>
    </w:p>
    <w:p w:rsidR="00DB7850" w:rsidRPr="00AF1B9A" w:rsidRDefault="00DB7850" w:rsidP="00DB7850">
      <w:pPr>
        <w:ind w:left="708"/>
      </w:pPr>
      <w:r>
        <w:t>Matematika</w:t>
      </w:r>
    </w:p>
    <w:p w:rsidR="00D123E8" w:rsidRPr="00AF1B9A" w:rsidRDefault="00D123E8" w:rsidP="00D123E8">
      <w:pPr>
        <w:ind w:left="708"/>
      </w:pPr>
      <w:r w:rsidRPr="00AF1B9A">
        <w:t>Informatika</w:t>
      </w:r>
      <w:r w:rsidR="00DB7850">
        <w:t>.</w:t>
      </w:r>
    </w:p>
    <w:p w:rsidR="00D123E8" w:rsidRPr="00AF1B9A" w:rsidRDefault="00D123E8" w:rsidP="00D123E8"/>
    <w:p w:rsidR="00D123E8" w:rsidRDefault="00D123E8" w:rsidP="00D123E8">
      <w:pPr>
        <w:autoSpaceDE w:val="0"/>
        <w:autoSpaceDN w:val="0"/>
        <w:adjustRightInd w:val="0"/>
        <w:rPr>
          <w:rFonts w:ascii="TimesNewRoman" w:hAnsi="TimesNewRoman" w:cs="TimesNewRoman"/>
        </w:rPr>
      </w:pPr>
      <w:r>
        <w:rPr>
          <w:rFonts w:ascii="TimesNewRoman" w:hAnsi="TimesNewRoman" w:cs="TimesNewRoman"/>
        </w:rPr>
        <w:t>VI. Programi fakultativne nastave:</w:t>
      </w:r>
    </w:p>
    <w:p w:rsidR="00D123E8" w:rsidRDefault="00D123E8" w:rsidP="00D123E8">
      <w:pPr>
        <w:autoSpaceDE w:val="0"/>
        <w:autoSpaceDN w:val="0"/>
        <w:adjustRightInd w:val="0"/>
        <w:ind w:left="720"/>
        <w:rPr>
          <w:rFonts w:ascii="TimesNewRoman" w:hAnsi="TimesNewRoman" w:cs="TimesNewRoman"/>
        </w:rPr>
      </w:pPr>
      <w:r>
        <w:rPr>
          <w:rFonts w:ascii="TimesNewRoman" w:hAnsi="TimesNewRoman" w:cs="TimesNewRoman"/>
        </w:rPr>
        <w:t>Informatika</w:t>
      </w:r>
    </w:p>
    <w:p w:rsidR="00D123E8" w:rsidRDefault="00D123E8" w:rsidP="00D123E8">
      <w:pPr>
        <w:autoSpaceDE w:val="0"/>
        <w:autoSpaceDN w:val="0"/>
        <w:adjustRightInd w:val="0"/>
        <w:ind w:left="720"/>
        <w:rPr>
          <w:rFonts w:ascii="TimesNewRoman" w:hAnsi="TimesNewRoman" w:cs="TimesNewRoman"/>
        </w:rPr>
      </w:pPr>
      <w:r>
        <w:rPr>
          <w:rFonts w:ascii="TimesNewRoman" w:hAnsi="TimesNewRoman" w:cs="TimesNewRoman"/>
        </w:rPr>
        <w:t>Europske integracije</w:t>
      </w:r>
      <w:r w:rsidR="00DB7850">
        <w:rPr>
          <w:rFonts w:ascii="TimesNewRoman" w:hAnsi="TimesNewRoman" w:cs="TimesNewRoman"/>
        </w:rPr>
        <w:t>.</w:t>
      </w:r>
    </w:p>
    <w:p w:rsidR="00D123E8" w:rsidRDefault="00D123E8" w:rsidP="00D123E8">
      <w:pPr>
        <w:autoSpaceDE w:val="0"/>
        <w:autoSpaceDN w:val="0"/>
        <w:adjustRightInd w:val="0"/>
        <w:rPr>
          <w:rFonts w:ascii="TimesNewRoman" w:hAnsi="TimesNewRoman" w:cs="TimesNewRoman"/>
        </w:rPr>
      </w:pPr>
    </w:p>
    <w:p w:rsidR="00D123E8" w:rsidRDefault="00D123E8" w:rsidP="00D123E8">
      <w:pPr>
        <w:autoSpaceDE w:val="0"/>
        <w:autoSpaceDN w:val="0"/>
        <w:adjustRightInd w:val="0"/>
        <w:rPr>
          <w:rFonts w:ascii="TimesNewRoman" w:hAnsi="TimesNewRoman" w:cs="TimesNewRoman"/>
        </w:rPr>
      </w:pPr>
      <w:r>
        <w:rPr>
          <w:rFonts w:ascii="TimesNewRoman" w:hAnsi="TimesNewRoman" w:cs="TimesNewRoman"/>
        </w:rPr>
        <w:t>VII. Programi dodatne nastave:</w:t>
      </w:r>
    </w:p>
    <w:p w:rsidR="00D123E8" w:rsidRPr="00AF1B9A" w:rsidRDefault="00D123E8" w:rsidP="00D123E8">
      <w:pPr>
        <w:ind w:left="708"/>
      </w:pPr>
      <w:r w:rsidRPr="00AF1B9A">
        <w:t>Hrvatski jezik</w:t>
      </w:r>
    </w:p>
    <w:p w:rsidR="006105B6" w:rsidRDefault="00DB7850" w:rsidP="006105B6">
      <w:pPr>
        <w:ind w:left="708"/>
      </w:pPr>
      <w:r>
        <w:t>Talijanski</w:t>
      </w:r>
      <w:r w:rsidR="006105B6">
        <w:t xml:space="preserve"> jezik</w:t>
      </w:r>
    </w:p>
    <w:p w:rsidR="006105B6" w:rsidRDefault="006105B6" w:rsidP="006105B6">
      <w:pPr>
        <w:ind w:left="708"/>
      </w:pPr>
      <w:r w:rsidRPr="00AF1B9A">
        <w:t>Matematika</w:t>
      </w:r>
    </w:p>
    <w:p w:rsidR="00D123E8" w:rsidRPr="00AF1B9A" w:rsidRDefault="00D123E8" w:rsidP="00D123E8">
      <w:pPr>
        <w:ind w:left="708"/>
      </w:pPr>
      <w:r w:rsidRPr="00AF1B9A">
        <w:t>Fizika</w:t>
      </w:r>
    </w:p>
    <w:p w:rsidR="00D123E8" w:rsidRPr="00AF1B9A" w:rsidRDefault="00D123E8" w:rsidP="00D123E8">
      <w:pPr>
        <w:ind w:left="708"/>
      </w:pPr>
      <w:r w:rsidRPr="00AF1B9A">
        <w:t>Kemija</w:t>
      </w:r>
      <w:r>
        <w:t xml:space="preserve"> I. i II.</w:t>
      </w:r>
    </w:p>
    <w:p w:rsidR="00D123E8" w:rsidRDefault="00D123E8" w:rsidP="00D123E8">
      <w:pPr>
        <w:ind w:firstLine="708"/>
      </w:pPr>
      <w:r>
        <w:t>Informatik</w:t>
      </w:r>
      <w:r w:rsidRPr="00AF1B9A">
        <w:t>a.</w:t>
      </w:r>
    </w:p>
    <w:p w:rsidR="00D123E8" w:rsidRDefault="00D123E8" w:rsidP="00D123E8">
      <w:pPr>
        <w:ind w:firstLine="708"/>
      </w:pPr>
    </w:p>
    <w:p w:rsidR="00D123E8" w:rsidRPr="00AF1B9A" w:rsidRDefault="00D123E8" w:rsidP="00D123E8">
      <w:pPr>
        <w:ind w:firstLine="708"/>
      </w:pPr>
    </w:p>
    <w:p w:rsidR="00D123E8" w:rsidRDefault="00D123E8" w:rsidP="00D123E8">
      <w:pPr>
        <w:autoSpaceDE w:val="0"/>
        <w:autoSpaceDN w:val="0"/>
        <w:adjustRightInd w:val="0"/>
        <w:rPr>
          <w:rFonts w:ascii="TimesNewRoman" w:hAnsi="TimesNewRoman" w:cs="TimesNewRoman"/>
        </w:rPr>
      </w:pPr>
    </w:p>
    <w:p w:rsidR="00D123E8" w:rsidRDefault="00D123E8" w:rsidP="00D123E8">
      <w:pPr>
        <w:autoSpaceDE w:val="0"/>
        <w:autoSpaceDN w:val="0"/>
        <w:adjustRightInd w:val="0"/>
        <w:rPr>
          <w:rFonts w:ascii="TimesNewRoman" w:hAnsi="TimesNewRoman" w:cs="TimesNewRoman"/>
        </w:rPr>
      </w:pPr>
      <w:r>
        <w:rPr>
          <w:rFonts w:ascii="TimesNewRoman" w:hAnsi="TimesNewRoman" w:cs="TimesNewRoman"/>
        </w:rPr>
        <w:t>VIII. Preventivni programi</w:t>
      </w:r>
    </w:p>
    <w:p w:rsidR="00D123E8" w:rsidRPr="00AF1B9A" w:rsidRDefault="00D123E8" w:rsidP="00D123E8">
      <w:pPr>
        <w:ind w:left="708"/>
      </w:pPr>
      <w:r w:rsidRPr="00AF1B9A">
        <w:t>Školski preventivni program za suzbijanje zlouporabe droge</w:t>
      </w:r>
    </w:p>
    <w:p w:rsidR="00D123E8" w:rsidRDefault="00D123E8" w:rsidP="00D123E8">
      <w:pPr>
        <w:autoSpaceDE w:val="0"/>
        <w:autoSpaceDN w:val="0"/>
        <w:adjustRightInd w:val="0"/>
        <w:ind w:left="720"/>
      </w:pPr>
      <w:r w:rsidRPr="00AF1B9A">
        <w:t>Suradnja s udrugom za promicanje cjelovite dobrobiti čovjeka, društva i prirode „Cjelovit život“ Sinj</w:t>
      </w:r>
    </w:p>
    <w:p w:rsidR="00D123E8" w:rsidRDefault="00D123E8" w:rsidP="00D123E8">
      <w:pPr>
        <w:autoSpaceDE w:val="0"/>
        <w:autoSpaceDN w:val="0"/>
        <w:adjustRightInd w:val="0"/>
        <w:ind w:left="720"/>
      </w:pPr>
      <w:r w:rsidRPr="00AF1B9A">
        <w:t>Suradnja s udrugom „</w:t>
      </w:r>
      <w:r>
        <w:t>Novi put</w:t>
      </w:r>
      <w:r w:rsidRPr="00AF1B9A">
        <w:t>“ Sinj</w:t>
      </w:r>
      <w:r>
        <w:t>.</w:t>
      </w:r>
    </w:p>
    <w:p w:rsidR="00D123E8" w:rsidRDefault="00D123E8" w:rsidP="00D123E8">
      <w:pPr>
        <w:autoSpaceDE w:val="0"/>
        <w:autoSpaceDN w:val="0"/>
        <w:adjustRightInd w:val="0"/>
        <w:ind w:left="720"/>
        <w:rPr>
          <w:rFonts w:ascii="TimesNewRoman" w:hAnsi="TimesNewRoman" w:cs="TimesNewRoman"/>
        </w:rPr>
      </w:pPr>
      <w:r w:rsidRPr="00AF1B9A">
        <w:t>.</w:t>
      </w:r>
    </w:p>
    <w:p w:rsidR="00D123E8" w:rsidRDefault="00D123E8" w:rsidP="00D123E8">
      <w:pPr>
        <w:autoSpaceDE w:val="0"/>
        <w:autoSpaceDN w:val="0"/>
        <w:adjustRightInd w:val="0"/>
        <w:rPr>
          <w:rFonts w:ascii="TimesNewRoman" w:hAnsi="TimesNewRoman" w:cs="TimesNewRoman"/>
        </w:rPr>
      </w:pPr>
    </w:p>
    <w:p w:rsidR="00D123E8" w:rsidRDefault="00D123E8" w:rsidP="00D123E8">
      <w:pPr>
        <w:autoSpaceDE w:val="0"/>
        <w:autoSpaceDN w:val="0"/>
        <w:adjustRightInd w:val="0"/>
        <w:rPr>
          <w:rFonts w:ascii="TimesNewRoman" w:hAnsi="TimesNewRoman" w:cs="TimesNewRoman"/>
        </w:rPr>
      </w:pPr>
      <w:r>
        <w:rPr>
          <w:rFonts w:ascii="TimesNewRoman" w:hAnsi="TimesNewRoman" w:cs="TimesNewRoman"/>
        </w:rPr>
        <w:t>IX. Programi drugih oblika odgojno-obrazovnih izvanškolskih aktivnosti:</w:t>
      </w:r>
    </w:p>
    <w:p w:rsidR="00D123E8" w:rsidRDefault="00D123E8" w:rsidP="00D123E8">
      <w:pPr>
        <w:autoSpaceDE w:val="0"/>
        <w:autoSpaceDN w:val="0"/>
        <w:adjustRightInd w:val="0"/>
        <w:ind w:left="540"/>
        <w:rPr>
          <w:rFonts w:ascii="TimesNewRoman" w:hAnsi="TimesNewRoman" w:cs="TimesNewRoman"/>
        </w:rPr>
      </w:pPr>
      <w:r>
        <w:rPr>
          <w:rFonts w:ascii="TimesNewRoman" w:hAnsi="TimesNewRoman" w:cs="TimesNewRoman"/>
        </w:rPr>
        <w:t>Terenska nastava, izleti i ekskurzije, posjeti kazališnim, književnim, koncertnim priredbama, izložbama i sl.</w:t>
      </w:r>
    </w:p>
    <w:p w:rsidR="00D123E8" w:rsidRDefault="00D123E8" w:rsidP="00D123E8">
      <w:pPr>
        <w:autoSpaceDE w:val="0"/>
        <w:autoSpaceDN w:val="0"/>
        <w:adjustRightInd w:val="0"/>
        <w:ind w:left="540"/>
        <w:rPr>
          <w:rFonts w:ascii="TimesNewRoman" w:hAnsi="TimesNewRoman" w:cs="TimesNewRoman"/>
        </w:rPr>
      </w:pPr>
    </w:p>
    <w:p w:rsidR="00D123E8" w:rsidRDefault="00D123E8" w:rsidP="00D123E8">
      <w:pPr>
        <w:autoSpaceDE w:val="0"/>
        <w:autoSpaceDN w:val="0"/>
        <w:adjustRightInd w:val="0"/>
        <w:rPr>
          <w:rFonts w:ascii="TimesNewRoman" w:hAnsi="TimesNewRoman" w:cs="TimesNewRoman"/>
        </w:rPr>
      </w:pPr>
      <w:r>
        <w:rPr>
          <w:rFonts w:ascii="TimesNewRoman CE" w:hAnsi="TimesNewRoman CE" w:cs="TimesNewRoman CE"/>
        </w:rPr>
        <w:t>X. Smotre i n</w:t>
      </w:r>
      <w:r w:rsidRPr="00AA61BA">
        <w:rPr>
          <w:rFonts w:ascii="TimesNewRoman" w:hAnsi="TimesNewRoman" w:cs="TimesNewRoman"/>
        </w:rPr>
        <w:t>atjecanja</w:t>
      </w:r>
      <w:r>
        <w:rPr>
          <w:rFonts w:ascii="TimesNewRoman" w:hAnsi="TimesNewRoman" w:cs="TimesNewRoman"/>
        </w:rPr>
        <w:t xml:space="preserve"> učenika</w:t>
      </w:r>
    </w:p>
    <w:p w:rsidR="00D123E8" w:rsidRDefault="00D123E8" w:rsidP="00D123E8">
      <w:pPr>
        <w:rPr>
          <w:rFonts w:ascii="TimesNewRoman" w:hAnsi="TimesNewRoman" w:cs="TimesNewRoman"/>
        </w:rPr>
      </w:pPr>
    </w:p>
    <w:p w:rsidR="00D123E8" w:rsidRDefault="00D123E8" w:rsidP="00D123E8">
      <w:pPr>
        <w:rPr>
          <w:rFonts w:ascii="TimesNewRoman" w:hAnsi="TimesNewRoman" w:cs="TimesNewRoman"/>
        </w:rPr>
      </w:pPr>
      <w:r>
        <w:rPr>
          <w:rFonts w:ascii="TimesNewRoman" w:hAnsi="TimesNewRoman" w:cs="TimesNewRoman"/>
        </w:rPr>
        <w:t xml:space="preserve">XI. </w:t>
      </w:r>
      <w:r w:rsidRPr="00AA61BA">
        <w:rPr>
          <w:rFonts w:ascii="TimesNewRoman CE" w:hAnsi="TimesNewRoman CE" w:cs="TimesNewRoman CE"/>
        </w:rPr>
        <w:t>Stručno, metodičko i didaktičko obrazovanje nastavnika</w:t>
      </w:r>
    </w:p>
    <w:p w:rsidR="00D123E8" w:rsidRDefault="00D123E8" w:rsidP="00D123E8">
      <w:pPr>
        <w:rPr>
          <w:rFonts w:ascii="TimesNewRoman" w:hAnsi="TimesNewRoman" w:cs="TimesNewRoman"/>
        </w:rPr>
      </w:pPr>
    </w:p>
    <w:p w:rsidR="00D123E8" w:rsidRDefault="00D123E8" w:rsidP="00D123E8">
      <w:pPr>
        <w:rPr>
          <w:bCs/>
          <w:iCs/>
        </w:rPr>
      </w:pPr>
      <w:r>
        <w:rPr>
          <w:bCs/>
          <w:iCs/>
        </w:rPr>
        <w:t>XII.</w:t>
      </w:r>
      <w:r w:rsidRPr="00AA61BA">
        <w:rPr>
          <w:rFonts w:ascii="TimesNewRoman" w:hAnsi="TimesNewRoman" w:cs="TimesNewRoman"/>
        </w:rPr>
        <w:t xml:space="preserve"> </w:t>
      </w:r>
      <w:r>
        <w:rPr>
          <w:rFonts w:ascii="TimesNewRoman" w:hAnsi="TimesNewRoman" w:cs="TimesNewRoman"/>
        </w:rPr>
        <w:t xml:space="preserve">A) </w:t>
      </w:r>
      <w:r w:rsidRPr="00AA61BA">
        <w:rPr>
          <w:rFonts w:ascii="TimesNewRoman" w:hAnsi="TimesNewRoman" w:cs="TimesNewRoman"/>
        </w:rPr>
        <w:t>Godišnji kalendar rada škole</w:t>
      </w:r>
    </w:p>
    <w:p w:rsidR="00D123E8" w:rsidRDefault="00D123E8" w:rsidP="00D123E8">
      <w:pPr>
        <w:rPr>
          <w:bCs/>
          <w:iCs/>
        </w:rPr>
      </w:pPr>
    </w:p>
    <w:p w:rsidR="00D123E8" w:rsidRDefault="00D123E8" w:rsidP="00D123E8">
      <w:pPr>
        <w:rPr>
          <w:bCs/>
          <w:iCs/>
        </w:rPr>
      </w:pPr>
      <w:r>
        <w:rPr>
          <w:bCs/>
          <w:iCs/>
        </w:rPr>
        <w:t>XII. b)</w:t>
      </w:r>
      <w:r w:rsidRPr="00AA61BA">
        <w:t xml:space="preserve"> Zaključna odredba</w:t>
      </w:r>
      <w:r>
        <w:t>.</w:t>
      </w:r>
    </w:p>
    <w:p w:rsidR="00D123E8" w:rsidRPr="00AA61BA" w:rsidRDefault="00D123E8" w:rsidP="00D123E8"/>
    <w:p w:rsidR="00D123E8" w:rsidRPr="00AF1B9A" w:rsidRDefault="00D123E8" w:rsidP="00D123E8"/>
    <w:p w:rsidR="00D123E8" w:rsidRPr="00AF1B9A" w:rsidRDefault="00D123E8" w:rsidP="00D123E8"/>
    <w:p w:rsidR="00D123E8" w:rsidRPr="004261F2" w:rsidRDefault="00D123E8" w:rsidP="00D123E8">
      <w:pPr>
        <w:numPr>
          <w:ilvl w:val="0"/>
          <w:numId w:val="1"/>
        </w:numPr>
        <w:tabs>
          <w:tab w:val="clear" w:pos="720"/>
        </w:tabs>
        <w:ind w:left="-360"/>
        <w:jc w:val="center"/>
        <w:rPr>
          <w:b/>
          <w:sz w:val="32"/>
          <w:szCs w:val="32"/>
        </w:rPr>
      </w:pPr>
      <w:r w:rsidRPr="004261F2">
        <w:rPr>
          <w:b/>
          <w:sz w:val="32"/>
          <w:szCs w:val="32"/>
        </w:rPr>
        <w:t>OSNOVNI PODATCI O ŠKOLI</w:t>
      </w:r>
    </w:p>
    <w:p w:rsidR="00D123E8" w:rsidRPr="004261F2" w:rsidRDefault="00D123E8" w:rsidP="00D123E8">
      <w:pPr>
        <w:rPr>
          <w:b/>
          <w:sz w:val="28"/>
          <w:szCs w:val="28"/>
        </w:rPr>
      </w:pPr>
    </w:p>
    <w:p w:rsidR="00D123E8" w:rsidRPr="00AF1B9A" w:rsidRDefault="00D123E8" w:rsidP="00D123E8">
      <w:r w:rsidRPr="00AF1B9A">
        <w:t>Naziv škole:</w:t>
      </w:r>
      <w:r w:rsidRPr="00AF1B9A">
        <w:tab/>
      </w:r>
      <w:r w:rsidRPr="00AF1B9A">
        <w:tab/>
        <w:t xml:space="preserve"> Gimnazija Dinka Šimunovića u Sinju</w:t>
      </w:r>
    </w:p>
    <w:p w:rsidR="00D123E8" w:rsidRPr="00AF1B9A" w:rsidRDefault="00D123E8" w:rsidP="00D123E8">
      <w:r w:rsidRPr="00AF1B9A">
        <w:t>Adresa:</w:t>
      </w:r>
      <w:r w:rsidRPr="00AF1B9A">
        <w:tab/>
      </w:r>
      <w:r w:rsidRPr="00AF1B9A">
        <w:tab/>
        <w:t xml:space="preserve"> Dinka Šimunovića 10, 21230 Sinj</w:t>
      </w:r>
    </w:p>
    <w:p w:rsidR="00D123E8" w:rsidRPr="00AF1B9A" w:rsidRDefault="00D123E8" w:rsidP="00D123E8">
      <w:r w:rsidRPr="00AF1B9A">
        <w:t>Brojevi telefona:</w:t>
      </w:r>
      <w:r w:rsidRPr="00AF1B9A">
        <w:tab/>
        <w:t xml:space="preserve"> Centrala i računovodstvo: 021/821-808</w:t>
      </w:r>
    </w:p>
    <w:p w:rsidR="00D123E8" w:rsidRPr="00AF1B9A" w:rsidRDefault="00D123E8" w:rsidP="00D123E8">
      <w:r w:rsidRPr="00AF1B9A">
        <w:tab/>
      </w:r>
      <w:r w:rsidRPr="00AF1B9A">
        <w:tab/>
      </w:r>
      <w:r w:rsidRPr="00AF1B9A">
        <w:tab/>
        <w:t xml:space="preserve"> Tajništvo: 021/821-608</w:t>
      </w:r>
    </w:p>
    <w:p w:rsidR="00D123E8" w:rsidRPr="00AF1B9A" w:rsidRDefault="00D123E8" w:rsidP="00D123E8">
      <w:r w:rsidRPr="00AF1B9A">
        <w:t>Broj telefaksa:</w:t>
      </w:r>
      <w:r w:rsidRPr="00AF1B9A">
        <w:tab/>
      </w:r>
      <w:r w:rsidR="008F3EAD">
        <w:tab/>
      </w:r>
      <w:r w:rsidRPr="00AF1B9A">
        <w:t xml:space="preserve"> 021/825-444</w:t>
      </w:r>
    </w:p>
    <w:p w:rsidR="00D123E8" w:rsidRPr="00AF1B9A" w:rsidRDefault="00D123E8" w:rsidP="00D123E8">
      <w:r w:rsidRPr="00AF1B9A">
        <w:t>E-mail:</w:t>
      </w:r>
      <w:r w:rsidRPr="00AF1B9A">
        <w:tab/>
      </w:r>
      <w:r w:rsidRPr="00AF1B9A">
        <w:tab/>
        <w:t xml:space="preserve"> </w:t>
      </w:r>
      <w:hyperlink r:id="rId7" w:history="1">
        <w:r w:rsidRPr="00AF1B9A">
          <w:rPr>
            <w:rStyle w:val="Hyperlink"/>
          </w:rPr>
          <w:t>gimnazia@inet.hr</w:t>
        </w:r>
      </w:hyperlink>
    </w:p>
    <w:p w:rsidR="00D123E8" w:rsidRPr="00AF1B9A" w:rsidRDefault="00D123E8" w:rsidP="00D123E8">
      <w:r w:rsidRPr="00AF1B9A">
        <w:t xml:space="preserve">Županija: </w:t>
      </w:r>
      <w:r w:rsidRPr="00AF1B9A">
        <w:tab/>
      </w:r>
      <w:r w:rsidRPr="00AF1B9A">
        <w:tab/>
        <w:t xml:space="preserve"> Splitsko-dalmatinska</w:t>
      </w:r>
    </w:p>
    <w:p w:rsidR="00D123E8" w:rsidRPr="00AF1B9A" w:rsidRDefault="00D123E8" w:rsidP="00D123E8"/>
    <w:p w:rsidR="00D123E8" w:rsidRPr="001404E4" w:rsidRDefault="00D123E8" w:rsidP="00D123E8">
      <w:pPr>
        <w:rPr>
          <w:color w:val="000000"/>
        </w:rPr>
      </w:pPr>
      <w:r w:rsidRPr="00AF1B9A">
        <w:t xml:space="preserve">Škola ima 12 razrednih odjeljenja s </w:t>
      </w:r>
      <w:r w:rsidRPr="001404E4">
        <w:rPr>
          <w:color w:val="000000"/>
        </w:rPr>
        <w:t>35</w:t>
      </w:r>
      <w:r w:rsidR="001404E4" w:rsidRPr="001404E4">
        <w:rPr>
          <w:color w:val="000000"/>
        </w:rPr>
        <w:t>7</w:t>
      </w:r>
      <w:r w:rsidRPr="001404E4">
        <w:rPr>
          <w:b/>
          <w:color w:val="000000"/>
        </w:rPr>
        <w:t xml:space="preserve"> </w:t>
      </w:r>
      <w:r w:rsidRPr="001404E4">
        <w:rPr>
          <w:color w:val="000000"/>
        </w:rPr>
        <w:t>učenika u programu opće gimnazije te 2 pridružena učenika</w:t>
      </w:r>
      <w:r w:rsidR="00F224D9" w:rsidRPr="001404E4">
        <w:rPr>
          <w:color w:val="000000"/>
        </w:rPr>
        <w:t xml:space="preserve"> 2. b razreda (pohađaju samo općeobrazovne predmete), od kojih je učenica Sara Romac polaznica Glazbene škole u Makarskoj, a Šimun Čarli Botica polaznik Glazbene škole Josipa Hatzea u</w:t>
      </w:r>
      <w:r w:rsidRPr="001404E4">
        <w:rPr>
          <w:color w:val="000000"/>
        </w:rPr>
        <w:t xml:space="preserve"> Split</w:t>
      </w:r>
      <w:r w:rsidR="00F224D9" w:rsidRPr="001404E4">
        <w:rPr>
          <w:color w:val="000000"/>
        </w:rPr>
        <w:t>u</w:t>
      </w:r>
      <w:r w:rsidRPr="001404E4">
        <w:rPr>
          <w:color w:val="000000"/>
        </w:rPr>
        <w:t>.</w:t>
      </w:r>
    </w:p>
    <w:p w:rsidR="00D123E8" w:rsidRPr="001404E4" w:rsidRDefault="00D123E8" w:rsidP="00D123E8">
      <w:pPr>
        <w:rPr>
          <w:color w:val="000000"/>
        </w:rPr>
      </w:pPr>
      <w:r w:rsidRPr="001404E4">
        <w:rPr>
          <w:color w:val="000000"/>
        </w:rPr>
        <w:t>Broj djelatnika Škole:</w:t>
      </w:r>
    </w:p>
    <w:p w:rsidR="00D123E8" w:rsidRPr="001404E4" w:rsidRDefault="00D123E8" w:rsidP="00D123E8">
      <w:pPr>
        <w:numPr>
          <w:ilvl w:val="0"/>
          <w:numId w:val="2"/>
        </w:numPr>
        <w:rPr>
          <w:color w:val="000000"/>
        </w:rPr>
      </w:pPr>
      <w:r w:rsidRPr="001404E4">
        <w:rPr>
          <w:color w:val="000000"/>
        </w:rPr>
        <w:t xml:space="preserve">Nastavnika: </w:t>
      </w:r>
      <w:r w:rsidR="001404E4" w:rsidRPr="001404E4">
        <w:rPr>
          <w:color w:val="000000"/>
        </w:rPr>
        <w:t>30</w:t>
      </w:r>
    </w:p>
    <w:p w:rsidR="00D123E8" w:rsidRPr="00AF1B9A" w:rsidRDefault="00D123E8" w:rsidP="00D123E8">
      <w:pPr>
        <w:numPr>
          <w:ilvl w:val="0"/>
          <w:numId w:val="2"/>
        </w:numPr>
        <w:rPr>
          <w:color w:val="000000"/>
        </w:rPr>
      </w:pPr>
      <w:r w:rsidRPr="00515117">
        <w:rPr>
          <w:color w:val="000000"/>
        </w:rPr>
        <w:t>Stručni suradnici</w:t>
      </w:r>
      <w:r w:rsidRPr="00AF1B9A">
        <w:rPr>
          <w:color w:val="000000"/>
        </w:rPr>
        <w:t>: pedagog i knjižničar</w:t>
      </w:r>
    </w:p>
    <w:p w:rsidR="00D123E8" w:rsidRPr="00AF1B9A" w:rsidRDefault="00D123E8" w:rsidP="00D123E8">
      <w:pPr>
        <w:numPr>
          <w:ilvl w:val="0"/>
          <w:numId w:val="2"/>
        </w:numPr>
        <w:rPr>
          <w:color w:val="000000"/>
        </w:rPr>
      </w:pPr>
      <w:r w:rsidRPr="00AF1B9A">
        <w:rPr>
          <w:color w:val="000000"/>
        </w:rPr>
        <w:t>Administrativno osoblje: 2</w:t>
      </w:r>
    </w:p>
    <w:p w:rsidR="00D123E8" w:rsidRPr="00AF1B9A" w:rsidRDefault="00D123E8" w:rsidP="00D123E8">
      <w:pPr>
        <w:numPr>
          <w:ilvl w:val="0"/>
          <w:numId w:val="2"/>
        </w:numPr>
        <w:rPr>
          <w:color w:val="000000"/>
        </w:rPr>
      </w:pPr>
      <w:r w:rsidRPr="00AF1B9A">
        <w:rPr>
          <w:color w:val="000000"/>
        </w:rPr>
        <w:t>Tehničko osoblje: 5</w:t>
      </w:r>
    </w:p>
    <w:p w:rsidR="00D123E8" w:rsidRPr="00AF1B9A" w:rsidRDefault="00D123E8" w:rsidP="00D123E8">
      <w:pPr>
        <w:rPr>
          <w:b/>
        </w:rPr>
      </w:pPr>
      <w:r w:rsidRPr="00AF1B9A">
        <w:rPr>
          <w:b/>
        </w:rPr>
        <w:tab/>
      </w:r>
      <w:r w:rsidRPr="00AF1B9A">
        <w:rPr>
          <w:b/>
        </w:rPr>
        <w:tab/>
        <w:t xml:space="preserve">     </w:t>
      </w:r>
      <w:r w:rsidRPr="00AF1B9A">
        <w:rPr>
          <w:b/>
        </w:rPr>
        <w:tab/>
      </w:r>
    </w:p>
    <w:p w:rsidR="00D123E8" w:rsidRDefault="00D123E8" w:rsidP="00D123E8">
      <w:pPr>
        <w:jc w:val="both"/>
        <w:rPr>
          <w:b/>
          <w:sz w:val="20"/>
          <w:szCs w:val="20"/>
        </w:rPr>
      </w:pPr>
    </w:p>
    <w:p w:rsidR="00D123E8" w:rsidRDefault="00D123E8" w:rsidP="00D123E8">
      <w:pPr>
        <w:jc w:val="both"/>
        <w:rPr>
          <w:b/>
          <w:sz w:val="20"/>
          <w:szCs w:val="20"/>
        </w:rPr>
      </w:pPr>
    </w:p>
    <w:p w:rsidR="00D123E8" w:rsidRDefault="00D123E8" w:rsidP="00D123E8">
      <w:pPr>
        <w:jc w:val="both"/>
        <w:rPr>
          <w:b/>
          <w:sz w:val="20"/>
          <w:szCs w:val="20"/>
        </w:rPr>
      </w:pPr>
    </w:p>
    <w:p w:rsidR="00D123E8" w:rsidRDefault="00D123E8" w:rsidP="00D123E8">
      <w:pPr>
        <w:jc w:val="both"/>
        <w:rPr>
          <w:b/>
          <w:sz w:val="20"/>
          <w:szCs w:val="20"/>
        </w:rPr>
      </w:pPr>
    </w:p>
    <w:p w:rsidR="00DB7850" w:rsidRDefault="00DB7850" w:rsidP="00D123E8">
      <w:pPr>
        <w:jc w:val="both"/>
        <w:rPr>
          <w:b/>
          <w:sz w:val="20"/>
          <w:szCs w:val="20"/>
        </w:rPr>
      </w:pPr>
    </w:p>
    <w:p w:rsidR="00DB7850" w:rsidRDefault="00DB7850" w:rsidP="00D123E8">
      <w:pPr>
        <w:jc w:val="both"/>
        <w:rPr>
          <w:b/>
          <w:sz w:val="20"/>
          <w:szCs w:val="20"/>
        </w:rPr>
      </w:pPr>
    </w:p>
    <w:p w:rsidR="00D123E8" w:rsidRDefault="00D123E8" w:rsidP="00D123E8">
      <w:pPr>
        <w:jc w:val="both"/>
      </w:pPr>
      <w:r>
        <w:rPr>
          <w:b/>
          <w:sz w:val="20"/>
          <w:szCs w:val="20"/>
        </w:rPr>
        <w:lastRenderedPageBreak/>
        <w:t>REDOVITI UČENIC</w:t>
      </w:r>
      <w:r w:rsidR="00F6057D">
        <w:rPr>
          <w:b/>
          <w:sz w:val="20"/>
          <w:szCs w:val="20"/>
        </w:rPr>
        <w:t>I NA POČETKU ŠKOLSKE GODINE 2013</w:t>
      </w:r>
      <w:r>
        <w:rPr>
          <w:b/>
          <w:sz w:val="20"/>
          <w:szCs w:val="20"/>
        </w:rPr>
        <w:t>./1</w:t>
      </w:r>
      <w:r w:rsidR="00F6057D">
        <w:rPr>
          <w:b/>
          <w:sz w:val="20"/>
          <w:szCs w:val="20"/>
        </w:rPr>
        <w:t>4</w:t>
      </w:r>
      <w:r>
        <w:rPr>
          <w:b/>
          <w:sz w:val="20"/>
          <w:szCs w:val="20"/>
        </w:rPr>
        <w:t xml:space="preserve">.  - </w:t>
      </w:r>
      <w:r w:rsidR="00F6057D">
        <w:t>1. rujna 2013</w:t>
      </w:r>
      <w:r>
        <w:t>.</w:t>
      </w:r>
    </w:p>
    <w:p w:rsidR="00D123E8" w:rsidRDefault="00D123E8" w:rsidP="00D123E8">
      <w:pPr>
        <w:jc w:val="both"/>
      </w:pPr>
    </w:p>
    <w:tbl>
      <w:tblPr>
        <w:tblStyle w:val="TableGrid"/>
        <w:tblW w:w="0" w:type="auto"/>
        <w:tblInd w:w="0" w:type="dxa"/>
        <w:tblLook w:val="01E0"/>
      </w:tblPr>
      <w:tblGrid>
        <w:gridCol w:w="1403"/>
        <w:gridCol w:w="1094"/>
        <w:gridCol w:w="1103"/>
        <w:gridCol w:w="1099"/>
        <w:gridCol w:w="1237"/>
        <w:gridCol w:w="1269"/>
        <w:gridCol w:w="830"/>
        <w:gridCol w:w="1253"/>
      </w:tblGrid>
      <w:tr w:rsidR="00F224D9">
        <w:tc>
          <w:tcPr>
            <w:tcW w:w="1218" w:type="dxa"/>
            <w:tcBorders>
              <w:top w:val="single" w:sz="4" w:space="0" w:color="auto"/>
              <w:left w:val="single" w:sz="4" w:space="0" w:color="auto"/>
              <w:bottom w:val="single" w:sz="4" w:space="0" w:color="auto"/>
              <w:right w:val="single" w:sz="4" w:space="0" w:color="auto"/>
            </w:tcBorders>
          </w:tcPr>
          <w:p w:rsidR="00F224D9" w:rsidRDefault="00F224D9" w:rsidP="00B015F0">
            <w:pPr>
              <w:jc w:val="both"/>
              <w:rPr>
                <w:noProof/>
              </w:rPr>
            </w:pPr>
            <w:r>
              <w:t>Razr.</w:t>
            </w:r>
          </w:p>
        </w:tc>
        <w:tc>
          <w:tcPr>
            <w:tcW w:w="1133" w:type="dxa"/>
            <w:tcBorders>
              <w:top w:val="single" w:sz="4" w:space="0" w:color="auto"/>
              <w:left w:val="single" w:sz="4" w:space="0" w:color="auto"/>
              <w:bottom w:val="single" w:sz="4" w:space="0" w:color="auto"/>
              <w:right w:val="single" w:sz="4" w:space="0" w:color="auto"/>
            </w:tcBorders>
          </w:tcPr>
          <w:p w:rsidR="00F224D9" w:rsidRDefault="00F224D9" w:rsidP="00B015F0">
            <w:pPr>
              <w:jc w:val="both"/>
              <w:rPr>
                <w:noProof/>
              </w:rPr>
            </w:pPr>
            <w:r>
              <w:t>muških</w:t>
            </w:r>
          </w:p>
        </w:tc>
        <w:tc>
          <w:tcPr>
            <w:tcW w:w="1143" w:type="dxa"/>
            <w:tcBorders>
              <w:top w:val="single" w:sz="4" w:space="0" w:color="auto"/>
              <w:left w:val="single" w:sz="4" w:space="0" w:color="auto"/>
              <w:bottom w:val="single" w:sz="4" w:space="0" w:color="auto"/>
              <w:right w:val="single" w:sz="4" w:space="0" w:color="auto"/>
            </w:tcBorders>
          </w:tcPr>
          <w:p w:rsidR="00F224D9" w:rsidRDefault="00F224D9" w:rsidP="00B015F0">
            <w:pPr>
              <w:jc w:val="both"/>
              <w:rPr>
                <w:noProof/>
              </w:rPr>
            </w:pPr>
            <w:r>
              <w:t>ženskih</w:t>
            </w:r>
          </w:p>
        </w:tc>
        <w:tc>
          <w:tcPr>
            <w:tcW w:w="1138" w:type="dxa"/>
            <w:tcBorders>
              <w:top w:val="single" w:sz="4" w:space="0" w:color="auto"/>
              <w:left w:val="single" w:sz="4" w:space="0" w:color="auto"/>
              <w:bottom w:val="single" w:sz="4" w:space="0" w:color="auto"/>
              <w:right w:val="single" w:sz="4" w:space="0" w:color="auto"/>
            </w:tcBorders>
          </w:tcPr>
          <w:p w:rsidR="00F224D9" w:rsidRDefault="00F224D9" w:rsidP="00B015F0">
            <w:pPr>
              <w:jc w:val="both"/>
              <w:rPr>
                <w:noProof/>
              </w:rPr>
            </w:pPr>
            <w:r>
              <w:t>ukupno</w:t>
            </w:r>
          </w:p>
        </w:tc>
        <w:tc>
          <w:tcPr>
            <w:tcW w:w="1253" w:type="dxa"/>
            <w:tcBorders>
              <w:top w:val="single" w:sz="4" w:space="0" w:color="auto"/>
              <w:left w:val="single" w:sz="4" w:space="0" w:color="auto"/>
              <w:bottom w:val="single" w:sz="4" w:space="0" w:color="auto"/>
              <w:right w:val="single" w:sz="4" w:space="0" w:color="auto"/>
            </w:tcBorders>
          </w:tcPr>
          <w:p w:rsidR="00F224D9" w:rsidRDefault="00F224D9" w:rsidP="00B015F0">
            <w:pPr>
              <w:jc w:val="both"/>
              <w:rPr>
                <w:noProof/>
              </w:rPr>
            </w:pPr>
            <w:r>
              <w:t>Drugi strani jezik uči</w:t>
            </w:r>
          </w:p>
        </w:tc>
        <w:tc>
          <w:tcPr>
            <w:tcW w:w="1279" w:type="dxa"/>
            <w:tcBorders>
              <w:top w:val="single" w:sz="4" w:space="0" w:color="auto"/>
              <w:left w:val="single" w:sz="4" w:space="0" w:color="auto"/>
              <w:bottom w:val="single" w:sz="4" w:space="0" w:color="auto"/>
              <w:right w:val="single" w:sz="4" w:space="0" w:color="auto"/>
            </w:tcBorders>
          </w:tcPr>
          <w:p w:rsidR="00F224D9" w:rsidRDefault="00F224D9" w:rsidP="00B015F0">
            <w:pPr>
              <w:jc w:val="both"/>
              <w:rPr>
                <w:noProof/>
              </w:rPr>
            </w:pPr>
            <w:r>
              <w:t xml:space="preserve">Vjeronauk </w:t>
            </w:r>
          </w:p>
        </w:tc>
        <w:tc>
          <w:tcPr>
            <w:tcW w:w="858" w:type="dxa"/>
            <w:tcBorders>
              <w:top w:val="single" w:sz="4" w:space="0" w:color="auto"/>
              <w:left w:val="single" w:sz="4" w:space="0" w:color="auto"/>
              <w:bottom w:val="single" w:sz="4" w:space="0" w:color="auto"/>
              <w:right w:val="single" w:sz="4" w:space="0" w:color="auto"/>
            </w:tcBorders>
          </w:tcPr>
          <w:p w:rsidR="00F224D9" w:rsidRDefault="00F224D9" w:rsidP="00B015F0">
            <w:pPr>
              <w:jc w:val="both"/>
              <w:rPr>
                <w:noProof/>
              </w:rPr>
            </w:pPr>
            <w:r>
              <w:t>Etika</w:t>
            </w:r>
          </w:p>
        </w:tc>
        <w:tc>
          <w:tcPr>
            <w:tcW w:w="1266" w:type="dxa"/>
            <w:tcBorders>
              <w:top w:val="single" w:sz="4" w:space="0" w:color="auto"/>
              <w:left w:val="single" w:sz="4" w:space="0" w:color="auto"/>
              <w:bottom w:val="single" w:sz="4" w:space="0" w:color="auto"/>
              <w:right w:val="single" w:sz="4" w:space="0" w:color="auto"/>
            </w:tcBorders>
          </w:tcPr>
          <w:p w:rsidR="00F224D9" w:rsidRDefault="00F224D9" w:rsidP="00B015F0">
            <w:pPr>
              <w:jc w:val="both"/>
              <w:rPr>
                <w:noProof/>
              </w:rPr>
            </w:pPr>
            <w:r>
              <w:t>Razrednik</w:t>
            </w:r>
          </w:p>
        </w:tc>
      </w:tr>
      <w:tr w:rsidR="00E948F6">
        <w:tc>
          <w:tcPr>
            <w:tcW w:w="1218" w:type="dxa"/>
            <w:tcBorders>
              <w:top w:val="single" w:sz="4" w:space="0" w:color="auto"/>
              <w:left w:val="single" w:sz="4" w:space="0" w:color="auto"/>
              <w:bottom w:val="single" w:sz="4" w:space="0" w:color="auto"/>
              <w:right w:val="single" w:sz="4" w:space="0" w:color="auto"/>
            </w:tcBorders>
          </w:tcPr>
          <w:p w:rsidR="00E948F6" w:rsidRDefault="00E948F6" w:rsidP="00B015F0">
            <w:pPr>
              <w:ind w:left="360"/>
              <w:jc w:val="both"/>
            </w:pPr>
          </w:p>
          <w:p w:rsidR="00E948F6" w:rsidRDefault="00E948F6" w:rsidP="00B015F0">
            <w:pPr>
              <w:ind w:left="360"/>
              <w:jc w:val="both"/>
            </w:pPr>
            <w:smartTag w:uri="urn:schemas-microsoft-com:office:smarttags" w:element="metricconverter">
              <w:smartTagPr>
                <w:attr w:name="ProductID" w:val="1. a"/>
              </w:smartTagPr>
              <w:r>
                <w:t>1. a</w:t>
              </w:r>
            </w:smartTag>
          </w:p>
          <w:p w:rsidR="00E948F6" w:rsidRDefault="00E948F6" w:rsidP="00B015F0">
            <w:pPr>
              <w:ind w:left="360"/>
              <w:jc w:val="both"/>
              <w:rPr>
                <w:noProof/>
              </w:rPr>
            </w:pPr>
          </w:p>
        </w:tc>
        <w:tc>
          <w:tcPr>
            <w:tcW w:w="1133" w:type="dxa"/>
            <w:tcBorders>
              <w:top w:val="single" w:sz="4" w:space="0" w:color="auto"/>
              <w:left w:val="single" w:sz="4" w:space="0" w:color="auto"/>
              <w:bottom w:val="single" w:sz="4" w:space="0" w:color="auto"/>
              <w:right w:val="single" w:sz="4" w:space="0" w:color="auto"/>
            </w:tcBorders>
          </w:tcPr>
          <w:p w:rsidR="00E948F6" w:rsidRDefault="00E948F6" w:rsidP="00D123E8">
            <w:pPr>
              <w:jc w:val="both"/>
            </w:pPr>
          </w:p>
          <w:p w:rsidR="00F6057D" w:rsidRDefault="00F6057D" w:rsidP="00D123E8">
            <w:pPr>
              <w:jc w:val="both"/>
            </w:pPr>
            <w:r>
              <w:t>12</w:t>
            </w:r>
          </w:p>
        </w:tc>
        <w:tc>
          <w:tcPr>
            <w:tcW w:w="1143" w:type="dxa"/>
            <w:tcBorders>
              <w:top w:val="single" w:sz="4" w:space="0" w:color="auto"/>
              <w:left w:val="single" w:sz="4" w:space="0" w:color="auto"/>
              <w:bottom w:val="single" w:sz="4" w:space="0" w:color="auto"/>
              <w:right w:val="single" w:sz="4" w:space="0" w:color="auto"/>
            </w:tcBorders>
          </w:tcPr>
          <w:p w:rsidR="00E948F6" w:rsidRDefault="00E948F6" w:rsidP="00D123E8">
            <w:pPr>
              <w:jc w:val="both"/>
            </w:pPr>
          </w:p>
          <w:p w:rsidR="00F6057D" w:rsidRDefault="00F6057D" w:rsidP="00D123E8">
            <w:pPr>
              <w:jc w:val="both"/>
            </w:pPr>
            <w:r>
              <w:t>16</w:t>
            </w:r>
          </w:p>
        </w:tc>
        <w:tc>
          <w:tcPr>
            <w:tcW w:w="1138" w:type="dxa"/>
            <w:tcBorders>
              <w:top w:val="single" w:sz="4" w:space="0" w:color="auto"/>
              <w:left w:val="single" w:sz="4" w:space="0" w:color="auto"/>
              <w:bottom w:val="single" w:sz="4" w:space="0" w:color="auto"/>
              <w:right w:val="single" w:sz="4" w:space="0" w:color="auto"/>
            </w:tcBorders>
          </w:tcPr>
          <w:p w:rsidR="00E948F6" w:rsidRDefault="00E948F6" w:rsidP="00D123E8">
            <w:pPr>
              <w:jc w:val="both"/>
            </w:pPr>
          </w:p>
          <w:p w:rsidR="00F6057D" w:rsidRDefault="00F6057D" w:rsidP="00D123E8">
            <w:pPr>
              <w:jc w:val="both"/>
            </w:pPr>
            <w:r>
              <w:t>28</w:t>
            </w:r>
          </w:p>
        </w:tc>
        <w:tc>
          <w:tcPr>
            <w:tcW w:w="1253" w:type="dxa"/>
            <w:tcBorders>
              <w:top w:val="single" w:sz="4" w:space="0" w:color="auto"/>
              <w:left w:val="single" w:sz="4" w:space="0" w:color="auto"/>
              <w:bottom w:val="single" w:sz="4" w:space="0" w:color="auto"/>
              <w:right w:val="single" w:sz="4" w:space="0" w:color="auto"/>
            </w:tcBorders>
          </w:tcPr>
          <w:p w:rsidR="00E948F6" w:rsidRDefault="00E948F6" w:rsidP="00D123E8">
            <w:pPr>
              <w:jc w:val="both"/>
            </w:pPr>
          </w:p>
          <w:p w:rsidR="00DB7850" w:rsidRDefault="00DB7850" w:rsidP="00D123E8">
            <w:pPr>
              <w:jc w:val="both"/>
            </w:pPr>
            <w:r>
              <w:t>Njem. j.</w:t>
            </w:r>
            <w:r w:rsidR="005E200B">
              <w:t xml:space="preserve"> </w:t>
            </w:r>
            <w:r>
              <w:t>- 28</w:t>
            </w:r>
          </w:p>
          <w:p w:rsidR="00DB7850" w:rsidRDefault="00DB7850" w:rsidP="00D123E8">
            <w:pPr>
              <w:jc w:val="both"/>
            </w:pPr>
          </w:p>
        </w:tc>
        <w:tc>
          <w:tcPr>
            <w:tcW w:w="1279" w:type="dxa"/>
            <w:tcBorders>
              <w:top w:val="single" w:sz="4" w:space="0" w:color="auto"/>
              <w:left w:val="single" w:sz="4" w:space="0" w:color="auto"/>
              <w:bottom w:val="single" w:sz="4" w:space="0" w:color="auto"/>
              <w:right w:val="single" w:sz="4" w:space="0" w:color="auto"/>
            </w:tcBorders>
          </w:tcPr>
          <w:p w:rsidR="00E948F6" w:rsidRDefault="00E948F6" w:rsidP="00D123E8">
            <w:pPr>
              <w:jc w:val="both"/>
            </w:pPr>
          </w:p>
          <w:p w:rsidR="005E200B" w:rsidRDefault="005E200B" w:rsidP="00D123E8">
            <w:pPr>
              <w:jc w:val="both"/>
            </w:pPr>
            <w:r>
              <w:t>28</w:t>
            </w:r>
          </w:p>
        </w:tc>
        <w:tc>
          <w:tcPr>
            <w:tcW w:w="858" w:type="dxa"/>
            <w:tcBorders>
              <w:top w:val="single" w:sz="4" w:space="0" w:color="auto"/>
              <w:left w:val="single" w:sz="4" w:space="0" w:color="auto"/>
              <w:bottom w:val="single" w:sz="4" w:space="0" w:color="auto"/>
              <w:right w:val="single" w:sz="4" w:space="0" w:color="auto"/>
            </w:tcBorders>
          </w:tcPr>
          <w:p w:rsidR="00E948F6" w:rsidRDefault="00E948F6" w:rsidP="00D123E8">
            <w:pPr>
              <w:jc w:val="both"/>
            </w:pPr>
          </w:p>
          <w:p w:rsidR="005E200B" w:rsidRDefault="005E200B" w:rsidP="00D123E8">
            <w:pPr>
              <w:jc w:val="both"/>
            </w:pPr>
            <w:r>
              <w:t>0</w:t>
            </w:r>
          </w:p>
        </w:tc>
        <w:tc>
          <w:tcPr>
            <w:tcW w:w="1266" w:type="dxa"/>
            <w:tcBorders>
              <w:top w:val="single" w:sz="4" w:space="0" w:color="auto"/>
              <w:left w:val="single" w:sz="4" w:space="0" w:color="auto"/>
              <w:bottom w:val="single" w:sz="4" w:space="0" w:color="auto"/>
              <w:right w:val="single" w:sz="4" w:space="0" w:color="auto"/>
            </w:tcBorders>
          </w:tcPr>
          <w:p w:rsidR="00E948F6" w:rsidRDefault="00E948F6" w:rsidP="00B015F0">
            <w:pPr>
              <w:jc w:val="both"/>
              <w:rPr>
                <w:noProof/>
              </w:rPr>
            </w:pPr>
            <w:r>
              <w:t>s. Sanja N.</w:t>
            </w:r>
          </w:p>
          <w:p w:rsidR="00E948F6" w:rsidRDefault="00E948F6" w:rsidP="00B015F0">
            <w:pPr>
              <w:jc w:val="both"/>
              <w:rPr>
                <w:noProof/>
              </w:rPr>
            </w:pPr>
            <w:r>
              <w:t>Radinović</w:t>
            </w:r>
          </w:p>
        </w:tc>
      </w:tr>
      <w:tr w:rsidR="00E948F6">
        <w:tc>
          <w:tcPr>
            <w:tcW w:w="1218" w:type="dxa"/>
            <w:tcBorders>
              <w:top w:val="single" w:sz="4" w:space="0" w:color="auto"/>
              <w:left w:val="single" w:sz="4" w:space="0" w:color="auto"/>
              <w:bottom w:val="single" w:sz="4" w:space="0" w:color="auto"/>
              <w:right w:val="single" w:sz="4" w:space="0" w:color="auto"/>
            </w:tcBorders>
          </w:tcPr>
          <w:p w:rsidR="00E948F6" w:rsidRDefault="00E948F6" w:rsidP="00B015F0">
            <w:pPr>
              <w:ind w:left="360"/>
              <w:jc w:val="both"/>
            </w:pPr>
          </w:p>
          <w:p w:rsidR="00E948F6" w:rsidRDefault="00E948F6" w:rsidP="00B015F0">
            <w:pPr>
              <w:ind w:left="360"/>
              <w:jc w:val="both"/>
            </w:pPr>
            <w:r>
              <w:t>1. b</w:t>
            </w:r>
          </w:p>
          <w:p w:rsidR="00E948F6" w:rsidRDefault="00E948F6" w:rsidP="00B015F0">
            <w:pPr>
              <w:ind w:left="360"/>
              <w:jc w:val="both"/>
              <w:rPr>
                <w:noProof/>
              </w:rPr>
            </w:pPr>
          </w:p>
          <w:p w:rsidR="00E948F6" w:rsidRDefault="00E948F6" w:rsidP="00B015F0">
            <w:pPr>
              <w:ind w:left="360"/>
              <w:jc w:val="both"/>
              <w:rPr>
                <w:noProof/>
              </w:rPr>
            </w:pPr>
          </w:p>
        </w:tc>
        <w:tc>
          <w:tcPr>
            <w:tcW w:w="1133" w:type="dxa"/>
            <w:tcBorders>
              <w:top w:val="single" w:sz="4" w:space="0" w:color="auto"/>
              <w:left w:val="single" w:sz="4" w:space="0" w:color="auto"/>
              <w:bottom w:val="single" w:sz="4" w:space="0" w:color="auto"/>
              <w:right w:val="single" w:sz="4" w:space="0" w:color="auto"/>
            </w:tcBorders>
          </w:tcPr>
          <w:p w:rsidR="00E948F6" w:rsidRDefault="00E948F6" w:rsidP="00D123E8">
            <w:pPr>
              <w:jc w:val="both"/>
            </w:pPr>
          </w:p>
          <w:p w:rsidR="00F6057D" w:rsidRDefault="00F6057D" w:rsidP="00D123E8">
            <w:pPr>
              <w:jc w:val="both"/>
            </w:pPr>
            <w:r>
              <w:t>10</w:t>
            </w:r>
          </w:p>
        </w:tc>
        <w:tc>
          <w:tcPr>
            <w:tcW w:w="1143" w:type="dxa"/>
            <w:tcBorders>
              <w:top w:val="single" w:sz="4" w:space="0" w:color="auto"/>
              <w:left w:val="single" w:sz="4" w:space="0" w:color="auto"/>
              <w:bottom w:val="single" w:sz="4" w:space="0" w:color="auto"/>
              <w:right w:val="single" w:sz="4" w:space="0" w:color="auto"/>
            </w:tcBorders>
          </w:tcPr>
          <w:p w:rsidR="00E948F6" w:rsidRDefault="00E948F6" w:rsidP="00D123E8">
            <w:pPr>
              <w:jc w:val="both"/>
            </w:pPr>
          </w:p>
          <w:p w:rsidR="00F6057D" w:rsidRDefault="00F6057D" w:rsidP="00D123E8">
            <w:pPr>
              <w:jc w:val="both"/>
            </w:pPr>
            <w:r>
              <w:t>18</w:t>
            </w:r>
          </w:p>
        </w:tc>
        <w:tc>
          <w:tcPr>
            <w:tcW w:w="1138" w:type="dxa"/>
            <w:tcBorders>
              <w:top w:val="single" w:sz="4" w:space="0" w:color="auto"/>
              <w:left w:val="single" w:sz="4" w:space="0" w:color="auto"/>
              <w:bottom w:val="single" w:sz="4" w:space="0" w:color="auto"/>
              <w:right w:val="single" w:sz="4" w:space="0" w:color="auto"/>
            </w:tcBorders>
          </w:tcPr>
          <w:p w:rsidR="00E948F6" w:rsidRDefault="00E948F6" w:rsidP="00D123E8">
            <w:pPr>
              <w:jc w:val="both"/>
            </w:pPr>
          </w:p>
          <w:p w:rsidR="00F6057D" w:rsidRDefault="00F6057D" w:rsidP="00D123E8">
            <w:pPr>
              <w:jc w:val="both"/>
            </w:pPr>
            <w:r>
              <w:t>28</w:t>
            </w:r>
          </w:p>
        </w:tc>
        <w:tc>
          <w:tcPr>
            <w:tcW w:w="1253" w:type="dxa"/>
            <w:tcBorders>
              <w:top w:val="single" w:sz="4" w:space="0" w:color="auto"/>
              <w:left w:val="single" w:sz="4" w:space="0" w:color="auto"/>
              <w:bottom w:val="single" w:sz="4" w:space="0" w:color="auto"/>
              <w:right w:val="single" w:sz="4" w:space="0" w:color="auto"/>
            </w:tcBorders>
          </w:tcPr>
          <w:p w:rsidR="00E948F6" w:rsidRDefault="00E948F6" w:rsidP="00D123E8">
            <w:pPr>
              <w:jc w:val="both"/>
            </w:pPr>
          </w:p>
          <w:p w:rsidR="00DB7850" w:rsidRDefault="00DB7850" w:rsidP="00D123E8">
            <w:pPr>
              <w:jc w:val="both"/>
            </w:pPr>
            <w:r>
              <w:t>Talijanski j. – 28</w:t>
            </w:r>
          </w:p>
        </w:tc>
        <w:tc>
          <w:tcPr>
            <w:tcW w:w="1279" w:type="dxa"/>
            <w:tcBorders>
              <w:top w:val="single" w:sz="4" w:space="0" w:color="auto"/>
              <w:left w:val="single" w:sz="4" w:space="0" w:color="auto"/>
              <w:bottom w:val="single" w:sz="4" w:space="0" w:color="auto"/>
              <w:right w:val="single" w:sz="4" w:space="0" w:color="auto"/>
            </w:tcBorders>
          </w:tcPr>
          <w:p w:rsidR="00E948F6" w:rsidRDefault="00E948F6" w:rsidP="00D123E8">
            <w:pPr>
              <w:jc w:val="both"/>
            </w:pPr>
          </w:p>
          <w:p w:rsidR="005E200B" w:rsidRDefault="005E200B" w:rsidP="00D123E8">
            <w:pPr>
              <w:jc w:val="both"/>
            </w:pPr>
            <w:r>
              <w:t>28</w:t>
            </w:r>
          </w:p>
        </w:tc>
        <w:tc>
          <w:tcPr>
            <w:tcW w:w="858" w:type="dxa"/>
            <w:tcBorders>
              <w:top w:val="single" w:sz="4" w:space="0" w:color="auto"/>
              <w:left w:val="single" w:sz="4" w:space="0" w:color="auto"/>
              <w:bottom w:val="single" w:sz="4" w:space="0" w:color="auto"/>
              <w:right w:val="single" w:sz="4" w:space="0" w:color="auto"/>
            </w:tcBorders>
          </w:tcPr>
          <w:p w:rsidR="00E948F6" w:rsidRDefault="00E948F6" w:rsidP="00D123E8">
            <w:pPr>
              <w:jc w:val="both"/>
            </w:pPr>
          </w:p>
          <w:p w:rsidR="005E200B" w:rsidRDefault="005E200B" w:rsidP="00D123E8">
            <w:pPr>
              <w:jc w:val="both"/>
            </w:pPr>
            <w:r>
              <w:t>0</w:t>
            </w:r>
          </w:p>
        </w:tc>
        <w:tc>
          <w:tcPr>
            <w:tcW w:w="1266" w:type="dxa"/>
            <w:tcBorders>
              <w:top w:val="single" w:sz="4" w:space="0" w:color="auto"/>
              <w:left w:val="single" w:sz="4" w:space="0" w:color="auto"/>
              <w:bottom w:val="single" w:sz="4" w:space="0" w:color="auto"/>
              <w:right w:val="single" w:sz="4" w:space="0" w:color="auto"/>
            </w:tcBorders>
          </w:tcPr>
          <w:p w:rsidR="00E948F6" w:rsidRDefault="00E948F6" w:rsidP="00B015F0">
            <w:pPr>
              <w:jc w:val="both"/>
              <w:rPr>
                <w:noProof/>
              </w:rPr>
            </w:pPr>
            <w:r>
              <w:t>Dragica Varenina</w:t>
            </w:r>
          </w:p>
        </w:tc>
      </w:tr>
      <w:tr w:rsidR="00E948F6">
        <w:tc>
          <w:tcPr>
            <w:tcW w:w="1218" w:type="dxa"/>
            <w:tcBorders>
              <w:top w:val="single" w:sz="4" w:space="0" w:color="auto"/>
              <w:left w:val="single" w:sz="4" w:space="0" w:color="auto"/>
              <w:bottom w:val="single" w:sz="4" w:space="0" w:color="auto"/>
              <w:right w:val="single" w:sz="4" w:space="0" w:color="auto"/>
            </w:tcBorders>
          </w:tcPr>
          <w:p w:rsidR="00E948F6" w:rsidRDefault="00E948F6" w:rsidP="00B015F0">
            <w:pPr>
              <w:ind w:left="360"/>
              <w:jc w:val="both"/>
            </w:pPr>
          </w:p>
          <w:p w:rsidR="00E948F6" w:rsidRDefault="00E948F6" w:rsidP="00B015F0">
            <w:pPr>
              <w:ind w:left="360"/>
              <w:jc w:val="both"/>
            </w:pPr>
            <w:r>
              <w:t>1. c</w:t>
            </w:r>
          </w:p>
          <w:p w:rsidR="00E948F6" w:rsidRDefault="00E948F6" w:rsidP="00B015F0">
            <w:pPr>
              <w:ind w:left="360"/>
              <w:jc w:val="both"/>
              <w:rPr>
                <w:noProof/>
              </w:rPr>
            </w:pPr>
          </w:p>
        </w:tc>
        <w:tc>
          <w:tcPr>
            <w:tcW w:w="1133" w:type="dxa"/>
            <w:tcBorders>
              <w:top w:val="single" w:sz="4" w:space="0" w:color="auto"/>
              <w:left w:val="single" w:sz="4" w:space="0" w:color="auto"/>
              <w:bottom w:val="single" w:sz="4" w:space="0" w:color="auto"/>
              <w:right w:val="single" w:sz="4" w:space="0" w:color="auto"/>
            </w:tcBorders>
          </w:tcPr>
          <w:p w:rsidR="00E948F6" w:rsidRDefault="00E948F6" w:rsidP="00D123E8">
            <w:pPr>
              <w:jc w:val="both"/>
              <w:rPr>
                <w:noProof/>
              </w:rPr>
            </w:pPr>
          </w:p>
          <w:p w:rsidR="00F6057D" w:rsidRDefault="00F6057D" w:rsidP="00D123E8">
            <w:pPr>
              <w:jc w:val="both"/>
              <w:rPr>
                <w:noProof/>
              </w:rPr>
            </w:pPr>
            <w:r>
              <w:rPr>
                <w:noProof/>
              </w:rPr>
              <w:t>12</w:t>
            </w:r>
          </w:p>
        </w:tc>
        <w:tc>
          <w:tcPr>
            <w:tcW w:w="1143" w:type="dxa"/>
            <w:tcBorders>
              <w:top w:val="single" w:sz="4" w:space="0" w:color="auto"/>
              <w:left w:val="single" w:sz="4" w:space="0" w:color="auto"/>
              <w:bottom w:val="single" w:sz="4" w:space="0" w:color="auto"/>
              <w:right w:val="single" w:sz="4" w:space="0" w:color="auto"/>
            </w:tcBorders>
          </w:tcPr>
          <w:p w:rsidR="00E948F6" w:rsidRDefault="00E948F6" w:rsidP="00D123E8">
            <w:pPr>
              <w:jc w:val="both"/>
              <w:rPr>
                <w:noProof/>
              </w:rPr>
            </w:pPr>
          </w:p>
          <w:p w:rsidR="00F6057D" w:rsidRDefault="00F6057D" w:rsidP="00D123E8">
            <w:pPr>
              <w:jc w:val="both"/>
              <w:rPr>
                <w:noProof/>
              </w:rPr>
            </w:pPr>
            <w:r>
              <w:rPr>
                <w:noProof/>
              </w:rPr>
              <w:t>16</w:t>
            </w:r>
          </w:p>
        </w:tc>
        <w:tc>
          <w:tcPr>
            <w:tcW w:w="1138" w:type="dxa"/>
            <w:tcBorders>
              <w:top w:val="single" w:sz="4" w:space="0" w:color="auto"/>
              <w:left w:val="single" w:sz="4" w:space="0" w:color="auto"/>
              <w:bottom w:val="single" w:sz="4" w:space="0" w:color="auto"/>
              <w:right w:val="single" w:sz="4" w:space="0" w:color="auto"/>
            </w:tcBorders>
          </w:tcPr>
          <w:p w:rsidR="00E948F6" w:rsidRDefault="00E948F6" w:rsidP="00D123E8">
            <w:pPr>
              <w:jc w:val="both"/>
              <w:rPr>
                <w:noProof/>
              </w:rPr>
            </w:pPr>
          </w:p>
          <w:p w:rsidR="00F6057D" w:rsidRDefault="00F6057D" w:rsidP="00D123E8">
            <w:pPr>
              <w:jc w:val="both"/>
              <w:rPr>
                <w:noProof/>
              </w:rPr>
            </w:pPr>
            <w:r>
              <w:rPr>
                <w:noProof/>
              </w:rPr>
              <w:t>28</w:t>
            </w:r>
          </w:p>
        </w:tc>
        <w:tc>
          <w:tcPr>
            <w:tcW w:w="1253" w:type="dxa"/>
            <w:tcBorders>
              <w:top w:val="single" w:sz="4" w:space="0" w:color="auto"/>
              <w:left w:val="single" w:sz="4" w:space="0" w:color="auto"/>
              <w:bottom w:val="single" w:sz="4" w:space="0" w:color="auto"/>
              <w:right w:val="single" w:sz="4" w:space="0" w:color="auto"/>
            </w:tcBorders>
          </w:tcPr>
          <w:p w:rsidR="00E948F6" w:rsidRDefault="00E948F6" w:rsidP="00D123E8">
            <w:pPr>
              <w:jc w:val="both"/>
              <w:rPr>
                <w:noProof/>
              </w:rPr>
            </w:pPr>
          </w:p>
          <w:p w:rsidR="00DB7850" w:rsidRDefault="005E200B" w:rsidP="00D123E8">
            <w:pPr>
              <w:jc w:val="both"/>
              <w:rPr>
                <w:noProof/>
              </w:rPr>
            </w:pPr>
            <w:r>
              <w:rPr>
                <w:noProof/>
              </w:rPr>
              <w:t>Tal. j.– 14</w:t>
            </w:r>
          </w:p>
          <w:p w:rsidR="005E200B" w:rsidRDefault="005E200B" w:rsidP="00D123E8">
            <w:pPr>
              <w:jc w:val="both"/>
              <w:rPr>
                <w:noProof/>
              </w:rPr>
            </w:pPr>
            <w:r>
              <w:rPr>
                <w:noProof/>
              </w:rPr>
              <w:t>Franc.- 14</w:t>
            </w:r>
          </w:p>
        </w:tc>
        <w:tc>
          <w:tcPr>
            <w:tcW w:w="1279" w:type="dxa"/>
            <w:tcBorders>
              <w:top w:val="single" w:sz="4" w:space="0" w:color="auto"/>
              <w:left w:val="single" w:sz="4" w:space="0" w:color="auto"/>
              <w:bottom w:val="single" w:sz="4" w:space="0" w:color="auto"/>
              <w:right w:val="single" w:sz="4" w:space="0" w:color="auto"/>
            </w:tcBorders>
          </w:tcPr>
          <w:p w:rsidR="00E948F6" w:rsidRDefault="00E948F6" w:rsidP="00D123E8">
            <w:pPr>
              <w:jc w:val="both"/>
              <w:rPr>
                <w:noProof/>
              </w:rPr>
            </w:pPr>
          </w:p>
          <w:p w:rsidR="005E200B" w:rsidRDefault="005E200B" w:rsidP="00D123E8">
            <w:pPr>
              <w:jc w:val="both"/>
              <w:rPr>
                <w:noProof/>
              </w:rPr>
            </w:pPr>
            <w:r>
              <w:rPr>
                <w:noProof/>
              </w:rPr>
              <w:t>27</w:t>
            </w:r>
          </w:p>
        </w:tc>
        <w:tc>
          <w:tcPr>
            <w:tcW w:w="858" w:type="dxa"/>
            <w:tcBorders>
              <w:top w:val="single" w:sz="4" w:space="0" w:color="auto"/>
              <w:left w:val="single" w:sz="4" w:space="0" w:color="auto"/>
              <w:bottom w:val="single" w:sz="4" w:space="0" w:color="auto"/>
              <w:right w:val="single" w:sz="4" w:space="0" w:color="auto"/>
            </w:tcBorders>
          </w:tcPr>
          <w:p w:rsidR="00E948F6" w:rsidRDefault="00E948F6" w:rsidP="00D123E8">
            <w:pPr>
              <w:jc w:val="both"/>
              <w:rPr>
                <w:noProof/>
              </w:rPr>
            </w:pPr>
          </w:p>
          <w:p w:rsidR="005E200B" w:rsidRDefault="005E200B" w:rsidP="00D123E8">
            <w:pPr>
              <w:jc w:val="both"/>
              <w:rPr>
                <w:noProof/>
              </w:rPr>
            </w:pPr>
            <w:r>
              <w:rPr>
                <w:noProof/>
              </w:rPr>
              <w:t>1</w:t>
            </w:r>
          </w:p>
        </w:tc>
        <w:tc>
          <w:tcPr>
            <w:tcW w:w="1266" w:type="dxa"/>
            <w:tcBorders>
              <w:top w:val="single" w:sz="4" w:space="0" w:color="auto"/>
              <w:left w:val="single" w:sz="4" w:space="0" w:color="auto"/>
              <w:bottom w:val="single" w:sz="4" w:space="0" w:color="auto"/>
              <w:right w:val="single" w:sz="4" w:space="0" w:color="auto"/>
            </w:tcBorders>
          </w:tcPr>
          <w:p w:rsidR="00E948F6" w:rsidRDefault="00F523DB" w:rsidP="00B015F0">
            <w:pPr>
              <w:jc w:val="both"/>
              <w:rPr>
                <w:noProof/>
              </w:rPr>
            </w:pPr>
            <w:r>
              <w:rPr>
                <w:noProof/>
              </w:rPr>
              <w:t>Vedran Đipalo</w:t>
            </w:r>
          </w:p>
        </w:tc>
      </w:tr>
      <w:tr w:rsidR="00E948F6">
        <w:tc>
          <w:tcPr>
            <w:tcW w:w="1218" w:type="dxa"/>
            <w:tcBorders>
              <w:top w:val="single" w:sz="4" w:space="0" w:color="auto"/>
              <w:left w:val="single" w:sz="4" w:space="0" w:color="auto"/>
              <w:bottom w:val="single" w:sz="4" w:space="0" w:color="auto"/>
              <w:right w:val="single" w:sz="4" w:space="0" w:color="auto"/>
            </w:tcBorders>
          </w:tcPr>
          <w:p w:rsidR="00E948F6" w:rsidRDefault="00E948F6" w:rsidP="00B015F0">
            <w:pPr>
              <w:numPr>
                <w:ilvl w:val="0"/>
                <w:numId w:val="1"/>
              </w:numPr>
              <w:tabs>
                <w:tab w:val="clear" w:pos="720"/>
              </w:tabs>
              <w:ind w:right="-8179"/>
              <w:jc w:val="both"/>
            </w:pPr>
            <w:r>
              <w:t>a</w:t>
            </w:r>
          </w:p>
          <w:p w:rsidR="00E948F6" w:rsidRDefault="00E948F6" w:rsidP="00B015F0">
            <w:pPr>
              <w:ind w:left="360"/>
              <w:jc w:val="both"/>
            </w:pPr>
          </w:p>
          <w:p w:rsidR="00E948F6" w:rsidRDefault="00E948F6" w:rsidP="00B015F0">
            <w:pPr>
              <w:ind w:left="360"/>
              <w:jc w:val="both"/>
              <w:rPr>
                <w:noProof/>
              </w:rPr>
            </w:pPr>
          </w:p>
        </w:tc>
        <w:tc>
          <w:tcPr>
            <w:tcW w:w="1133" w:type="dxa"/>
            <w:tcBorders>
              <w:top w:val="single" w:sz="4" w:space="0" w:color="auto"/>
              <w:left w:val="single" w:sz="4" w:space="0" w:color="auto"/>
              <w:bottom w:val="single" w:sz="4" w:space="0" w:color="auto"/>
              <w:right w:val="single" w:sz="4" w:space="0" w:color="auto"/>
            </w:tcBorders>
          </w:tcPr>
          <w:p w:rsidR="00E948F6" w:rsidRDefault="00E948F6" w:rsidP="00D123E8">
            <w:pPr>
              <w:jc w:val="both"/>
              <w:rPr>
                <w:noProof/>
              </w:rPr>
            </w:pPr>
          </w:p>
          <w:p w:rsidR="00E948F6" w:rsidRDefault="00E948F6" w:rsidP="00D123E8">
            <w:pPr>
              <w:jc w:val="both"/>
              <w:rPr>
                <w:noProof/>
              </w:rPr>
            </w:pPr>
            <w:r>
              <w:rPr>
                <w:noProof/>
              </w:rPr>
              <w:t xml:space="preserve"> 14</w:t>
            </w:r>
          </w:p>
        </w:tc>
        <w:tc>
          <w:tcPr>
            <w:tcW w:w="1143" w:type="dxa"/>
            <w:tcBorders>
              <w:top w:val="single" w:sz="4" w:space="0" w:color="auto"/>
              <w:left w:val="single" w:sz="4" w:space="0" w:color="auto"/>
              <w:bottom w:val="single" w:sz="4" w:space="0" w:color="auto"/>
              <w:right w:val="single" w:sz="4" w:space="0" w:color="auto"/>
            </w:tcBorders>
          </w:tcPr>
          <w:p w:rsidR="00E948F6" w:rsidRDefault="00E948F6" w:rsidP="00D123E8">
            <w:pPr>
              <w:jc w:val="both"/>
              <w:rPr>
                <w:noProof/>
              </w:rPr>
            </w:pPr>
          </w:p>
          <w:p w:rsidR="00E948F6" w:rsidRDefault="005F5FA9" w:rsidP="00D123E8">
            <w:pPr>
              <w:jc w:val="both"/>
              <w:rPr>
                <w:noProof/>
              </w:rPr>
            </w:pPr>
            <w:r>
              <w:rPr>
                <w:noProof/>
              </w:rPr>
              <w:t>17</w:t>
            </w:r>
          </w:p>
        </w:tc>
        <w:tc>
          <w:tcPr>
            <w:tcW w:w="1138" w:type="dxa"/>
            <w:tcBorders>
              <w:top w:val="single" w:sz="4" w:space="0" w:color="auto"/>
              <w:left w:val="single" w:sz="4" w:space="0" w:color="auto"/>
              <w:bottom w:val="single" w:sz="4" w:space="0" w:color="auto"/>
              <w:right w:val="single" w:sz="4" w:space="0" w:color="auto"/>
            </w:tcBorders>
          </w:tcPr>
          <w:p w:rsidR="00E948F6" w:rsidRDefault="00E948F6" w:rsidP="00D123E8">
            <w:pPr>
              <w:jc w:val="both"/>
              <w:rPr>
                <w:noProof/>
              </w:rPr>
            </w:pPr>
          </w:p>
          <w:p w:rsidR="00E948F6" w:rsidRDefault="005F5FA9" w:rsidP="00D123E8">
            <w:pPr>
              <w:jc w:val="both"/>
              <w:rPr>
                <w:noProof/>
              </w:rPr>
            </w:pPr>
            <w:r>
              <w:rPr>
                <w:noProof/>
              </w:rPr>
              <w:t>31</w:t>
            </w:r>
          </w:p>
        </w:tc>
        <w:tc>
          <w:tcPr>
            <w:tcW w:w="1253" w:type="dxa"/>
            <w:tcBorders>
              <w:top w:val="single" w:sz="4" w:space="0" w:color="auto"/>
              <w:left w:val="single" w:sz="4" w:space="0" w:color="auto"/>
              <w:bottom w:val="single" w:sz="4" w:space="0" w:color="auto"/>
              <w:right w:val="single" w:sz="4" w:space="0" w:color="auto"/>
            </w:tcBorders>
          </w:tcPr>
          <w:p w:rsidR="00E948F6" w:rsidRDefault="00E948F6" w:rsidP="00D123E8">
            <w:pPr>
              <w:jc w:val="both"/>
              <w:rPr>
                <w:noProof/>
              </w:rPr>
            </w:pPr>
          </w:p>
          <w:p w:rsidR="00E948F6" w:rsidRDefault="005F5FA9" w:rsidP="00D123E8">
            <w:pPr>
              <w:jc w:val="both"/>
              <w:rPr>
                <w:noProof/>
              </w:rPr>
            </w:pPr>
            <w:r>
              <w:rPr>
                <w:noProof/>
              </w:rPr>
              <w:t>Njem - 31</w:t>
            </w:r>
          </w:p>
        </w:tc>
        <w:tc>
          <w:tcPr>
            <w:tcW w:w="1279" w:type="dxa"/>
            <w:tcBorders>
              <w:top w:val="single" w:sz="4" w:space="0" w:color="auto"/>
              <w:left w:val="single" w:sz="4" w:space="0" w:color="auto"/>
              <w:bottom w:val="single" w:sz="4" w:space="0" w:color="auto"/>
              <w:right w:val="single" w:sz="4" w:space="0" w:color="auto"/>
            </w:tcBorders>
          </w:tcPr>
          <w:p w:rsidR="00E948F6" w:rsidRDefault="00E948F6" w:rsidP="00D123E8">
            <w:pPr>
              <w:jc w:val="both"/>
              <w:rPr>
                <w:noProof/>
              </w:rPr>
            </w:pPr>
          </w:p>
          <w:p w:rsidR="00E948F6" w:rsidRDefault="005F5FA9" w:rsidP="00D123E8">
            <w:pPr>
              <w:jc w:val="both"/>
              <w:rPr>
                <w:noProof/>
              </w:rPr>
            </w:pPr>
            <w:r>
              <w:rPr>
                <w:noProof/>
              </w:rPr>
              <w:t>31</w:t>
            </w:r>
          </w:p>
        </w:tc>
        <w:tc>
          <w:tcPr>
            <w:tcW w:w="858" w:type="dxa"/>
            <w:tcBorders>
              <w:top w:val="single" w:sz="4" w:space="0" w:color="auto"/>
              <w:left w:val="single" w:sz="4" w:space="0" w:color="auto"/>
              <w:bottom w:val="single" w:sz="4" w:space="0" w:color="auto"/>
              <w:right w:val="single" w:sz="4" w:space="0" w:color="auto"/>
            </w:tcBorders>
          </w:tcPr>
          <w:p w:rsidR="00E948F6" w:rsidRDefault="00E948F6" w:rsidP="00D123E8">
            <w:pPr>
              <w:jc w:val="both"/>
              <w:rPr>
                <w:noProof/>
              </w:rPr>
            </w:pPr>
            <w:r>
              <w:rPr>
                <w:noProof/>
              </w:rPr>
              <w:t>0</w:t>
            </w:r>
          </w:p>
        </w:tc>
        <w:tc>
          <w:tcPr>
            <w:tcW w:w="1266" w:type="dxa"/>
            <w:tcBorders>
              <w:top w:val="single" w:sz="4" w:space="0" w:color="auto"/>
              <w:left w:val="single" w:sz="4" w:space="0" w:color="auto"/>
              <w:bottom w:val="single" w:sz="4" w:space="0" w:color="auto"/>
              <w:right w:val="single" w:sz="4" w:space="0" w:color="auto"/>
            </w:tcBorders>
          </w:tcPr>
          <w:p w:rsidR="00E948F6" w:rsidRDefault="00E948F6" w:rsidP="00D123E8">
            <w:pPr>
              <w:jc w:val="both"/>
              <w:rPr>
                <w:noProof/>
              </w:rPr>
            </w:pPr>
            <w:r>
              <w:rPr>
                <w:noProof/>
              </w:rPr>
              <w:t xml:space="preserve">Mara </w:t>
            </w:r>
          </w:p>
          <w:p w:rsidR="00E948F6" w:rsidRDefault="00E948F6" w:rsidP="00D123E8">
            <w:pPr>
              <w:jc w:val="both"/>
              <w:rPr>
                <w:noProof/>
              </w:rPr>
            </w:pPr>
            <w:r>
              <w:rPr>
                <w:noProof/>
              </w:rPr>
              <w:t>Skelin</w:t>
            </w:r>
          </w:p>
        </w:tc>
      </w:tr>
      <w:tr w:rsidR="00E948F6" w:rsidRPr="005E200B">
        <w:tc>
          <w:tcPr>
            <w:tcW w:w="1218" w:type="dxa"/>
            <w:tcBorders>
              <w:top w:val="single" w:sz="4" w:space="0" w:color="auto"/>
              <w:left w:val="single" w:sz="4" w:space="0" w:color="auto"/>
              <w:bottom w:val="single" w:sz="4" w:space="0" w:color="auto"/>
              <w:right w:val="single" w:sz="4" w:space="0" w:color="auto"/>
            </w:tcBorders>
          </w:tcPr>
          <w:p w:rsidR="00E948F6" w:rsidRPr="005E200B" w:rsidRDefault="00E948F6" w:rsidP="00B015F0">
            <w:pPr>
              <w:jc w:val="both"/>
              <w:rPr>
                <w:color w:val="000000"/>
              </w:rPr>
            </w:pPr>
          </w:p>
          <w:p w:rsidR="00E948F6" w:rsidRPr="005E200B" w:rsidRDefault="00E948F6" w:rsidP="00B015F0">
            <w:pPr>
              <w:jc w:val="both"/>
              <w:rPr>
                <w:color w:val="000000"/>
              </w:rPr>
            </w:pPr>
            <w:r w:rsidRPr="005E200B">
              <w:rPr>
                <w:color w:val="000000"/>
              </w:rPr>
              <w:t xml:space="preserve">      2. b</w:t>
            </w:r>
          </w:p>
          <w:p w:rsidR="00E948F6" w:rsidRPr="005E200B" w:rsidRDefault="00E948F6" w:rsidP="00B015F0">
            <w:pPr>
              <w:jc w:val="both"/>
              <w:rPr>
                <w:noProof/>
                <w:color w:val="000000"/>
              </w:rPr>
            </w:pPr>
          </w:p>
        </w:tc>
        <w:tc>
          <w:tcPr>
            <w:tcW w:w="113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p>
          <w:p w:rsidR="00E948F6" w:rsidRPr="005E200B" w:rsidRDefault="00E948F6" w:rsidP="00D123E8">
            <w:pPr>
              <w:jc w:val="both"/>
              <w:rPr>
                <w:noProof/>
                <w:color w:val="000000"/>
              </w:rPr>
            </w:pPr>
            <w:r w:rsidRPr="005E200B">
              <w:rPr>
                <w:noProof/>
                <w:color w:val="000000"/>
              </w:rPr>
              <w:t xml:space="preserve">  1+1*</w:t>
            </w:r>
          </w:p>
        </w:tc>
        <w:tc>
          <w:tcPr>
            <w:tcW w:w="114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p>
          <w:p w:rsidR="00E948F6" w:rsidRPr="005E200B" w:rsidRDefault="00E948F6" w:rsidP="00D123E8">
            <w:pPr>
              <w:jc w:val="both"/>
              <w:rPr>
                <w:noProof/>
                <w:color w:val="000000"/>
              </w:rPr>
            </w:pPr>
            <w:r w:rsidRPr="005E200B">
              <w:rPr>
                <w:noProof/>
                <w:color w:val="000000"/>
              </w:rPr>
              <w:t>2</w:t>
            </w:r>
            <w:r w:rsidR="008F3EAD" w:rsidRPr="005E200B">
              <w:rPr>
                <w:noProof/>
                <w:color w:val="000000"/>
              </w:rPr>
              <w:t>8</w:t>
            </w:r>
            <w:r w:rsidRPr="005E200B">
              <w:rPr>
                <w:noProof/>
                <w:color w:val="000000"/>
              </w:rPr>
              <w:t>+1*</w:t>
            </w:r>
          </w:p>
        </w:tc>
        <w:tc>
          <w:tcPr>
            <w:tcW w:w="113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p>
          <w:p w:rsidR="00E948F6" w:rsidRPr="005E200B" w:rsidRDefault="00E948F6" w:rsidP="00D123E8">
            <w:pPr>
              <w:jc w:val="both"/>
              <w:rPr>
                <w:noProof/>
                <w:color w:val="000000"/>
              </w:rPr>
            </w:pPr>
            <w:r w:rsidRPr="005E200B">
              <w:rPr>
                <w:noProof/>
                <w:color w:val="000000"/>
              </w:rPr>
              <w:t>29+2*</w:t>
            </w:r>
          </w:p>
          <w:p w:rsidR="00E948F6" w:rsidRPr="005E200B" w:rsidRDefault="00E948F6" w:rsidP="00D123E8">
            <w:pPr>
              <w:jc w:val="both"/>
              <w:rPr>
                <w:noProof/>
                <w:color w:val="000000"/>
              </w:rPr>
            </w:pPr>
          </w:p>
        </w:tc>
        <w:tc>
          <w:tcPr>
            <w:tcW w:w="1253" w:type="dxa"/>
            <w:tcBorders>
              <w:top w:val="single" w:sz="4" w:space="0" w:color="auto"/>
              <w:left w:val="single" w:sz="4" w:space="0" w:color="auto"/>
              <w:bottom w:val="single" w:sz="4" w:space="0" w:color="auto"/>
              <w:right w:val="single" w:sz="4" w:space="0" w:color="auto"/>
            </w:tcBorders>
          </w:tcPr>
          <w:p w:rsidR="00E948F6" w:rsidRPr="005E200B" w:rsidRDefault="004C07A6" w:rsidP="00D123E8">
            <w:pPr>
              <w:jc w:val="both"/>
              <w:rPr>
                <w:noProof/>
                <w:color w:val="000000"/>
              </w:rPr>
            </w:pPr>
            <w:r>
              <w:rPr>
                <w:noProof/>
                <w:color w:val="000000"/>
              </w:rPr>
              <w:t>Talij. – 29+</w:t>
            </w:r>
            <w:r w:rsidR="005254BA">
              <w:rPr>
                <w:noProof/>
                <w:color w:val="000000"/>
              </w:rPr>
              <w:t>2</w:t>
            </w:r>
            <w:r w:rsidR="00E948F6" w:rsidRPr="005E200B">
              <w:rPr>
                <w:noProof/>
                <w:color w:val="000000"/>
              </w:rPr>
              <w:t>*</w:t>
            </w:r>
          </w:p>
          <w:p w:rsidR="004C07A6" w:rsidRPr="005E200B" w:rsidRDefault="004C07A6" w:rsidP="004C07A6">
            <w:pPr>
              <w:jc w:val="both"/>
              <w:rPr>
                <w:noProof/>
                <w:color w:val="000000"/>
              </w:rPr>
            </w:pPr>
          </w:p>
          <w:p w:rsidR="004C07A6" w:rsidRPr="005E200B" w:rsidRDefault="004C07A6" w:rsidP="00D123E8">
            <w:pPr>
              <w:jc w:val="both"/>
              <w:rPr>
                <w:noProof/>
                <w:color w:val="000000"/>
              </w:rPr>
            </w:pPr>
          </w:p>
        </w:tc>
        <w:tc>
          <w:tcPr>
            <w:tcW w:w="1279"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noProof/>
                <w:color w:val="000000"/>
              </w:rPr>
              <w:t>29+2*</w:t>
            </w:r>
          </w:p>
          <w:p w:rsidR="00E948F6" w:rsidRPr="005E200B" w:rsidRDefault="00E948F6" w:rsidP="00D123E8">
            <w:pPr>
              <w:jc w:val="both"/>
              <w:rPr>
                <w:noProof/>
                <w:color w:val="000000"/>
              </w:rPr>
            </w:pPr>
          </w:p>
        </w:tc>
        <w:tc>
          <w:tcPr>
            <w:tcW w:w="85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noProof/>
                <w:color w:val="000000"/>
              </w:rPr>
              <w:t>0</w:t>
            </w:r>
          </w:p>
        </w:tc>
        <w:tc>
          <w:tcPr>
            <w:tcW w:w="1266"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noProof/>
                <w:color w:val="000000"/>
              </w:rPr>
              <w:t>Tomislav</w:t>
            </w:r>
          </w:p>
          <w:p w:rsidR="00E948F6" w:rsidRPr="005E200B" w:rsidRDefault="00E948F6" w:rsidP="00D123E8">
            <w:pPr>
              <w:jc w:val="both"/>
              <w:rPr>
                <w:noProof/>
                <w:color w:val="000000"/>
              </w:rPr>
            </w:pPr>
            <w:r w:rsidRPr="005E200B">
              <w:rPr>
                <w:noProof/>
                <w:color w:val="000000"/>
              </w:rPr>
              <w:t>Bilić</w:t>
            </w:r>
          </w:p>
        </w:tc>
      </w:tr>
      <w:tr w:rsidR="00E948F6" w:rsidRPr="005E200B">
        <w:tc>
          <w:tcPr>
            <w:tcW w:w="1218" w:type="dxa"/>
            <w:tcBorders>
              <w:top w:val="single" w:sz="4" w:space="0" w:color="auto"/>
              <w:left w:val="single" w:sz="4" w:space="0" w:color="auto"/>
              <w:bottom w:val="single" w:sz="4" w:space="0" w:color="auto"/>
              <w:right w:val="single" w:sz="4" w:space="0" w:color="auto"/>
            </w:tcBorders>
          </w:tcPr>
          <w:p w:rsidR="00E948F6" w:rsidRPr="005E200B" w:rsidRDefault="00E948F6" w:rsidP="00B015F0">
            <w:pPr>
              <w:jc w:val="both"/>
              <w:rPr>
                <w:noProof/>
                <w:color w:val="000000"/>
              </w:rPr>
            </w:pPr>
            <w:r w:rsidRPr="005E200B">
              <w:rPr>
                <w:color w:val="000000"/>
              </w:rPr>
              <w:t xml:space="preserve">      2. c</w:t>
            </w:r>
          </w:p>
        </w:tc>
        <w:tc>
          <w:tcPr>
            <w:tcW w:w="113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p>
          <w:p w:rsidR="00E948F6" w:rsidRPr="005E200B" w:rsidRDefault="00E948F6" w:rsidP="00D123E8">
            <w:pPr>
              <w:jc w:val="both"/>
              <w:rPr>
                <w:noProof/>
                <w:color w:val="000000"/>
              </w:rPr>
            </w:pPr>
            <w:r w:rsidRPr="005E200B">
              <w:rPr>
                <w:noProof/>
                <w:color w:val="000000"/>
              </w:rPr>
              <w:t>14</w:t>
            </w:r>
          </w:p>
        </w:tc>
        <w:tc>
          <w:tcPr>
            <w:tcW w:w="114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p>
          <w:p w:rsidR="00E948F6" w:rsidRPr="005E200B" w:rsidRDefault="00E948F6" w:rsidP="00D123E8">
            <w:pPr>
              <w:jc w:val="both"/>
              <w:rPr>
                <w:noProof/>
                <w:color w:val="000000"/>
              </w:rPr>
            </w:pPr>
            <w:r w:rsidRPr="005E200B">
              <w:rPr>
                <w:noProof/>
                <w:color w:val="000000"/>
              </w:rPr>
              <w:t>18</w:t>
            </w:r>
          </w:p>
        </w:tc>
        <w:tc>
          <w:tcPr>
            <w:tcW w:w="113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p>
          <w:p w:rsidR="00E948F6" w:rsidRPr="005E200B" w:rsidRDefault="00E948F6" w:rsidP="00D123E8">
            <w:pPr>
              <w:jc w:val="both"/>
              <w:rPr>
                <w:noProof/>
                <w:color w:val="000000"/>
              </w:rPr>
            </w:pPr>
            <w:r w:rsidRPr="005E200B">
              <w:rPr>
                <w:noProof/>
                <w:color w:val="000000"/>
              </w:rPr>
              <w:t>32</w:t>
            </w:r>
          </w:p>
        </w:tc>
        <w:tc>
          <w:tcPr>
            <w:tcW w:w="125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noProof/>
                <w:color w:val="000000"/>
              </w:rPr>
              <w:t>Talij. – 17</w:t>
            </w:r>
          </w:p>
          <w:p w:rsidR="00E948F6" w:rsidRPr="005E200B" w:rsidRDefault="00E948F6" w:rsidP="00D123E8">
            <w:pPr>
              <w:jc w:val="both"/>
              <w:rPr>
                <w:noProof/>
                <w:color w:val="000000"/>
              </w:rPr>
            </w:pPr>
            <w:r w:rsidRPr="005E200B">
              <w:rPr>
                <w:noProof/>
                <w:color w:val="000000"/>
              </w:rPr>
              <w:t xml:space="preserve">Franc.- 15 </w:t>
            </w:r>
          </w:p>
        </w:tc>
        <w:tc>
          <w:tcPr>
            <w:tcW w:w="1279"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noProof/>
                <w:color w:val="000000"/>
              </w:rPr>
              <w:t>31</w:t>
            </w:r>
          </w:p>
        </w:tc>
        <w:tc>
          <w:tcPr>
            <w:tcW w:w="85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noProof/>
                <w:color w:val="000000"/>
              </w:rPr>
              <w:t>1</w:t>
            </w:r>
          </w:p>
        </w:tc>
        <w:tc>
          <w:tcPr>
            <w:tcW w:w="1266"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Vesna Š. Erdelez</w:t>
            </w:r>
          </w:p>
        </w:tc>
      </w:tr>
      <w:tr w:rsidR="00E948F6" w:rsidRPr="005E200B">
        <w:tc>
          <w:tcPr>
            <w:tcW w:w="1218" w:type="dxa"/>
            <w:tcBorders>
              <w:top w:val="single" w:sz="4" w:space="0" w:color="auto"/>
              <w:left w:val="single" w:sz="4" w:space="0" w:color="auto"/>
              <w:bottom w:val="single" w:sz="4" w:space="0" w:color="auto"/>
              <w:right w:val="single" w:sz="4" w:space="0" w:color="auto"/>
            </w:tcBorders>
          </w:tcPr>
          <w:p w:rsidR="00E948F6" w:rsidRPr="005E200B" w:rsidRDefault="00E948F6" w:rsidP="00B015F0">
            <w:pPr>
              <w:jc w:val="both"/>
              <w:rPr>
                <w:noProof/>
                <w:color w:val="000000"/>
              </w:rPr>
            </w:pPr>
            <w:r w:rsidRPr="005E200B">
              <w:rPr>
                <w:color w:val="000000"/>
              </w:rPr>
              <w:t xml:space="preserve">     </w:t>
            </w:r>
            <w:smartTag w:uri="urn:schemas-microsoft-com:office:smarttags" w:element="metricconverter">
              <w:smartTagPr>
                <w:attr w:name="ProductID" w:val="3. a"/>
              </w:smartTagPr>
              <w:r w:rsidRPr="005E200B">
                <w:rPr>
                  <w:color w:val="000000"/>
                </w:rPr>
                <w:t>3. a</w:t>
              </w:r>
            </w:smartTag>
          </w:p>
        </w:tc>
        <w:tc>
          <w:tcPr>
            <w:tcW w:w="113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8</w:t>
            </w:r>
          </w:p>
        </w:tc>
        <w:tc>
          <w:tcPr>
            <w:tcW w:w="114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24</w:t>
            </w:r>
          </w:p>
        </w:tc>
        <w:tc>
          <w:tcPr>
            <w:tcW w:w="113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32</w:t>
            </w:r>
          </w:p>
        </w:tc>
        <w:tc>
          <w:tcPr>
            <w:tcW w:w="125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color w:val="000000"/>
              </w:rPr>
            </w:pPr>
            <w:r w:rsidRPr="005E200B">
              <w:rPr>
                <w:color w:val="000000"/>
              </w:rPr>
              <w:t>Njemački</w:t>
            </w:r>
          </w:p>
          <w:p w:rsidR="00E948F6" w:rsidRPr="005E200B" w:rsidRDefault="00E948F6" w:rsidP="00D123E8">
            <w:pPr>
              <w:jc w:val="both"/>
              <w:rPr>
                <w:noProof/>
                <w:color w:val="000000"/>
              </w:rPr>
            </w:pPr>
            <w:r w:rsidRPr="005E200B">
              <w:rPr>
                <w:color w:val="000000"/>
              </w:rPr>
              <w:t>- 32</w:t>
            </w:r>
          </w:p>
        </w:tc>
        <w:tc>
          <w:tcPr>
            <w:tcW w:w="1279"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32</w:t>
            </w:r>
          </w:p>
        </w:tc>
        <w:tc>
          <w:tcPr>
            <w:tcW w:w="85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0</w:t>
            </w:r>
          </w:p>
        </w:tc>
        <w:tc>
          <w:tcPr>
            <w:tcW w:w="1266"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Ante Klapež</w:t>
            </w:r>
          </w:p>
        </w:tc>
      </w:tr>
      <w:tr w:rsidR="00E948F6" w:rsidRPr="005E200B">
        <w:tc>
          <w:tcPr>
            <w:tcW w:w="1218" w:type="dxa"/>
            <w:tcBorders>
              <w:top w:val="single" w:sz="4" w:space="0" w:color="auto"/>
              <w:left w:val="single" w:sz="4" w:space="0" w:color="auto"/>
              <w:bottom w:val="single" w:sz="4" w:space="0" w:color="auto"/>
              <w:right w:val="single" w:sz="4" w:space="0" w:color="auto"/>
            </w:tcBorders>
          </w:tcPr>
          <w:p w:rsidR="00E948F6" w:rsidRPr="005E200B" w:rsidRDefault="00E948F6" w:rsidP="00B015F0">
            <w:pPr>
              <w:jc w:val="both"/>
              <w:rPr>
                <w:noProof/>
                <w:color w:val="000000"/>
              </w:rPr>
            </w:pPr>
            <w:r w:rsidRPr="005E200B">
              <w:rPr>
                <w:color w:val="000000"/>
              </w:rPr>
              <w:t xml:space="preserve">      3. b</w:t>
            </w:r>
          </w:p>
        </w:tc>
        <w:tc>
          <w:tcPr>
            <w:tcW w:w="113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8</w:t>
            </w:r>
          </w:p>
        </w:tc>
        <w:tc>
          <w:tcPr>
            <w:tcW w:w="114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23</w:t>
            </w:r>
          </w:p>
        </w:tc>
        <w:tc>
          <w:tcPr>
            <w:tcW w:w="113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31</w:t>
            </w:r>
          </w:p>
        </w:tc>
        <w:tc>
          <w:tcPr>
            <w:tcW w:w="125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color w:val="000000"/>
              </w:rPr>
            </w:pPr>
            <w:r w:rsidRPr="005E200B">
              <w:rPr>
                <w:color w:val="000000"/>
              </w:rPr>
              <w:t>Talijanski</w:t>
            </w:r>
          </w:p>
          <w:p w:rsidR="00E948F6" w:rsidRPr="005E200B" w:rsidRDefault="00E948F6" w:rsidP="00D123E8">
            <w:pPr>
              <w:jc w:val="both"/>
              <w:rPr>
                <w:noProof/>
                <w:color w:val="000000"/>
              </w:rPr>
            </w:pPr>
            <w:r w:rsidRPr="005E200B">
              <w:rPr>
                <w:color w:val="000000"/>
              </w:rPr>
              <w:t>- 31</w:t>
            </w:r>
          </w:p>
        </w:tc>
        <w:tc>
          <w:tcPr>
            <w:tcW w:w="1279"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31</w:t>
            </w:r>
          </w:p>
        </w:tc>
        <w:tc>
          <w:tcPr>
            <w:tcW w:w="85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0</w:t>
            </w:r>
          </w:p>
        </w:tc>
        <w:tc>
          <w:tcPr>
            <w:tcW w:w="1266"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Danijela Omrčen Loko</w:t>
            </w:r>
          </w:p>
        </w:tc>
      </w:tr>
      <w:tr w:rsidR="00E948F6" w:rsidRPr="005E200B">
        <w:tc>
          <w:tcPr>
            <w:tcW w:w="1218" w:type="dxa"/>
            <w:tcBorders>
              <w:top w:val="single" w:sz="4" w:space="0" w:color="auto"/>
              <w:left w:val="single" w:sz="4" w:space="0" w:color="auto"/>
              <w:bottom w:val="single" w:sz="4" w:space="0" w:color="auto"/>
              <w:right w:val="single" w:sz="4" w:space="0" w:color="auto"/>
            </w:tcBorders>
          </w:tcPr>
          <w:p w:rsidR="00E948F6" w:rsidRPr="005E200B" w:rsidRDefault="00E948F6" w:rsidP="00B015F0">
            <w:pPr>
              <w:numPr>
                <w:ilvl w:val="0"/>
                <w:numId w:val="1"/>
              </w:numPr>
              <w:jc w:val="both"/>
              <w:rPr>
                <w:color w:val="000000"/>
              </w:rPr>
            </w:pPr>
            <w:r w:rsidRPr="005E200B">
              <w:rPr>
                <w:color w:val="000000"/>
              </w:rPr>
              <w:t>c</w:t>
            </w:r>
          </w:p>
          <w:p w:rsidR="00E948F6" w:rsidRPr="005E200B" w:rsidRDefault="00E948F6" w:rsidP="00B015F0">
            <w:pPr>
              <w:ind w:left="360"/>
              <w:jc w:val="both"/>
              <w:rPr>
                <w:color w:val="000000"/>
              </w:rPr>
            </w:pPr>
          </w:p>
          <w:p w:rsidR="00E948F6" w:rsidRPr="005E200B" w:rsidRDefault="00E948F6" w:rsidP="00B015F0">
            <w:pPr>
              <w:ind w:left="360"/>
              <w:jc w:val="both"/>
              <w:rPr>
                <w:noProof/>
                <w:color w:val="000000"/>
              </w:rPr>
            </w:pPr>
          </w:p>
        </w:tc>
        <w:tc>
          <w:tcPr>
            <w:tcW w:w="113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10</w:t>
            </w:r>
          </w:p>
        </w:tc>
        <w:tc>
          <w:tcPr>
            <w:tcW w:w="114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21</w:t>
            </w:r>
          </w:p>
        </w:tc>
        <w:tc>
          <w:tcPr>
            <w:tcW w:w="113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31</w:t>
            </w:r>
          </w:p>
        </w:tc>
        <w:tc>
          <w:tcPr>
            <w:tcW w:w="125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color w:val="000000"/>
              </w:rPr>
            </w:pPr>
            <w:r w:rsidRPr="005E200B">
              <w:rPr>
                <w:color w:val="000000"/>
              </w:rPr>
              <w:t>Njem - 5</w:t>
            </w:r>
          </w:p>
          <w:p w:rsidR="00E948F6" w:rsidRPr="005E200B" w:rsidRDefault="00E948F6" w:rsidP="00D123E8">
            <w:pPr>
              <w:jc w:val="both"/>
              <w:rPr>
                <w:noProof/>
                <w:color w:val="000000"/>
              </w:rPr>
            </w:pPr>
            <w:r w:rsidRPr="005E200B">
              <w:rPr>
                <w:color w:val="000000"/>
              </w:rPr>
              <w:t>Talij – 16</w:t>
            </w:r>
          </w:p>
          <w:p w:rsidR="00E948F6" w:rsidRPr="005E200B" w:rsidRDefault="00E948F6" w:rsidP="00D123E8">
            <w:pPr>
              <w:jc w:val="both"/>
              <w:rPr>
                <w:noProof/>
                <w:color w:val="000000"/>
              </w:rPr>
            </w:pPr>
            <w:r w:rsidRPr="005E200B">
              <w:rPr>
                <w:color w:val="000000"/>
              </w:rPr>
              <w:t>Franc - 10</w:t>
            </w:r>
          </w:p>
        </w:tc>
        <w:tc>
          <w:tcPr>
            <w:tcW w:w="1279"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31</w:t>
            </w:r>
          </w:p>
        </w:tc>
        <w:tc>
          <w:tcPr>
            <w:tcW w:w="85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0</w:t>
            </w:r>
          </w:p>
        </w:tc>
        <w:tc>
          <w:tcPr>
            <w:tcW w:w="1266" w:type="dxa"/>
            <w:tcBorders>
              <w:top w:val="single" w:sz="4" w:space="0" w:color="auto"/>
              <w:left w:val="single" w:sz="4" w:space="0" w:color="auto"/>
              <w:bottom w:val="single" w:sz="4" w:space="0" w:color="auto"/>
              <w:right w:val="single" w:sz="4" w:space="0" w:color="auto"/>
            </w:tcBorders>
          </w:tcPr>
          <w:p w:rsidR="00E948F6" w:rsidRPr="005E200B" w:rsidRDefault="008F3EAD" w:rsidP="00D123E8">
            <w:pPr>
              <w:jc w:val="both"/>
              <w:rPr>
                <w:color w:val="000000"/>
              </w:rPr>
            </w:pPr>
            <w:r w:rsidRPr="005E200B">
              <w:rPr>
                <w:color w:val="000000"/>
              </w:rPr>
              <w:t>Matilda</w:t>
            </w:r>
          </w:p>
          <w:p w:rsidR="008F3EAD" w:rsidRPr="005E200B" w:rsidRDefault="008F3EAD" w:rsidP="00D123E8">
            <w:pPr>
              <w:jc w:val="both"/>
              <w:rPr>
                <w:noProof/>
                <w:color w:val="000000"/>
              </w:rPr>
            </w:pPr>
            <w:r w:rsidRPr="005E200B">
              <w:rPr>
                <w:color w:val="000000"/>
              </w:rPr>
              <w:t>Galić</w:t>
            </w:r>
          </w:p>
        </w:tc>
      </w:tr>
      <w:tr w:rsidR="00E948F6" w:rsidRPr="005E200B">
        <w:tc>
          <w:tcPr>
            <w:tcW w:w="1218" w:type="dxa"/>
            <w:tcBorders>
              <w:top w:val="single" w:sz="4" w:space="0" w:color="auto"/>
              <w:left w:val="single" w:sz="4" w:space="0" w:color="auto"/>
              <w:bottom w:val="single" w:sz="4" w:space="0" w:color="auto"/>
              <w:right w:val="single" w:sz="4" w:space="0" w:color="auto"/>
            </w:tcBorders>
          </w:tcPr>
          <w:p w:rsidR="00E948F6" w:rsidRPr="005E200B" w:rsidRDefault="00E948F6" w:rsidP="00B015F0">
            <w:pPr>
              <w:jc w:val="both"/>
              <w:rPr>
                <w:color w:val="000000"/>
              </w:rPr>
            </w:pPr>
          </w:p>
          <w:p w:rsidR="00E948F6" w:rsidRPr="005E200B" w:rsidRDefault="00E948F6" w:rsidP="00B015F0">
            <w:pPr>
              <w:numPr>
                <w:ilvl w:val="0"/>
                <w:numId w:val="1"/>
              </w:numPr>
              <w:jc w:val="both"/>
              <w:rPr>
                <w:color w:val="000000"/>
              </w:rPr>
            </w:pPr>
            <w:r w:rsidRPr="005E200B">
              <w:rPr>
                <w:color w:val="000000"/>
              </w:rPr>
              <w:t>a</w:t>
            </w:r>
          </w:p>
          <w:p w:rsidR="00E948F6" w:rsidRPr="005E200B" w:rsidRDefault="00E948F6" w:rsidP="00B015F0">
            <w:pPr>
              <w:ind w:left="360"/>
              <w:jc w:val="both"/>
              <w:rPr>
                <w:noProof/>
                <w:color w:val="000000"/>
              </w:rPr>
            </w:pPr>
          </w:p>
        </w:tc>
        <w:tc>
          <w:tcPr>
            <w:tcW w:w="113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8</w:t>
            </w:r>
          </w:p>
        </w:tc>
        <w:tc>
          <w:tcPr>
            <w:tcW w:w="114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2</w:t>
            </w:r>
            <w:r w:rsidR="00F523DB" w:rsidRPr="005E200B">
              <w:rPr>
                <w:color w:val="000000"/>
              </w:rPr>
              <w:t>1</w:t>
            </w:r>
          </w:p>
        </w:tc>
        <w:tc>
          <w:tcPr>
            <w:tcW w:w="113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2</w:t>
            </w:r>
            <w:r w:rsidR="00F523DB" w:rsidRPr="005E200B">
              <w:rPr>
                <w:color w:val="000000"/>
              </w:rPr>
              <w:t>9</w:t>
            </w:r>
          </w:p>
        </w:tc>
        <w:tc>
          <w:tcPr>
            <w:tcW w:w="125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Njem -  14</w:t>
            </w:r>
          </w:p>
          <w:p w:rsidR="00E948F6" w:rsidRPr="005E200B" w:rsidRDefault="00F523DB" w:rsidP="00D123E8">
            <w:pPr>
              <w:jc w:val="both"/>
              <w:rPr>
                <w:color w:val="000000"/>
              </w:rPr>
            </w:pPr>
            <w:r w:rsidRPr="005E200B">
              <w:rPr>
                <w:color w:val="000000"/>
              </w:rPr>
              <w:t>Franc – 15</w:t>
            </w:r>
          </w:p>
          <w:p w:rsidR="00E948F6" w:rsidRPr="005E200B" w:rsidRDefault="00E948F6" w:rsidP="00D123E8">
            <w:pPr>
              <w:jc w:val="both"/>
              <w:rPr>
                <w:noProof/>
                <w:color w:val="000000"/>
              </w:rPr>
            </w:pPr>
          </w:p>
        </w:tc>
        <w:tc>
          <w:tcPr>
            <w:tcW w:w="1279"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2</w:t>
            </w:r>
            <w:r w:rsidR="00F523DB" w:rsidRPr="005E200B">
              <w:rPr>
                <w:color w:val="000000"/>
              </w:rPr>
              <w:t>9</w:t>
            </w:r>
          </w:p>
        </w:tc>
        <w:tc>
          <w:tcPr>
            <w:tcW w:w="85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0</w:t>
            </w:r>
          </w:p>
        </w:tc>
        <w:tc>
          <w:tcPr>
            <w:tcW w:w="1266" w:type="dxa"/>
            <w:tcBorders>
              <w:top w:val="single" w:sz="4" w:space="0" w:color="auto"/>
              <w:left w:val="single" w:sz="4" w:space="0" w:color="auto"/>
              <w:bottom w:val="single" w:sz="4" w:space="0" w:color="auto"/>
              <w:right w:val="single" w:sz="4" w:space="0" w:color="auto"/>
            </w:tcBorders>
          </w:tcPr>
          <w:p w:rsidR="00E948F6" w:rsidRPr="005E200B" w:rsidRDefault="00F523DB" w:rsidP="00D123E8">
            <w:pPr>
              <w:jc w:val="both"/>
              <w:rPr>
                <w:noProof/>
                <w:color w:val="000000"/>
              </w:rPr>
            </w:pPr>
            <w:r w:rsidRPr="005E200B">
              <w:rPr>
                <w:color w:val="000000"/>
              </w:rPr>
              <w:t>Stjepan Delija</w:t>
            </w:r>
          </w:p>
        </w:tc>
      </w:tr>
      <w:tr w:rsidR="00E948F6" w:rsidRPr="005E200B">
        <w:tc>
          <w:tcPr>
            <w:tcW w:w="1218" w:type="dxa"/>
            <w:tcBorders>
              <w:top w:val="single" w:sz="4" w:space="0" w:color="auto"/>
              <w:left w:val="single" w:sz="4" w:space="0" w:color="auto"/>
              <w:bottom w:val="single" w:sz="4" w:space="0" w:color="auto"/>
              <w:right w:val="single" w:sz="4" w:space="0" w:color="auto"/>
            </w:tcBorders>
          </w:tcPr>
          <w:p w:rsidR="00E948F6" w:rsidRPr="005E200B" w:rsidRDefault="00E948F6" w:rsidP="00B015F0">
            <w:pPr>
              <w:jc w:val="both"/>
              <w:rPr>
                <w:color w:val="000000"/>
              </w:rPr>
            </w:pPr>
          </w:p>
          <w:p w:rsidR="00E948F6" w:rsidRPr="005E200B" w:rsidRDefault="00E948F6" w:rsidP="00B015F0">
            <w:pPr>
              <w:jc w:val="both"/>
              <w:rPr>
                <w:noProof/>
                <w:color w:val="000000"/>
              </w:rPr>
            </w:pPr>
            <w:r w:rsidRPr="005E200B">
              <w:rPr>
                <w:color w:val="000000"/>
              </w:rPr>
              <w:t xml:space="preserve">      4. b</w:t>
            </w:r>
          </w:p>
        </w:tc>
        <w:tc>
          <w:tcPr>
            <w:tcW w:w="113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9</w:t>
            </w:r>
          </w:p>
        </w:tc>
        <w:tc>
          <w:tcPr>
            <w:tcW w:w="114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19</w:t>
            </w:r>
          </w:p>
        </w:tc>
        <w:tc>
          <w:tcPr>
            <w:tcW w:w="113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28</w:t>
            </w:r>
          </w:p>
        </w:tc>
        <w:tc>
          <w:tcPr>
            <w:tcW w:w="125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Njemački - 28</w:t>
            </w:r>
          </w:p>
        </w:tc>
        <w:tc>
          <w:tcPr>
            <w:tcW w:w="1279"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28</w:t>
            </w:r>
          </w:p>
        </w:tc>
        <w:tc>
          <w:tcPr>
            <w:tcW w:w="85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0</w:t>
            </w:r>
          </w:p>
        </w:tc>
        <w:tc>
          <w:tcPr>
            <w:tcW w:w="1266"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Paula Romac</w:t>
            </w:r>
          </w:p>
          <w:p w:rsidR="00E948F6" w:rsidRPr="005E200B" w:rsidRDefault="00E948F6" w:rsidP="00D123E8">
            <w:pPr>
              <w:jc w:val="both"/>
              <w:rPr>
                <w:noProof/>
                <w:color w:val="000000"/>
              </w:rPr>
            </w:pPr>
          </w:p>
        </w:tc>
      </w:tr>
      <w:tr w:rsidR="00E948F6" w:rsidRPr="005E200B">
        <w:tc>
          <w:tcPr>
            <w:tcW w:w="1218" w:type="dxa"/>
            <w:tcBorders>
              <w:top w:val="single" w:sz="4" w:space="0" w:color="auto"/>
              <w:left w:val="single" w:sz="4" w:space="0" w:color="auto"/>
              <w:bottom w:val="single" w:sz="4" w:space="0" w:color="auto"/>
              <w:right w:val="single" w:sz="4" w:space="0" w:color="auto"/>
            </w:tcBorders>
          </w:tcPr>
          <w:p w:rsidR="00E948F6" w:rsidRPr="005E200B" w:rsidRDefault="00E948F6" w:rsidP="00B015F0">
            <w:pPr>
              <w:jc w:val="both"/>
              <w:rPr>
                <w:noProof/>
                <w:color w:val="000000"/>
              </w:rPr>
            </w:pPr>
            <w:r w:rsidRPr="005E200B">
              <w:rPr>
                <w:color w:val="000000"/>
              </w:rPr>
              <w:t xml:space="preserve">      4. c</w:t>
            </w:r>
          </w:p>
        </w:tc>
        <w:tc>
          <w:tcPr>
            <w:tcW w:w="113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 xml:space="preserve"> 7</w:t>
            </w:r>
          </w:p>
        </w:tc>
        <w:tc>
          <w:tcPr>
            <w:tcW w:w="114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23</w:t>
            </w:r>
          </w:p>
        </w:tc>
        <w:tc>
          <w:tcPr>
            <w:tcW w:w="113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30</w:t>
            </w:r>
          </w:p>
        </w:tc>
        <w:tc>
          <w:tcPr>
            <w:tcW w:w="125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Talijanski – 30</w:t>
            </w:r>
          </w:p>
        </w:tc>
        <w:tc>
          <w:tcPr>
            <w:tcW w:w="1279"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 xml:space="preserve">28 </w:t>
            </w:r>
          </w:p>
        </w:tc>
        <w:tc>
          <w:tcPr>
            <w:tcW w:w="85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2</w:t>
            </w:r>
          </w:p>
        </w:tc>
        <w:tc>
          <w:tcPr>
            <w:tcW w:w="1266"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color w:val="000000"/>
              </w:rPr>
              <w:t>Dragan</w:t>
            </w:r>
          </w:p>
          <w:p w:rsidR="00E948F6" w:rsidRPr="005E200B" w:rsidRDefault="00E948F6" w:rsidP="00D123E8">
            <w:pPr>
              <w:jc w:val="both"/>
              <w:rPr>
                <w:noProof/>
                <w:color w:val="000000"/>
              </w:rPr>
            </w:pPr>
            <w:r w:rsidRPr="005E200B">
              <w:rPr>
                <w:color w:val="000000"/>
              </w:rPr>
              <w:t>Ivančić</w:t>
            </w:r>
          </w:p>
        </w:tc>
      </w:tr>
      <w:tr w:rsidR="00E948F6" w:rsidRPr="005E200B">
        <w:tc>
          <w:tcPr>
            <w:tcW w:w="121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noProof/>
                <w:color w:val="000000"/>
              </w:rPr>
              <w:t>UKUPNO</w:t>
            </w:r>
          </w:p>
          <w:p w:rsidR="00E948F6" w:rsidRPr="005E200B" w:rsidRDefault="00E948F6" w:rsidP="00D123E8">
            <w:pPr>
              <w:jc w:val="both"/>
              <w:rPr>
                <w:noProof/>
                <w:color w:val="000000"/>
              </w:rPr>
            </w:pPr>
          </w:p>
          <w:p w:rsidR="00E948F6" w:rsidRPr="005E200B" w:rsidRDefault="00E948F6" w:rsidP="00D123E8">
            <w:pPr>
              <w:jc w:val="both"/>
              <w:rPr>
                <w:noProof/>
                <w:color w:val="000000"/>
              </w:rPr>
            </w:pPr>
          </w:p>
        </w:tc>
        <w:tc>
          <w:tcPr>
            <w:tcW w:w="113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p>
          <w:p w:rsidR="00E948F6" w:rsidRPr="005E200B" w:rsidRDefault="00E948F6" w:rsidP="00D123E8">
            <w:pPr>
              <w:jc w:val="both"/>
              <w:rPr>
                <w:noProof/>
                <w:color w:val="000000"/>
              </w:rPr>
            </w:pPr>
            <w:r w:rsidRPr="005E200B">
              <w:rPr>
                <w:noProof/>
                <w:color w:val="000000"/>
              </w:rPr>
              <w:t>1</w:t>
            </w:r>
            <w:r w:rsidR="005E200B">
              <w:rPr>
                <w:noProof/>
                <w:color w:val="000000"/>
              </w:rPr>
              <w:t>13</w:t>
            </w:r>
            <w:r w:rsidRPr="005E200B">
              <w:rPr>
                <w:noProof/>
                <w:color w:val="000000"/>
              </w:rPr>
              <w:t>+1*</w:t>
            </w:r>
          </w:p>
          <w:p w:rsidR="00E948F6" w:rsidRPr="005E200B" w:rsidRDefault="00E948F6" w:rsidP="00D123E8">
            <w:pPr>
              <w:jc w:val="both"/>
              <w:rPr>
                <w:noProof/>
                <w:color w:val="000000"/>
              </w:rPr>
            </w:pPr>
          </w:p>
        </w:tc>
        <w:tc>
          <w:tcPr>
            <w:tcW w:w="1143"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p>
          <w:p w:rsidR="00E948F6" w:rsidRPr="005E200B" w:rsidRDefault="00E948F6" w:rsidP="00D123E8">
            <w:pPr>
              <w:jc w:val="both"/>
              <w:rPr>
                <w:noProof/>
                <w:color w:val="000000"/>
              </w:rPr>
            </w:pPr>
            <w:r w:rsidRPr="005E200B">
              <w:rPr>
                <w:noProof/>
                <w:color w:val="000000"/>
              </w:rPr>
              <w:t>24</w:t>
            </w:r>
            <w:r w:rsidR="005E200B">
              <w:rPr>
                <w:noProof/>
                <w:color w:val="000000"/>
              </w:rPr>
              <w:t>4</w:t>
            </w:r>
            <w:r w:rsidRPr="005E200B">
              <w:rPr>
                <w:noProof/>
                <w:color w:val="000000"/>
              </w:rPr>
              <w:t>+1*</w:t>
            </w:r>
          </w:p>
        </w:tc>
        <w:tc>
          <w:tcPr>
            <w:tcW w:w="1138"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p>
          <w:p w:rsidR="00E948F6" w:rsidRPr="005E200B" w:rsidRDefault="002D57BD" w:rsidP="00D123E8">
            <w:pPr>
              <w:jc w:val="both"/>
              <w:rPr>
                <w:noProof/>
                <w:color w:val="000000"/>
              </w:rPr>
            </w:pPr>
            <w:r>
              <w:rPr>
                <w:noProof/>
                <w:color w:val="000000"/>
              </w:rPr>
              <w:t>357</w:t>
            </w:r>
            <w:r w:rsidR="00E948F6" w:rsidRPr="005E200B">
              <w:rPr>
                <w:noProof/>
                <w:color w:val="000000"/>
              </w:rPr>
              <w:t>+2*</w:t>
            </w:r>
          </w:p>
        </w:tc>
        <w:tc>
          <w:tcPr>
            <w:tcW w:w="1253" w:type="dxa"/>
            <w:tcBorders>
              <w:top w:val="single" w:sz="4" w:space="0" w:color="auto"/>
              <w:left w:val="single" w:sz="4" w:space="0" w:color="auto"/>
              <w:bottom w:val="single" w:sz="4" w:space="0" w:color="auto"/>
              <w:right w:val="single" w:sz="4" w:space="0" w:color="auto"/>
            </w:tcBorders>
          </w:tcPr>
          <w:p w:rsidR="00E948F6" w:rsidRPr="005E200B" w:rsidRDefault="002D57BD" w:rsidP="00D123E8">
            <w:pPr>
              <w:jc w:val="both"/>
              <w:rPr>
                <w:noProof/>
                <w:color w:val="000000"/>
              </w:rPr>
            </w:pPr>
            <w:r>
              <w:rPr>
                <w:noProof/>
                <w:color w:val="000000"/>
              </w:rPr>
              <w:t>Njemački jezik -138</w:t>
            </w:r>
          </w:p>
          <w:p w:rsidR="00E948F6" w:rsidRPr="005E200B" w:rsidRDefault="00C72029" w:rsidP="00D123E8">
            <w:pPr>
              <w:jc w:val="both"/>
              <w:rPr>
                <w:noProof/>
                <w:color w:val="000000"/>
              </w:rPr>
            </w:pPr>
            <w:r>
              <w:rPr>
                <w:noProof/>
                <w:color w:val="000000"/>
              </w:rPr>
              <w:t>Talijanski j.–165</w:t>
            </w:r>
            <w:r w:rsidR="005254BA">
              <w:rPr>
                <w:noProof/>
                <w:color w:val="000000"/>
              </w:rPr>
              <w:t>+2</w:t>
            </w:r>
          </w:p>
        </w:tc>
        <w:tc>
          <w:tcPr>
            <w:tcW w:w="1279"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r w:rsidRPr="005E200B">
              <w:rPr>
                <w:noProof/>
                <w:color w:val="000000"/>
              </w:rPr>
              <w:t>35</w:t>
            </w:r>
            <w:r w:rsidR="00747859">
              <w:rPr>
                <w:noProof/>
                <w:color w:val="000000"/>
              </w:rPr>
              <w:t>3</w:t>
            </w:r>
            <w:r w:rsidRPr="005E200B">
              <w:rPr>
                <w:noProof/>
                <w:color w:val="000000"/>
              </w:rPr>
              <w:t>+2*</w:t>
            </w:r>
          </w:p>
        </w:tc>
        <w:tc>
          <w:tcPr>
            <w:tcW w:w="858" w:type="dxa"/>
            <w:tcBorders>
              <w:top w:val="single" w:sz="4" w:space="0" w:color="auto"/>
              <w:left w:val="single" w:sz="4" w:space="0" w:color="auto"/>
              <w:bottom w:val="single" w:sz="4" w:space="0" w:color="auto"/>
              <w:right w:val="single" w:sz="4" w:space="0" w:color="auto"/>
            </w:tcBorders>
          </w:tcPr>
          <w:p w:rsidR="00E948F6" w:rsidRPr="005E200B" w:rsidRDefault="00747859" w:rsidP="00D123E8">
            <w:pPr>
              <w:jc w:val="both"/>
              <w:rPr>
                <w:noProof/>
                <w:color w:val="000000"/>
              </w:rPr>
            </w:pPr>
            <w:r>
              <w:rPr>
                <w:noProof/>
                <w:color w:val="000000"/>
              </w:rPr>
              <w:t>4</w:t>
            </w:r>
          </w:p>
        </w:tc>
        <w:tc>
          <w:tcPr>
            <w:tcW w:w="1266" w:type="dxa"/>
            <w:tcBorders>
              <w:top w:val="single" w:sz="4" w:space="0" w:color="auto"/>
              <w:left w:val="single" w:sz="4" w:space="0" w:color="auto"/>
              <w:bottom w:val="single" w:sz="4" w:space="0" w:color="auto"/>
              <w:right w:val="single" w:sz="4" w:space="0" w:color="auto"/>
            </w:tcBorders>
          </w:tcPr>
          <w:p w:rsidR="00E948F6" w:rsidRPr="005E200B" w:rsidRDefault="00E948F6" w:rsidP="00D123E8">
            <w:pPr>
              <w:jc w:val="both"/>
              <w:rPr>
                <w:noProof/>
                <w:color w:val="000000"/>
              </w:rPr>
            </w:pPr>
          </w:p>
        </w:tc>
      </w:tr>
    </w:tbl>
    <w:p w:rsidR="00D123E8" w:rsidRPr="005E200B" w:rsidRDefault="00D123E8" w:rsidP="00D123E8">
      <w:pPr>
        <w:rPr>
          <w:color w:val="000000"/>
        </w:rPr>
      </w:pPr>
    </w:p>
    <w:p w:rsidR="0078453C" w:rsidRPr="005E200B" w:rsidRDefault="0078453C" w:rsidP="00D123E8">
      <w:pPr>
        <w:rPr>
          <w:color w:val="000000"/>
        </w:rPr>
      </w:pPr>
    </w:p>
    <w:p w:rsidR="0078453C" w:rsidRPr="005E200B" w:rsidRDefault="0078453C" w:rsidP="00D123E8">
      <w:pPr>
        <w:rPr>
          <w:color w:val="000000"/>
        </w:rPr>
      </w:pPr>
    </w:p>
    <w:p w:rsidR="0078453C" w:rsidRPr="005E200B" w:rsidRDefault="0078453C" w:rsidP="00D123E8">
      <w:pPr>
        <w:rPr>
          <w:color w:val="000000"/>
        </w:rPr>
      </w:pPr>
    </w:p>
    <w:p w:rsidR="0078453C" w:rsidRPr="005E200B" w:rsidRDefault="0078453C" w:rsidP="00D123E8">
      <w:pPr>
        <w:rPr>
          <w:color w:val="000000"/>
        </w:rPr>
      </w:pPr>
    </w:p>
    <w:p w:rsidR="0078453C" w:rsidRPr="005E200B" w:rsidRDefault="0078453C" w:rsidP="00D123E8">
      <w:pPr>
        <w:rPr>
          <w:color w:val="000000"/>
        </w:rPr>
      </w:pPr>
    </w:p>
    <w:tbl>
      <w:tblPr>
        <w:tblStyle w:val="TableGrid"/>
        <w:tblW w:w="0" w:type="auto"/>
        <w:tblInd w:w="-72" w:type="dxa"/>
        <w:tblLook w:val="01E0"/>
      </w:tblPr>
      <w:tblGrid>
        <w:gridCol w:w="1347"/>
        <w:gridCol w:w="1127"/>
        <w:gridCol w:w="1141"/>
        <w:gridCol w:w="1134"/>
        <w:gridCol w:w="1252"/>
        <w:gridCol w:w="1279"/>
        <w:gridCol w:w="788"/>
        <w:gridCol w:w="1292"/>
      </w:tblGrid>
      <w:tr w:rsidR="00E948F6" w:rsidRPr="005E200B">
        <w:tc>
          <w:tcPr>
            <w:tcW w:w="1347" w:type="dxa"/>
          </w:tcPr>
          <w:p w:rsidR="00E948F6" w:rsidRPr="005E200B" w:rsidRDefault="00E948F6" w:rsidP="00B015F0">
            <w:pPr>
              <w:jc w:val="both"/>
              <w:rPr>
                <w:color w:val="000000"/>
              </w:rPr>
            </w:pPr>
            <w:r w:rsidRPr="005E200B">
              <w:rPr>
                <w:color w:val="000000"/>
              </w:rPr>
              <w:t>Razred</w:t>
            </w:r>
          </w:p>
        </w:tc>
        <w:tc>
          <w:tcPr>
            <w:tcW w:w="1127" w:type="dxa"/>
          </w:tcPr>
          <w:p w:rsidR="00E948F6" w:rsidRPr="005E200B" w:rsidRDefault="00E948F6" w:rsidP="00B015F0">
            <w:pPr>
              <w:jc w:val="both"/>
              <w:rPr>
                <w:color w:val="000000"/>
              </w:rPr>
            </w:pPr>
            <w:r w:rsidRPr="005E200B">
              <w:rPr>
                <w:color w:val="000000"/>
              </w:rPr>
              <w:t>muških</w:t>
            </w:r>
          </w:p>
        </w:tc>
        <w:tc>
          <w:tcPr>
            <w:tcW w:w="1141" w:type="dxa"/>
          </w:tcPr>
          <w:p w:rsidR="00E948F6" w:rsidRPr="005E200B" w:rsidRDefault="00E948F6" w:rsidP="00B015F0">
            <w:pPr>
              <w:jc w:val="both"/>
              <w:rPr>
                <w:color w:val="000000"/>
              </w:rPr>
            </w:pPr>
            <w:r w:rsidRPr="005E200B">
              <w:rPr>
                <w:color w:val="000000"/>
              </w:rPr>
              <w:t>ženskih</w:t>
            </w:r>
          </w:p>
        </w:tc>
        <w:tc>
          <w:tcPr>
            <w:tcW w:w="1134" w:type="dxa"/>
          </w:tcPr>
          <w:p w:rsidR="00E948F6" w:rsidRPr="005E200B" w:rsidRDefault="00E948F6" w:rsidP="00B015F0">
            <w:pPr>
              <w:jc w:val="both"/>
              <w:rPr>
                <w:color w:val="000000"/>
              </w:rPr>
            </w:pPr>
            <w:r w:rsidRPr="005E200B">
              <w:rPr>
                <w:color w:val="000000"/>
              </w:rPr>
              <w:t>ukupno</w:t>
            </w:r>
          </w:p>
        </w:tc>
        <w:tc>
          <w:tcPr>
            <w:tcW w:w="1252" w:type="dxa"/>
          </w:tcPr>
          <w:p w:rsidR="00E948F6" w:rsidRPr="005E200B" w:rsidRDefault="00E948F6" w:rsidP="00B015F0">
            <w:pPr>
              <w:jc w:val="both"/>
              <w:rPr>
                <w:color w:val="000000"/>
              </w:rPr>
            </w:pPr>
            <w:r w:rsidRPr="005E200B">
              <w:rPr>
                <w:color w:val="000000"/>
              </w:rPr>
              <w:t>Drugi strani jezik uči</w:t>
            </w:r>
          </w:p>
        </w:tc>
        <w:tc>
          <w:tcPr>
            <w:tcW w:w="1279" w:type="dxa"/>
          </w:tcPr>
          <w:p w:rsidR="00E948F6" w:rsidRPr="005E200B" w:rsidRDefault="00E948F6" w:rsidP="00B015F0">
            <w:pPr>
              <w:jc w:val="both"/>
              <w:rPr>
                <w:color w:val="000000"/>
              </w:rPr>
            </w:pPr>
            <w:r w:rsidRPr="005E200B">
              <w:rPr>
                <w:color w:val="000000"/>
              </w:rPr>
              <w:t xml:space="preserve">Vjeronauk </w:t>
            </w:r>
          </w:p>
        </w:tc>
        <w:tc>
          <w:tcPr>
            <w:tcW w:w="788" w:type="dxa"/>
          </w:tcPr>
          <w:p w:rsidR="00E948F6" w:rsidRPr="005E200B" w:rsidRDefault="00E948F6" w:rsidP="00B015F0">
            <w:pPr>
              <w:jc w:val="both"/>
              <w:rPr>
                <w:color w:val="000000"/>
              </w:rPr>
            </w:pPr>
            <w:r w:rsidRPr="005E200B">
              <w:rPr>
                <w:color w:val="000000"/>
              </w:rPr>
              <w:t>Etika</w:t>
            </w:r>
          </w:p>
        </w:tc>
        <w:tc>
          <w:tcPr>
            <w:tcW w:w="1292" w:type="dxa"/>
          </w:tcPr>
          <w:p w:rsidR="00E948F6" w:rsidRPr="005E200B" w:rsidRDefault="00E948F6" w:rsidP="00B015F0">
            <w:pPr>
              <w:jc w:val="both"/>
              <w:rPr>
                <w:color w:val="000000"/>
              </w:rPr>
            </w:pPr>
            <w:r w:rsidRPr="005E200B">
              <w:rPr>
                <w:color w:val="000000"/>
              </w:rPr>
              <w:t>Napomena</w:t>
            </w:r>
          </w:p>
        </w:tc>
      </w:tr>
      <w:tr w:rsidR="00E948F6" w:rsidRPr="005E200B">
        <w:trPr>
          <w:trHeight w:val="1635"/>
        </w:trPr>
        <w:tc>
          <w:tcPr>
            <w:tcW w:w="1347" w:type="dxa"/>
          </w:tcPr>
          <w:p w:rsidR="00E948F6" w:rsidRPr="005E200B" w:rsidRDefault="00E948F6" w:rsidP="00B015F0">
            <w:pPr>
              <w:jc w:val="both"/>
              <w:rPr>
                <w:color w:val="000000"/>
              </w:rPr>
            </w:pPr>
            <w:r w:rsidRPr="005E200B">
              <w:rPr>
                <w:color w:val="000000"/>
              </w:rPr>
              <w:t>Prvi razredi</w:t>
            </w:r>
          </w:p>
        </w:tc>
        <w:tc>
          <w:tcPr>
            <w:tcW w:w="1127" w:type="dxa"/>
          </w:tcPr>
          <w:p w:rsidR="004C07A6" w:rsidRDefault="00E948F6" w:rsidP="00D123E8">
            <w:pPr>
              <w:jc w:val="both"/>
              <w:rPr>
                <w:color w:val="000000"/>
              </w:rPr>
            </w:pPr>
            <w:r w:rsidRPr="005E200B">
              <w:rPr>
                <w:color w:val="000000"/>
              </w:rPr>
              <w:t xml:space="preserve">      </w:t>
            </w:r>
          </w:p>
          <w:p w:rsidR="004C07A6" w:rsidRDefault="004C07A6" w:rsidP="00D123E8">
            <w:pPr>
              <w:jc w:val="both"/>
              <w:rPr>
                <w:color w:val="000000"/>
              </w:rPr>
            </w:pPr>
          </w:p>
          <w:p w:rsidR="00E948F6" w:rsidRPr="005E200B" w:rsidRDefault="005E200B" w:rsidP="00D123E8">
            <w:pPr>
              <w:jc w:val="both"/>
              <w:rPr>
                <w:color w:val="000000"/>
              </w:rPr>
            </w:pPr>
            <w:r>
              <w:rPr>
                <w:color w:val="000000"/>
              </w:rPr>
              <w:t>34</w:t>
            </w:r>
          </w:p>
        </w:tc>
        <w:tc>
          <w:tcPr>
            <w:tcW w:w="1141" w:type="dxa"/>
          </w:tcPr>
          <w:p w:rsidR="004C07A6" w:rsidRDefault="004C07A6" w:rsidP="00D123E8">
            <w:pPr>
              <w:jc w:val="both"/>
              <w:rPr>
                <w:color w:val="000000"/>
              </w:rPr>
            </w:pPr>
          </w:p>
          <w:p w:rsidR="004C07A6" w:rsidRDefault="004C07A6" w:rsidP="00D123E8">
            <w:pPr>
              <w:jc w:val="both"/>
              <w:rPr>
                <w:color w:val="000000"/>
              </w:rPr>
            </w:pPr>
          </w:p>
          <w:p w:rsidR="00E948F6" w:rsidRPr="005E200B" w:rsidRDefault="005E200B" w:rsidP="00D123E8">
            <w:pPr>
              <w:jc w:val="both"/>
              <w:rPr>
                <w:color w:val="000000"/>
              </w:rPr>
            </w:pPr>
            <w:r>
              <w:rPr>
                <w:color w:val="000000"/>
              </w:rPr>
              <w:t>50</w:t>
            </w:r>
          </w:p>
        </w:tc>
        <w:tc>
          <w:tcPr>
            <w:tcW w:w="1134" w:type="dxa"/>
          </w:tcPr>
          <w:p w:rsidR="004C07A6" w:rsidRDefault="00E948F6" w:rsidP="00D123E8">
            <w:pPr>
              <w:jc w:val="both"/>
              <w:rPr>
                <w:color w:val="000000"/>
              </w:rPr>
            </w:pPr>
            <w:r w:rsidRPr="005E200B">
              <w:rPr>
                <w:color w:val="000000"/>
              </w:rPr>
              <w:t xml:space="preserve">      </w:t>
            </w:r>
          </w:p>
          <w:p w:rsidR="004C07A6" w:rsidRDefault="004C07A6" w:rsidP="00D123E8">
            <w:pPr>
              <w:jc w:val="both"/>
              <w:rPr>
                <w:color w:val="000000"/>
              </w:rPr>
            </w:pPr>
          </w:p>
          <w:p w:rsidR="001E16E5" w:rsidRPr="005E200B" w:rsidRDefault="00E948F6" w:rsidP="00D123E8">
            <w:pPr>
              <w:jc w:val="both"/>
              <w:rPr>
                <w:color w:val="000000"/>
              </w:rPr>
            </w:pPr>
            <w:r w:rsidRPr="005E200B">
              <w:rPr>
                <w:color w:val="000000"/>
              </w:rPr>
              <w:t>84</w:t>
            </w:r>
          </w:p>
          <w:p w:rsidR="001E16E5" w:rsidRPr="005E200B" w:rsidRDefault="001E16E5" w:rsidP="00D123E8">
            <w:pPr>
              <w:jc w:val="both"/>
              <w:rPr>
                <w:color w:val="000000"/>
              </w:rPr>
            </w:pPr>
          </w:p>
          <w:p w:rsidR="001E16E5" w:rsidRPr="005E200B" w:rsidRDefault="001E16E5" w:rsidP="00D123E8">
            <w:pPr>
              <w:jc w:val="both"/>
              <w:rPr>
                <w:color w:val="000000"/>
              </w:rPr>
            </w:pPr>
          </w:p>
          <w:p w:rsidR="001E16E5" w:rsidRPr="005E200B" w:rsidRDefault="001E16E5" w:rsidP="00D123E8">
            <w:pPr>
              <w:jc w:val="both"/>
              <w:rPr>
                <w:color w:val="000000"/>
              </w:rPr>
            </w:pPr>
          </w:p>
          <w:p w:rsidR="001E16E5" w:rsidRPr="005E200B" w:rsidRDefault="001E16E5" w:rsidP="00D123E8">
            <w:pPr>
              <w:jc w:val="both"/>
              <w:rPr>
                <w:color w:val="000000"/>
              </w:rPr>
            </w:pPr>
          </w:p>
          <w:p w:rsidR="00E948F6" w:rsidRPr="005E200B" w:rsidRDefault="00E948F6" w:rsidP="00D123E8">
            <w:pPr>
              <w:jc w:val="both"/>
              <w:rPr>
                <w:color w:val="000000"/>
              </w:rPr>
            </w:pPr>
            <w:r w:rsidRPr="005E200B">
              <w:rPr>
                <w:color w:val="000000"/>
              </w:rPr>
              <w:t xml:space="preserve"> </w:t>
            </w:r>
          </w:p>
        </w:tc>
        <w:tc>
          <w:tcPr>
            <w:tcW w:w="1252" w:type="dxa"/>
          </w:tcPr>
          <w:p w:rsidR="001E307B" w:rsidRPr="005E200B" w:rsidRDefault="001E307B" w:rsidP="001E307B">
            <w:pPr>
              <w:jc w:val="both"/>
              <w:rPr>
                <w:color w:val="000000"/>
              </w:rPr>
            </w:pPr>
            <w:r>
              <w:rPr>
                <w:color w:val="000000"/>
              </w:rPr>
              <w:t>Njem.– 28</w:t>
            </w:r>
          </w:p>
          <w:p w:rsidR="001E307B" w:rsidRPr="005E200B" w:rsidRDefault="001E307B" w:rsidP="001E307B">
            <w:pPr>
              <w:jc w:val="both"/>
              <w:rPr>
                <w:color w:val="000000"/>
              </w:rPr>
            </w:pPr>
            <w:r>
              <w:rPr>
                <w:color w:val="000000"/>
              </w:rPr>
              <w:t>Talij jez. – 42</w:t>
            </w:r>
          </w:p>
          <w:p w:rsidR="00E948F6" w:rsidRPr="005E200B" w:rsidRDefault="001E307B" w:rsidP="00D123E8">
            <w:pPr>
              <w:jc w:val="both"/>
              <w:rPr>
                <w:color w:val="000000"/>
              </w:rPr>
            </w:pPr>
            <w:r>
              <w:rPr>
                <w:color w:val="000000"/>
              </w:rPr>
              <w:t>Franc j. – 14</w:t>
            </w:r>
          </w:p>
        </w:tc>
        <w:tc>
          <w:tcPr>
            <w:tcW w:w="1279" w:type="dxa"/>
          </w:tcPr>
          <w:p w:rsidR="00E948F6" w:rsidRPr="005E200B" w:rsidRDefault="001E307B" w:rsidP="00D123E8">
            <w:pPr>
              <w:jc w:val="both"/>
              <w:rPr>
                <w:color w:val="000000"/>
              </w:rPr>
            </w:pPr>
            <w:r>
              <w:rPr>
                <w:color w:val="000000"/>
              </w:rPr>
              <w:t xml:space="preserve"> 83</w:t>
            </w:r>
          </w:p>
        </w:tc>
        <w:tc>
          <w:tcPr>
            <w:tcW w:w="788" w:type="dxa"/>
          </w:tcPr>
          <w:p w:rsidR="00E948F6" w:rsidRPr="005E200B" w:rsidRDefault="001E307B" w:rsidP="00D123E8">
            <w:pPr>
              <w:jc w:val="both"/>
              <w:rPr>
                <w:color w:val="000000"/>
              </w:rPr>
            </w:pPr>
            <w:r>
              <w:rPr>
                <w:color w:val="000000"/>
              </w:rPr>
              <w:t>1</w:t>
            </w:r>
          </w:p>
        </w:tc>
        <w:tc>
          <w:tcPr>
            <w:tcW w:w="1292" w:type="dxa"/>
          </w:tcPr>
          <w:p w:rsidR="00E948F6" w:rsidRPr="005E200B" w:rsidRDefault="00E948F6" w:rsidP="00D123E8">
            <w:pPr>
              <w:jc w:val="both"/>
              <w:rPr>
                <w:color w:val="000000"/>
              </w:rPr>
            </w:pPr>
          </w:p>
        </w:tc>
      </w:tr>
      <w:tr w:rsidR="001E307B" w:rsidRPr="005E200B">
        <w:tc>
          <w:tcPr>
            <w:tcW w:w="1347" w:type="dxa"/>
          </w:tcPr>
          <w:p w:rsidR="001E307B" w:rsidRPr="005E200B" w:rsidRDefault="001E307B" w:rsidP="00B015F0">
            <w:pPr>
              <w:jc w:val="both"/>
              <w:rPr>
                <w:color w:val="000000"/>
              </w:rPr>
            </w:pPr>
            <w:r w:rsidRPr="005E200B">
              <w:rPr>
                <w:color w:val="000000"/>
              </w:rPr>
              <w:t>Drugi razredi</w:t>
            </w:r>
          </w:p>
        </w:tc>
        <w:tc>
          <w:tcPr>
            <w:tcW w:w="1127" w:type="dxa"/>
          </w:tcPr>
          <w:p w:rsidR="004C07A6" w:rsidRPr="005E200B" w:rsidRDefault="001E307B" w:rsidP="004C07A6">
            <w:pPr>
              <w:jc w:val="both"/>
              <w:rPr>
                <w:color w:val="000000"/>
              </w:rPr>
            </w:pPr>
            <w:r w:rsidRPr="005E200B">
              <w:rPr>
                <w:color w:val="000000"/>
              </w:rPr>
              <w:t xml:space="preserve">     </w:t>
            </w:r>
            <w:r w:rsidR="004C07A6">
              <w:rPr>
                <w:color w:val="000000"/>
              </w:rPr>
              <w:t>29</w:t>
            </w:r>
            <w:r w:rsidR="004C07A6" w:rsidRPr="005E200B">
              <w:rPr>
                <w:color w:val="000000"/>
              </w:rPr>
              <w:t>+1*</w:t>
            </w:r>
          </w:p>
          <w:p w:rsidR="001E307B" w:rsidRPr="005E200B" w:rsidRDefault="001E307B" w:rsidP="00D123E8">
            <w:pPr>
              <w:jc w:val="both"/>
              <w:rPr>
                <w:color w:val="000000"/>
              </w:rPr>
            </w:pPr>
          </w:p>
        </w:tc>
        <w:tc>
          <w:tcPr>
            <w:tcW w:w="1141" w:type="dxa"/>
          </w:tcPr>
          <w:p w:rsidR="004C07A6" w:rsidRDefault="001E307B" w:rsidP="00D123E8">
            <w:pPr>
              <w:jc w:val="both"/>
              <w:rPr>
                <w:color w:val="000000"/>
              </w:rPr>
            </w:pPr>
            <w:r w:rsidRPr="005E200B">
              <w:rPr>
                <w:color w:val="000000"/>
              </w:rPr>
              <w:t xml:space="preserve">     </w:t>
            </w:r>
          </w:p>
          <w:p w:rsidR="001E307B" w:rsidRPr="005E200B" w:rsidRDefault="001E307B" w:rsidP="00D123E8">
            <w:pPr>
              <w:jc w:val="both"/>
              <w:rPr>
                <w:color w:val="000000"/>
              </w:rPr>
            </w:pPr>
            <w:r w:rsidRPr="005E200B">
              <w:rPr>
                <w:color w:val="000000"/>
              </w:rPr>
              <w:t>6</w:t>
            </w:r>
            <w:r>
              <w:rPr>
                <w:color w:val="000000"/>
              </w:rPr>
              <w:t>3</w:t>
            </w:r>
            <w:r w:rsidRPr="005E200B">
              <w:rPr>
                <w:color w:val="000000"/>
              </w:rPr>
              <w:t>+1*</w:t>
            </w:r>
          </w:p>
          <w:p w:rsidR="001E307B" w:rsidRPr="005E200B" w:rsidRDefault="001E307B" w:rsidP="00D123E8">
            <w:pPr>
              <w:jc w:val="both"/>
              <w:rPr>
                <w:color w:val="000000"/>
              </w:rPr>
            </w:pPr>
          </w:p>
          <w:p w:rsidR="001E307B" w:rsidRPr="005E200B" w:rsidRDefault="001E307B" w:rsidP="00D123E8">
            <w:pPr>
              <w:jc w:val="both"/>
              <w:rPr>
                <w:color w:val="000000"/>
              </w:rPr>
            </w:pPr>
          </w:p>
        </w:tc>
        <w:tc>
          <w:tcPr>
            <w:tcW w:w="1134" w:type="dxa"/>
          </w:tcPr>
          <w:p w:rsidR="001E307B" w:rsidRPr="005E200B" w:rsidRDefault="001E307B" w:rsidP="00D123E8">
            <w:pPr>
              <w:jc w:val="both"/>
              <w:rPr>
                <w:color w:val="000000"/>
              </w:rPr>
            </w:pPr>
            <w:r>
              <w:rPr>
                <w:color w:val="000000"/>
              </w:rPr>
              <w:t xml:space="preserve">     92</w:t>
            </w:r>
            <w:r w:rsidRPr="005E200B">
              <w:rPr>
                <w:color w:val="000000"/>
              </w:rPr>
              <w:t>+2*</w:t>
            </w:r>
          </w:p>
        </w:tc>
        <w:tc>
          <w:tcPr>
            <w:tcW w:w="1252" w:type="dxa"/>
          </w:tcPr>
          <w:p w:rsidR="001E307B" w:rsidRPr="005E200B" w:rsidRDefault="001E307B" w:rsidP="00D123E8">
            <w:pPr>
              <w:jc w:val="both"/>
              <w:rPr>
                <w:color w:val="000000"/>
              </w:rPr>
            </w:pPr>
            <w:r>
              <w:rPr>
                <w:color w:val="000000"/>
              </w:rPr>
              <w:t>Njem.– 31</w:t>
            </w:r>
          </w:p>
          <w:p w:rsidR="001E307B" w:rsidRPr="005E200B" w:rsidRDefault="004C07A6" w:rsidP="00D123E8">
            <w:pPr>
              <w:jc w:val="both"/>
              <w:rPr>
                <w:color w:val="000000"/>
              </w:rPr>
            </w:pPr>
            <w:r>
              <w:rPr>
                <w:color w:val="000000"/>
              </w:rPr>
              <w:t>Talij jez. – 46</w:t>
            </w:r>
            <w:r w:rsidR="005254BA">
              <w:rPr>
                <w:color w:val="000000"/>
              </w:rPr>
              <w:t>+2</w:t>
            </w:r>
            <w:r w:rsidR="001E307B" w:rsidRPr="005E200B">
              <w:rPr>
                <w:color w:val="000000"/>
              </w:rPr>
              <w:t>*</w:t>
            </w:r>
          </w:p>
          <w:p w:rsidR="001E307B" w:rsidRPr="005E200B" w:rsidRDefault="001E307B" w:rsidP="00D123E8">
            <w:pPr>
              <w:jc w:val="both"/>
              <w:rPr>
                <w:color w:val="000000"/>
              </w:rPr>
            </w:pPr>
          </w:p>
        </w:tc>
        <w:tc>
          <w:tcPr>
            <w:tcW w:w="1279" w:type="dxa"/>
          </w:tcPr>
          <w:p w:rsidR="001E307B" w:rsidRPr="005E200B" w:rsidRDefault="004C07A6" w:rsidP="001D2D7E">
            <w:pPr>
              <w:jc w:val="both"/>
              <w:rPr>
                <w:color w:val="000000"/>
              </w:rPr>
            </w:pPr>
            <w:r>
              <w:rPr>
                <w:color w:val="000000"/>
              </w:rPr>
              <w:t xml:space="preserve">     91</w:t>
            </w:r>
            <w:r w:rsidR="001E307B" w:rsidRPr="005E200B">
              <w:rPr>
                <w:color w:val="000000"/>
              </w:rPr>
              <w:t>+2*</w:t>
            </w:r>
          </w:p>
        </w:tc>
        <w:tc>
          <w:tcPr>
            <w:tcW w:w="788" w:type="dxa"/>
          </w:tcPr>
          <w:p w:rsidR="001E307B" w:rsidRPr="005E200B" w:rsidRDefault="001E307B" w:rsidP="00D123E8">
            <w:pPr>
              <w:jc w:val="both"/>
              <w:rPr>
                <w:color w:val="000000"/>
              </w:rPr>
            </w:pPr>
            <w:r w:rsidRPr="005E200B">
              <w:rPr>
                <w:color w:val="000000"/>
              </w:rPr>
              <w:t>1</w:t>
            </w:r>
          </w:p>
        </w:tc>
        <w:tc>
          <w:tcPr>
            <w:tcW w:w="1292" w:type="dxa"/>
          </w:tcPr>
          <w:p w:rsidR="001E307B" w:rsidRPr="005E200B" w:rsidRDefault="001E307B" w:rsidP="00D123E8">
            <w:pPr>
              <w:jc w:val="both"/>
              <w:rPr>
                <w:color w:val="000000"/>
              </w:rPr>
            </w:pPr>
          </w:p>
        </w:tc>
      </w:tr>
      <w:tr w:rsidR="001E307B" w:rsidRPr="005E200B">
        <w:tc>
          <w:tcPr>
            <w:tcW w:w="1347" w:type="dxa"/>
          </w:tcPr>
          <w:p w:rsidR="001E307B" w:rsidRPr="005E200B" w:rsidRDefault="001E307B" w:rsidP="00B015F0">
            <w:pPr>
              <w:jc w:val="both"/>
              <w:rPr>
                <w:color w:val="000000"/>
              </w:rPr>
            </w:pPr>
            <w:r w:rsidRPr="005E200B">
              <w:rPr>
                <w:color w:val="000000"/>
              </w:rPr>
              <w:t>Treći razredi</w:t>
            </w:r>
          </w:p>
        </w:tc>
        <w:tc>
          <w:tcPr>
            <w:tcW w:w="1127" w:type="dxa"/>
          </w:tcPr>
          <w:p w:rsidR="001E307B" w:rsidRPr="005E200B" w:rsidRDefault="001E307B" w:rsidP="00D123E8">
            <w:pPr>
              <w:jc w:val="both"/>
              <w:rPr>
                <w:color w:val="000000"/>
              </w:rPr>
            </w:pPr>
            <w:r w:rsidRPr="005E200B">
              <w:rPr>
                <w:color w:val="000000"/>
              </w:rPr>
              <w:t xml:space="preserve">     26</w:t>
            </w:r>
          </w:p>
        </w:tc>
        <w:tc>
          <w:tcPr>
            <w:tcW w:w="1141" w:type="dxa"/>
          </w:tcPr>
          <w:p w:rsidR="001E307B" w:rsidRPr="005E200B" w:rsidRDefault="001E307B" w:rsidP="00D123E8">
            <w:pPr>
              <w:jc w:val="both"/>
              <w:rPr>
                <w:color w:val="000000"/>
              </w:rPr>
            </w:pPr>
            <w:r w:rsidRPr="005E200B">
              <w:rPr>
                <w:color w:val="000000"/>
              </w:rPr>
              <w:t xml:space="preserve">     68    </w:t>
            </w:r>
          </w:p>
        </w:tc>
        <w:tc>
          <w:tcPr>
            <w:tcW w:w="1134" w:type="dxa"/>
          </w:tcPr>
          <w:p w:rsidR="001E307B" w:rsidRPr="005E200B" w:rsidRDefault="001E307B" w:rsidP="00D123E8">
            <w:pPr>
              <w:jc w:val="both"/>
              <w:rPr>
                <w:color w:val="000000"/>
              </w:rPr>
            </w:pPr>
            <w:r w:rsidRPr="005E200B">
              <w:rPr>
                <w:color w:val="000000"/>
              </w:rPr>
              <w:t xml:space="preserve">     94</w:t>
            </w:r>
          </w:p>
        </w:tc>
        <w:tc>
          <w:tcPr>
            <w:tcW w:w="1252" w:type="dxa"/>
          </w:tcPr>
          <w:p w:rsidR="001E307B" w:rsidRPr="005E200B" w:rsidRDefault="001E307B" w:rsidP="00D123E8">
            <w:pPr>
              <w:jc w:val="both"/>
              <w:rPr>
                <w:color w:val="000000"/>
              </w:rPr>
            </w:pPr>
            <w:r w:rsidRPr="005E200B">
              <w:rPr>
                <w:color w:val="000000"/>
              </w:rPr>
              <w:t xml:space="preserve"> Talijanski – 47</w:t>
            </w:r>
          </w:p>
          <w:p w:rsidR="001E307B" w:rsidRPr="005E200B" w:rsidRDefault="001E307B" w:rsidP="00D123E8">
            <w:pPr>
              <w:jc w:val="both"/>
              <w:rPr>
                <w:color w:val="000000"/>
              </w:rPr>
            </w:pPr>
            <w:r w:rsidRPr="005E200B">
              <w:rPr>
                <w:color w:val="000000"/>
              </w:rPr>
              <w:t>Njemački – 37</w:t>
            </w:r>
          </w:p>
          <w:p w:rsidR="001E307B" w:rsidRPr="005E200B" w:rsidRDefault="001E307B" w:rsidP="00D123E8">
            <w:pPr>
              <w:jc w:val="both"/>
              <w:rPr>
                <w:color w:val="000000"/>
              </w:rPr>
            </w:pPr>
            <w:r w:rsidRPr="005E200B">
              <w:rPr>
                <w:color w:val="000000"/>
              </w:rPr>
              <w:t>Francuski - 10</w:t>
            </w:r>
          </w:p>
        </w:tc>
        <w:tc>
          <w:tcPr>
            <w:tcW w:w="1279" w:type="dxa"/>
          </w:tcPr>
          <w:p w:rsidR="001E307B" w:rsidRPr="005E200B" w:rsidRDefault="001E307B" w:rsidP="00D123E8">
            <w:pPr>
              <w:jc w:val="both"/>
              <w:rPr>
                <w:color w:val="000000"/>
              </w:rPr>
            </w:pPr>
            <w:r w:rsidRPr="005E200B">
              <w:rPr>
                <w:color w:val="000000"/>
              </w:rPr>
              <w:t xml:space="preserve">    94 </w:t>
            </w:r>
          </w:p>
        </w:tc>
        <w:tc>
          <w:tcPr>
            <w:tcW w:w="788" w:type="dxa"/>
          </w:tcPr>
          <w:p w:rsidR="001E307B" w:rsidRPr="005E200B" w:rsidRDefault="001E307B" w:rsidP="00D123E8">
            <w:pPr>
              <w:jc w:val="both"/>
              <w:rPr>
                <w:color w:val="000000"/>
              </w:rPr>
            </w:pPr>
            <w:r w:rsidRPr="005E200B">
              <w:rPr>
                <w:color w:val="000000"/>
              </w:rPr>
              <w:t>0</w:t>
            </w:r>
          </w:p>
        </w:tc>
        <w:tc>
          <w:tcPr>
            <w:tcW w:w="1292" w:type="dxa"/>
          </w:tcPr>
          <w:p w:rsidR="001E307B" w:rsidRPr="005E200B" w:rsidRDefault="001E307B" w:rsidP="00D123E8">
            <w:pPr>
              <w:jc w:val="both"/>
              <w:rPr>
                <w:color w:val="000000"/>
              </w:rPr>
            </w:pPr>
          </w:p>
        </w:tc>
      </w:tr>
      <w:tr w:rsidR="001E307B" w:rsidRPr="005E200B">
        <w:tc>
          <w:tcPr>
            <w:tcW w:w="1347" w:type="dxa"/>
          </w:tcPr>
          <w:p w:rsidR="001E307B" w:rsidRPr="005E200B" w:rsidRDefault="001E307B" w:rsidP="00B015F0">
            <w:pPr>
              <w:jc w:val="both"/>
              <w:rPr>
                <w:color w:val="000000"/>
              </w:rPr>
            </w:pPr>
            <w:r w:rsidRPr="005E200B">
              <w:rPr>
                <w:color w:val="000000"/>
              </w:rPr>
              <w:t>Četvrti razredi</w:t>
            </w:r>
          </w:p>
        </w:tc>
        <w:tc>
          <w:tcPr>
            <w:tcW w:w="1127" w:type="dxa"/>
          </w:tcPr>
          <w:p w:rsidR="001E307B" w:rsidRPr="005E200B" w:rsidRDefault="001E307B" w:rsidP="00D123E8">
            <w:pPr>
              <w:jc w:val="both"/>
              <w:rPr>
                <w:color w:val="000000"/>
              </w:rPr>
            </w:pPr>
            <w:r w:rsidRPr="005E200B">
              <w:rPr>
                <w:color w:val="000000"/>
              </w:rPr>
              <w:t xml:space="preserve">     24</w:t>
            </w:r>
          </w:p>
        </w:tc>
        <w:tc>
          <w:tcPr>
            <w:tcW w:w="1141" w:type="dxa"/>
          </w:tcPr>
          <w:p w:rsidR="001E307B" w:rsidRPr="005E200B" w:rsidRDefault="001E307B" w:rsidP="00D123E8">
            <w:pPr>
              <w:jc w:val="both"/>
              <w:rPr>
                <w:color w:val="000000"/>
              </w:rPr>
            </w:pPr>
            <w:r>
              <w:rPr>
                <w:color w:val="000000"/>
              </w:rPr>
              <w:t xml:space="preserve">     63</w:t>
            </w:r>
          </w:p>
        </w:tc>
        <w:tc>
          <w:tcPr>
            <w:tcW w:w="1134" w:type="dxa"/>
          </w:tcPr>
          <w:p w:rsidR="001E307B" w:rsidRPr="005E200B" w:rsidRDefault="001E307B" w:rsidP="00D123E8">
            <w:pPr>
              <w:jc w:val="both"/>
              <w:rPr>
                <w:color w:val="000000"/>
              </w:rPr>
            </w:pPr>
            <w:r>
              <w:rPr>
                <w:color w:val="000000"/>
              </w:rPr>
              <w:t xml:space="preserve">     87</w:t>
            </w:r>
            <w:r w:rsidRPr="005E200B">
              <w:rPr>
                <w:color w:val="000000"/>
              </w:rPr>
              <w:t xml:space="preserve">      </w:t>
            </w:r>
          </w:p>
        </w:tc>
        <w:tc>
          <w:tcPr>
            <w:tcW w:w="1252" w:type="dxa"/>
          </w:tcPr>
          <w:p w:rsidR="001E307B" w:rsidRPr="005E200B" w:rsidRDefault="001E307B" w:rsidP="00D123E8">
            <w:pPr>
              <w:jc w:val="both"/>
              <w:rPr>
                <w:color w:val="000000"/>
              </w:rPr>
            </w:pPr>
            <w:r w:rsidRPr="005E200B">
              <w:rPr>
                <w:color w:val="000000"/>
              </w:rPr>
              <w:t>Njemački – 42</w:t>
            </w:r>
          </w:p>
          <w:p w:rsidR="001E307B" w:rsidRPr="005E200B" w:rsidRDefault="001E307B" w:rsidP="00D123E8">
            <w:pPr>
              <w:jc w:val="both"/>
              <w:rPr>
                <w:color w:val="000000"/>
              </w:rPr>
            </w:pPr>
            <w:r w:rsidRPr="005E200B">
              <w:rPr>
                <w:color w:val="000000"/>
              </w:rPr>
              <w:t>Talij. – 30</w:t>
            </w:r>
          </w:p>
          <w:p w:rsidR="001E307B" w:rsidRPr="005E200B" w:rsidRDefault="004C07A6" w:rsidP="00D123E8">
            <w:pPr>
              <w:jc w:val="both"/>
              <w:rPr>
                <w:color w:val="000000"/>
              </w:rPr>
            </w:pPr>
            <w:r>
              <w:rPr>
                <w:color w:val="000000"/>
              </w:rPr>
              <w:t>Francuski - 15</w:t>
            </w:r>
          </w:p>
        </w:tc>
        <w:tc>
          <w:tcPr>
            <w:tcW w:w="1279" w:type="dxa"/>
          </w:tcPr>
          <w:p w:rsidR="001E307B" w:rsidRPr="005E200B" w:rsidRDefault="001E307B" w:rsidP="00D123E8">
            <w:pPr>
              <w:jc w:val="both"/>
              <w:rPr>
                <w:color w:val="000000"/>
              </w:rPr>
            </w:pPr>
            <w:r>
              <w:rPr>
                <w:color w:val="000000"/>
              </w:rPr>
              <w:t xml:space="preserve">    85</w:t>
            </w:r>
          </w:p>
        </w:tc>
        <w:tc>
          <w:tcPr>
            <w:tcW w:w="788" w:type="dxa"/>
          </w:tcPr>
          <w:p w:rsidR="001E307B" w:rsidRPr="005E200B" w:rsidRDefault="001E307B" w:rsidP="00D123E8">
            <w:pPr>
              <w:jc w:val="both"/>
              <w:rPr>
                <w:color w:val="000000"/>
              </w:rPr>
            </w:pPr>
            <w:r w:rsidRPr="005E200B">
              <w:rPr>
                <w:color w:val="000000"/>
              </w:rPr>
              <w:t>2</w:t>
            </w:r>
          </w:p>
        </w:tc>
        <w:tc>
          <w:tcPr>
            <w:tcW w:w="1292" w:type="dxa"/>
          </w:tcPr>
          <w:p w:rsidR="001E307B" w:rsidRPr="005E200B" w:rsidRDefault="001E307B" w:rsidP="00D123E8">
            <w:pPr>
              <w:jc w:val="both"/>
              <w:rPr>
                <w:color w:val="000000"/>
              </w:rPr>
            </w:pPr>
          </w:p>
        </w:tc>
      </w:tr>
      <w:tr w:rsidR="001E307B" w:rsidRPr="005E200B">
        <w:tc>
          <w:tcPr>
            <w:tcW w:w="1347" w:type="dxa"/>
          </w:tcPr>
          <w:p w:rsidR="001E307B" w:rsidRPr="005E200B" w:rsidRDefault="001E307B" w:rsidP="00D123E8">
            <w:pPr>
              <w:jc w:val="both"/>
              <w:rPr>
                <w:color w:val="000000"/>
              </w:rPr>
            </w:pPr>
            <w:r w:rsidRPr="005E200B">
              <w:rPr>
                <w:color w:val="000000"/>
              </w:rPr>
              <w:t>UKUPNO</w:t>
            </w:r>
          </w:p>
          <w:p w:rsidR="001E307B" w:rsidRPr="005E200B" w:rsidRDefault="001E307B" w:rsidP="00D123E8">
            <w:pPr>
              <w:jc w:val="both"/>
              <w:rPr>
                <w:color w:val="000000"/>
              </w:rPr>
            </w:pPr>
            <w:r w:rsidRPr="005E200B">
              <w:rPr>
                <w:color w:val="000000"/>
              </w:rPr>
              <w:t>UČENIKA</w:t>
            </w:r>
          </w:p>
        </w:tc>
        <w:tc>
          <w:tcPr>
            <w:tcW w:w="1127" w:type="dxa"/>
          </w:tcPr>
          <w:p w:rsidR="001E307B" w:rsidRPr="005E200B" w:rsidRDefault="001E307B" w:rsidP="00D123E8">
            <w:pPr>
              <w:jc w:val="both"/>
              <w:rPr>
                <w:color w:val="000000"/>
              </w:rPr>
            </w:pPr>
            <w:r w:rsidRPr="005E200B">
              <w:rPr>
                <w:color w:val="000000"/>
              </w:rPr>
              <w:t>11</w:t>
            </w:r>
            <w:r>
              <w:rPr>
                <w:color w:val="000000"/>
              </w:rPr>
              <w:t>3</w:t>
            </w:r>
            <w:r w:rsidRPr="005E200B">
              <w:rPr>
                <w:color w:val="000000"/>
              </w:rPr>
              <w:t>+1*</w:t>
            </w:r>
          </w:p>
          <w:p w:rsidR="001E307B" w:rsidRPr="005E200B" w:rsidRDefault="001E307B" w:rsidP="00D123E8">
            <w:pPr>
              <w:jc w:val="both"/>
              <w:rPr>
                <w:color w:val="000000"/>
              </w:rPr>
            </w:pPr>
          </w:p>
        </w:tc>
        <w:tc>
          <w:tcPr>
            <w:tcW w:w="1141" w:type="dxa"/>
          </w:tcPr>
          <w:p w:rsidR="001E307B" w:rsidRPr="005E200B" w:rsidRDefault="001E307B" w:rsidP="00D123E8">
            <w:pPr>
              <w:jc w:val="both"/>
              <w:rPr>
                <w:color w:val="000000"/>
              </w:rPr>
            </w:pPr>
            <w:r w:rsidRPr="005E200B">
              <w:rPr>
                <w:color w:val="000000"/>
              </w:rPr>
              <w:t xml:space="preserve">  24</w:t>
            </w:r>
            <w:r>
              <w:rPr>
                <w:color w:val="000000"/>
              </w:rPr>
              <w:t>4</w:t>
            </w:r>
            <w:r w:rsidRPr="005E200B">
              <w:rPr>
                <w:color w:val="000000"/>
              </w:rPr>
              <w:t>+1 *</w:t>
            </w:r>
          </w:p>
          <w:p w:rsidR="001E307B" w:rsidRPr="005E200B" w:rsidRDefault="001E307B" w:rsidP="00D123E8">
            <w:pPr>
              <w:jc w:val="both"/>
              <w:rPr>
                <w:color w:val="000000"/>
              </w:rPr>
            </w:pPr>
          </w:p>
        </w:tc>
        <w:tc>
          <w:tcPr>
            <w:tcW w:w="1134" w:type="dxa"/>
          </w:tcPr>
          <w:p w:rsidR="001E307B" w:rsidRPr="005E200B" w:rsidRDefault="001E307B" w:rsidP="00D123E8">
            <w:pPr>
              <w:jc w:val="both"/>
              <w:rPr>
                <w:color w:val="000000"/>
              </w:rPr>
            </w:pPr>
            <w:r w:rsidRPr="005E200B">
              <w:rPr>
                <w:color w:val="000000"/>
              </w:rPr>
              <w:t xml:space="preserve"> 35</w:t>
            </w:r>
            <w:r w:rsidR="004C07A6">
              <w:rPr>
                <w:color w:val="000000"/>
              </w:rPr>
              <w:t>7</w:t>
            </w:r>
            <w:r w:rsidRPr="005E200B">
              <w:rPr>
                <w:color w:val="000000"/>
              </w:rPr>
              <w:t>+2*</w:t>
            </w:r>
          </w:p>
        </w:tc>
        <w:tc>
          <w:tcPr>
            <w:tcW w:w="1252" w:type="dxa"/>
          </w:tcPr>
          <w:p w:rsidR="001E307B" w:rsidRPr="005E200B" w:rsidRDefault="002D57BD" w:rsidP="00D123E8">
            <w:pPr>
              <w:jc w:val="both"/>
              <w:rPr>
                <w:color w:val="000000"/>
              </w:rPr>
            </w:pPr>
            <w:r>
              <w:rPr>
                <w:color w:val="000000"/>
              </w:rPr>
              <w:t>Njemački – 138</w:t>
            </w:r>
          </w:p>
          <w:p w:rsidR="001E307B" w:rsidRPr="005E200B" w:rsidRDefault="00747859" w:rsidP="00D123E8">
            <w:pPr>
              <w:jc w:val="both"/>
              <w:rPr>
                <w:color w:val="000000"/>
              </w:rPr>
            </w:pPr>
            <w:r>
              <w:rPr>
                <w:color w:val="000000"/>
              </w:rPr>
              <w:t>Talijanski –  165</w:t>
            </w:r>
            <w:r w:rsidR="001E307B" w:rsidRPr="005E200B">
              <w:rPr>
                <w:color w:val="000000"/>
              </w:rPr>
              <w:t>+</w:t>
            </w:r>
            <w:r w:rsidR="005254BA">
              <w:rPr>
                <w:color w:val="000000"/>
              </w:rPr>
              <w:t>2</w:t>
            </w:r>
            <w:r w:rsidR="001E307B" w:rsidRPr="005E200B">
              <w:rPr>
                <w:color w:val="000000"/>
              </w:rPr>
              <w:t>*</w:t>
            </w:r>
          </w:p>
          <w:p w:rsidR="001E307B" w:rsidRPr="005E200B" w:rsidRDefault="001E307B" w:rsidP="00D123E8">
            <w:pPr>
              <w:jc w:val="both"/>
              <w:rPr>
                <w:color w:val="000000"/>
              </w:rPr>
            </w:pPr>
            <w:r w:rsidRPr="005E200B">
              <w:rPr>
                <w:color w:val="000000"/>
              </w:rPr>
              <w:t>Francuski -  5</w:t>
            </w:r>
            <w:r w:rsidR="00747859">
              <w:rPr>
                <w:color w:val="000000"/>
              </w:rPr>
              <w:t>4</w:t>
            </w:r>
          </w:p>
          <w:p w:rsidR="001E307B" w:rsidRPr="005E200B" w:rsidRDefault="001E307B" w:rsidP="00D123E8">
            <w:pPr>
              <w:jc w:val="both"/>
              <w:rPr>
                <w:color w:val="000000"/>
              </w:rPr>
            </w:pPr>
          </w:p>
        </w:tc>
        <w:tc>
          <w:tcPr>
            <w:tcW w:w="1279" w:type="dxa"/>
          </w:tcPr>
          <w:p w:rsidR="001E307B" w:rsidRPr="005E200B" w:rsidRDefault="001E307B" w:rsidP="00D123E8">
            <w:pPr>
              <w:jc w:val="both"/>
              <w:rPr>
                <w:color w:val="000000"/>
              </w:rPr>
            </w:pPr>
            <w:r w:rsidRPr="005E200B">
              <w:rPr>
                <w:color w:val="000000"/>
              </w:rPr>
              <w:t>35</w:t>
            </w:r>
            <w:r w:rsidR="002D57BD">
              <w:rPr>
                <w:color w:val="000000"/>
              </w:rPr>
              <w:t>3</w:t>
            </w:r>
            <w:r w:rsidRPr="005E200B">
              <w:rPr>
                <w:color w:val="000000"/>
              </w:rPr>
              <w:t>+2*</w:t>
            </w:r>
          </w:p>
        </w:tc>
        <w:tc>
          <w:tcPr>
            <w:tcW w:w="788" w:type="dxa"/>
          </w:tcPr>
          <w:p w:rsidR="001E307B" w:rsidRPr="005E200B" w:rsidRDefault="001E307B" w:rsidP="00D123E8">
            <w:pPr>
              <w:jc w:val="both"/>
              <w:rPr>
                <w:color w:val="000000"/>
              </w:rPr>
            </w:pPr>
            <w:r>
              <w:rPr>
                <w:color w:val="000000"/>
              </w:rPr>
              <w:t>4</w:t>
            </w:r>
          </w:p>
        </w:tc>
        <w:tc>
          <w:tcPr>
            <w:tcW w:w="1292" w:type="dxa"/>
          </w:tcPr>
          <w:p w:rsidR="001E307B" w:rsidRPr="005E200B" w:rsidRDefault="001E307B" w:rsidP="00D123E8">
            <w:pPr>
              <w:jc w:val="both"/>
              <w:rPr>
                <w:color w:val="000000"/>
              </w:rPr>
            </w:pPr>
          </w:p>
        </w:tc>
      </w:tr>
    </w:tbl>
    <w:p w:rsidR="00D123E8" w:rsidRDefault="00D123E8" w:rsidP="00D123E8"/>
    <w:p w:rsidR="00D123E8" w:rsidRDefault="00D123E8" w:rsidP="00D123E8">
      <w:pPr>
        <w:jc w:val="both"/>
        <w:rPr>
          <w:noProof/>
        </w:rPr>
      </w:pPr>
      <w:r>
        <w:rPr>
          <w:noProof/>
        </w:rPr>
        <w:t>* Zvjezdicom je ozna</w:t>
      </w:r>
      <w:r w:rsidR="001E16E5">
        <w:rPr>
          <w:noProof/>
        </w:rPr>
        <w:t>čen broj pridruženih učenika u 2</w:t>
      </w:r>
      <w:r>
        <w:rPr>
          <w:noProof/>
        </w:rPr>
        <w:t>. b razredu koji u našoj školi pohađaju samo dio obrazovnih predmeta, a redoviti su učenici</w:t>
      </w:r>
      <w:r w:rsidR="001E16E5">
        <w:rPr>
          <w:noProof/>
        </w:rPr>
        <w:t xml:space="preserve"> Glazbene škole u Makarskoj (učenica Sara Romac) te</w:t>
      </w:r>
      <w:r>
        <w:rPr>
          <w:noProof/>
        </w:rPr>
        <w:t xml:space="preserve"> Glazbene škole Josipa Hatzea u Splitu </w:t>
      </w:r>
      <w:r w:rsidR="001E16E5">
        <w:rPr>
          <w:noProof/>
        </w:rPr>
        <w:t>(Šimun Čarli Botica).</w:t>
      </w:r>
    </w:p>
    <w:p w:rsidR="00D123E8" w:rsidRPr="00DA7B2D" w:rsidRDefault="00D123E8" w:rsidP="00D123E8"/>
    <w:p w:rsidR="00DA7B2D" w:rsidRDefault="00DA7B2D" w:rsidP="00D123E8">
      <w:r w:rsidRPr="00DA7B2D">
        <w:t>Ponavljači:</w:t>
      </w:r>
      <w:r>
        <w:t xml:space="preserve"> Domagoj Mikuljan 2. b.</w:t>
      </w:r>
      <w:r w:rsidR="0078453C">
        <w:t xml:space="preserve"> (iz lanjskoga 2. </w:t>
      </w:r>
      <w:r w:rsidR="00747859">
        <w:t>b</w:t>
      </w:r>
      <w:r w:rsidR="0078453C">
        <w:t>),</w:t>
      </w:r>
      <w:r w:rsidR="0078453C" w:rsidRPr="0078453C">
        <w:t xml:space="preserve"> </w:t>
      </w:r>
      <w:r w:rsidR="0078453C">
        <w:t xml:space="preserve">Sara Buratović, </w:t>
      </w:r>
      <w:smartTag w:uri="urn:schemas-microsoft-com:office:smarttags" w:element="metricconverter">
        <w:smartTagPr>
          <w:attr w:name="ProductID" w:val="4. a"/>
        </w:smartTagPr>
        <w:r w:rsidR="0078453C">
          <w:t>4. a</w:t>
        </w:r>
      </w:smartTag>
      <w:r w:rsidR="0078453C">
        <w:t xml:space="preserve"> (iz lanjskog 4. c), Mirja Pavić iz lanjskog 2. c preselila u Gimnaziju Kraljice Jelene u Splitu.</w:t>
      </w:r>
    </w:p>
    <w:p w:rsidR="005F5FA9" w:rsidRDefault="00DA7B2D" w:rsidP="00D123E8">
      <w:r>
        <w:t>Preselila u drugu školu: Matea Rančić</w:t>
      </w:r>
      <w:r w:rsidR="005F5FA9">
        <w:t>, nakon 1. razreda (1.a) prešla u Franjevačku gimn.</w:t>
      </w:r>
    </w:p>
    <w:p w:rsidR="00D123E8" w:rsidRPr="00DA7B2D" w:rsidRDefault="005576F6" w:rsidP="00D123E8">
      <w:r>
        <w:t xml:space="preserve">Lorena </w:t>
      </w:r>
      <w:r w:rsidR="005F5FA9">
        <w:t>Delonga došla iz Franjevačke gimnazije u 2. b razred.</w:t>
      </w:r>
      <w:r w:rsidR="00DA7B2D">
        <w:t xml:space="preserve"> </w:t>
      </w:r>
    </w:p>
    <w:p w:rsidR="00D123E8" w:rsidRDefault="00D123E8" w:rsidP="00D123E8"/>
    <w:p w:rsidR="001404E4" w:rsidRDefault="001404E4" w:rsidP="00D123E8"/>
    <w:p w:rsidR="001404E4" w:rsidRDefault="001404E4" w:rsidP="00D123E8"/>
    <w:p w:rsidR="001404E4" w:rsidRDefault="001404E4" w:rsidP="00D123E8"/>
    <w:p w:rsidR="001404E4" w:rsidRDefault="001404E4" w:rsidP="00D123E8"/>
    <w:p w:rsidR="001404E4" w:rsidRPr="00DA7B2D" w:rsidRDefault="001404E4" w:rsidP="00D123E8"/>
    <w:p w:rsidR="00D123E8" w:rsidRPr="00DA7B2D" w:rsidRDefault="00D123E8" w:rsidP="00D123E8"/>
    <w:p w:rsidR="00D123E8" w:rsidRPr="004261F2" w:rsidRDefault="00D123E8" w:rsidP="007A7DA7">
      <w:pPr>
        <w:numPr>
          <w:ilvl w:val="0"/>
          <w:numId w:val="20"/>
        </w:numPr>
        <w:tabs>
          <w:tab w:val="clear" w:pos="1080"/>
        </w:tabs>
        <w:rPr>
          <w:b/>
          <w:sz w:val="32"/>
          <w:szCs w:val="32"/>
        </w:rPr>
      </w:pPr>
      <w:r>
        <w:rPr>
          <w:b/>
          <w:sz w:val="32"/>
          <w:szCs w:val="32"/>
        </w:rPr>
        <w:t xml:space="preserve"> </w:t>
      </w:r>
      <w:r w:rsidRPr="004261F2">
        <w:rPr>
          <w:b/>
          <w:sz w:val="32"/>
          <w:szCs w:val="32"/>
        </w:rPr>
        <w:t>VIZIJA I CILJEVI ŠKOLSKOG KURIKULUMA</w:t>
      </w:r>
    </w:p>
    <w:p w:rsidR="00D123E8" w:rsidRPr="00AF1B9A" w:rsidRDefault="00D123E8" w:rsidP="00D123E8">
      <w:pPr>
        <w:rPr>
          <w:b/>
        </w:rPr>
      </w:pPr>
    </w:p>
    <w:p w:rsidR="00D123E8" w:rsidRPr="00AF1B9A" w:rsidRDefault="00D123E8" w:rsidP="00D123E8">
      <w:pPr>
        <w:rPr>
          <w:b/>
        </w:rPr>
      </w:pPr>
      <w:r w:rsidRPr="00AF1B9A">
        <w:rPr>
          <w:b/>
        </w:rPr>
        <w:t>Vizija škole:</w:t>
      </w:r>
    </w:p>
    <w:p w:rsidR="00D123E8" w:rsidRPr="00AF1B9A" w:rsidRDefault="00D123E8" w:rsidP="00D123E8">
      <w:pPr>
        <w:autoSpaceDE w:val="0"/>
        <w:autoSpaceDN w:val="0"/>
        <w:adjustRightInd w:val="0"/>
        <w:ind w:right="-108"/>
        <w:jc w:val="both"/>
        <w:rPr>
          <w:rFonts w:ascii="TimesNewRoman" w:hAnsi="TimesNewRoman" w:cs="TimesNewRoman"/>
          <w:sz w:val="22"/>
          <w:szCs w:val="22"/>
        </w:rPr>
      </w:pPr>
      <w:r w:rsidRPr="00AF1B9A">
        <w:rPr>
          <w:rFonts w:ascii="TimesNewRoman" w:hAnsi="TimesNewRoman" w:cs="TimesNewRoman"/>
          <w:sz w:val="22"/>
          <w:szCs w:val="22"/>
        </w:rPr>
        <w:t>Ostvarenje škole kao centra izvrsnosti utemeljene su na vrijednostima nacionalne kulture te otvorenosti</w:t>
      </w:r>
    </w:p>
    <w:p w:rsidR="00D123E8" w:rsidRPr="00AF1B9A" w:rsidRDefault="00D123E8" w:rsidP="00D123E8">
      <w:pPr>
        <w:autoSpaceDE w:val="0"/>
        <w:autoSpaceDN w:val="0"/>
        <w:adjustRightInd w:val="0"/>
        <w:ind w:right="-108"/>
        <w:jc w:val="both"/>
        <w:rPr>
          <w:rFonts w:ascii="TimesNewRoman" w:hAnsi="TimesNewRoman" w:cs="TimesNewRoman"/>
          <w:sz w:val="22"/>
          <w:szCs w:val="22"/>
        </w:rPr>
      </w:pPr>
      <w:r w:rsidRPr="00AF1B9A">
        <w:rPr>
          <w:rFonts w:ascii="TimesNewRoman" w:hAnsi="TimesNewRoman" w:cs="TimesNewRoman"/>
          <w:sz w:val="22"/>
          <w:szCs w:val="22"/>
        </w:rPr>
        <w:t>prema vanjskim partnerstvima kroz programe koji poti</w:t>
      </w:r>
      <w:r w:rsidRPr="00AF1B9A">
        <w:rPr>
          <w:rFonts w:ascii="Calibri" w:hAnsi="Calibri" w:cs="Calibri"/>
          <w:sz w:val="22"/>
          <w:szCs w:val="22"/>
        </w:rPr>
        <w:t>č</w:t>
      </w:r>
      <w:r w:rsidRPr="00AF1B9A">
        <w:rPr>
          <w:rFonts w:ascii="TimesNewRoman" w:hAnsi="TimesNewRoman" w:cs="TimesNewRoman"/>
          <w:sz w:val="22"/>
          <w:szCs w:val="22"/>
        </w:rPr>
        <w:t>u razvoj obrazovnih i kreativnih resursa, interaktivnu komunikacijsku tehnologiju i cjeloživotno u</w:t>
      </w:r>
      <w:r w:rsidRPr="00AF1B9A">
        <w:rPr>
          <w:rFonts w:ascii="Calibri" w:hAnsi="Calibri" w:cs="Calibri"/>
          <w:sz w:val="22"/>
          <w:szCs w:val="22"/>
        </w:rPr>
        <w:t>č</w:t>
      </w:r>
      <w:r w:rsidRPr="00AF1B9A">
        <w:rPr>
          <w:rFonts w:ascii="TimesNewRoman" w:hAnsi="TimesNewRoman" w:cs="TimesNewRoman"/>
          <w:sz w:val="22"/>
          <w:szCs w:val="22"/>
        </w:rPr>
        <w:t>enje.</w:t>
      </w:r>
    </w:p>
    <w:p w:rsidR="00D123E8" w:rsidRPr="00AF1B9A" w:rsidRDefault="00D123E8" w:rsidP="00D123E8">
      <w:pPr>
        <w:jc w:val="both"/>
      </w:pPr>
    </w:p>
    <w:p w:rsidR="00D123E8" w:rsidRPr="00AF1B9A" w:rsidRDefault="00503229" w:rsidP="00D123E8">
      <w:pPr>
        <w:autoSpaceDE w:val="0"/>
        <w:autoSpaceDN w:val="0"/>
        <w:adjustRightInd w:val="0"/>
        <w:jc w:val="both"/>
        <w:rPr>
          <w:rFonts w:ascii="TimesNewRoman,Bold" w:hAnsi="TimesNewRoman,Bold" w:cs="TimesNewRoman,Bold"/>
          <w:b/>
          <w:bCs/>
          <w:sz w:val="22"/>
          <w:szCs w:val="22"/>
        </w:rPr>
      </w:pPr>
      <w:r>
        <w:rPr>
          <w:rFonts w:ascii="TimesNewRoman,Bold" w:hAnsi="TimesNewRoman,Bold" w:cs="TimesNewRoman,Bold"/>
          <w:b/>
          <w:bCs/>
          <w:sz w:val="22"/>
          <w:szCs w:val="22"/>
        </w:rPr>
        <w:t>Ciljevi Š</w:t>
      </w:r>
      <w:r w:rsidR="00D123E8" w:rsidRPr="00AF1B9A">
        <w:rPr>
          <w:rFonts w:ascii="TimesNewRoman,Bold" w:hAnsi="TimesNewRoman,Bold" w:cs="TimesNewRoman,Bold"/>
          <w:b/>
          <w:bCs/>
          <w:sz w:val="22"/>
          <w:szCs w:val="22"/>
        </w:rPr>
        <w:t>kolskog kurikuluma:</w:t>
      </w:r>
    </w:p>
    <w:p w:rsidR="00D123E8" w:rsidRPr="00AF1B9A" w:rsidRDefault="00D123E8" w:rsidP="00D123E8">
      <w:pPr>
        <w:autoSpaceDE w:val="0"/>
        <w:autoSpaceDN w:val="0"/>
        <w:adjustRightInd w:val="0"/>
        <w:jc w:val="both"/>
        <w:rPr>
          <w:rFonts w:ascii="TimesNewRoman" w:hAnsi="TimesNewRoman" w:cs="TimesNewRoman"/>
          <w:sz w:val="22"/>
          <w:szCs w:val="22"/>
        </w:rPr>
      </w:pPr>
      <w:r w:rsidRPr="00AF1B9A">
        <w:rPr>
          <w:rFonts w:ascii="TimesNewRoman" w:hAnsi="TimesNewRoman" w:cs="TimesNewRoman"/>
          <w:sz w:val="22"/>
          <w:szCs w:val="22"/>
        </w:rPr>
        <w:t>Stjecanje temeljnih kompetencija i osposobljavanje za cjeloživotno u</w:t>
      </w:r>
      <w:r w:rsidRPr="00AF1B9A">
        <w:rPr>
          <w:rFonts w:ascii="Calibri" w:hAnsi="Calibri" w:cs="Calibri"/>
          <w:sz w:val="22"/>
          <w:szCs w:val="22"/>
        </w:rPr>
        <w:t>č</w:t>
      </w:r>
      <w:r w:rsidRPr="00AF1B9A">
        <w:rPr>
          <w:rFonts w:ascii="TimesNewRoman" w:hAnsi="TimesNewRoman" w:cs="TimesNewRoman"/>
          <w:sz w:val="22"/>
          <w:szCs w:val="22"/>
        </w:rPr>
        <w:t>enje. Pou</w:t>
      </w:r>
      <w:r w:rsidRPr="00AF1B9A">
        <w:rPr>
          <w:rFonts w:ascii="Calibri" w:hAnsi="Calibri" w:cs="Calibri"/>
          <w:sz w:val="22"/>
          <w:szCs w:val="22"/>
        </w:rPr>
        <w:t>č</w:t>
      </w:r>
      <w:r w:rsidRPr="00AF1B9A">
        <w:rPr>
          <w:rFonts w:ascii="TimesNewRoman" w:hAnsi="TimesNewRoman" w:cs="TimesNewRoman"/>
          <w:sz w:val="22"/>
          <w:szCs w:val="22"/>
        </w:rPr>
        <w:t>avati te razvijati individualne potencijale u</w:t>
      </w:r>
      <w:r w:rsidRPr="00AF1B9A">
        <w:rPr>
          <w:rFonts w:ascii="Calibri" w:hAnsi="Calibri" w:cs="Calibri"/>
          <w:sz w:val="22"/>
          <w:szCs w:val="22"/>
        </w:rPr>
        <w:t>č</w:t>
      </w:r>
      <w:r w:rsidRPr="00AF1B9A">
        <w:rPr>
          <w:rFonts w:ascii="TimesNewRoman" w:hAnsi="TimesNewRoman" w:cs="TimesNewRoman"/>
          <w:sz w:val="22"/>
          <w:szCs w:val="22"/>
        </w:rPr>
        <w:t>enika u skladu s civilizacijskim vrijednostima, ciljevima nacionalnoga okvirnog  kurikuluma i nastavnoga plana i programa.</w:t>
      </w:r>
    </w:p>
    <w:p w:rsidR="00D123E8" w:rsidRPr="00AF1B9A" w:rsidRDefault="00D123E8" w:rsidP="00D123E8">
      <w:pPr>
        <w:autoSpaceDE w:val="0"/>
        <w:autoSpaceDN w:val="0"/>
        <w:adjustRightInd w:val="0"/>
        <w:jc w:val="both"/>
        <w:rPr>
          <w:rFonts w:ascii="TimesNewRoman" w:hAnsi="TimesNewRoman" w:cs="TimesNewRoman"/>
          <w:sz w:val="22"/>
          <w:szCs w:val="22"/>
        </w:rPr>
      </w:pPr>
    </w:p>
    <w:p w:rsidR="00D123E8" w:rsidRPr="00AF1B9A" w:rsidRDefault="00D123E8" w:rsidP="00D123E8">
      <w:pPr>
        <w:autoSpaceDE w:val="0"/>
        <w:autoSpaceDN w:val="0"/>
        <w:adjustRightInd w:val="0"/>
        <w:jc w:val="both"/>
        <w:rPr>
          <w:rFonts w:ascii="TimesNewRoman" w:hAnsi="TimesNewRoman" w:cs="TimesNewRoman"/>
          <w:sz w:val="22"/>
          <w:szCs w:val="22"/>
        </w:rPr>
      </w:pPr>
    </w:p>
    <w:p w:rsidR="00D123E8" w:rsidRPr="00AF1B9A" w:rsidRDefault="00D123E8" w:rsidP="00D123E8">
      <w:pPr>
        <w:autoSpaceDE w:val="0"/>
        <w:autoSpaceDN w:val="0"/>
        <w:adjustRightInd w:val="0"/>
        <w:jc w:val="both"/>
        <w:rPr>
          <w:b/>
        </w:rPr>
      </w:pPr>
      <w:r w:rsidRPr="00AF1B9A">
        <w:rPr>
          <w:b/>
        </w:rPr>
        <w:t>UVODNE NAPOMENE</w:t>
      </w:r>
    </w:p>
    <w:p w:rsidR="00D123E8" w:rsidRPr="00AF1B9A" w:rsidRDefault="00D123E8" w:rsidP="00D123E8">
      <w:pPr>
        <w:autoSpaceDE w:val="0"/>
        <w:autoSpaceDN w:val="0"/>
        <w:adjustRightInd w:val="0"/>
        <w:jc w:val="both"/>
      </w:pPr>
    </w:p>
    <w:p w:rsidR="00D123E8" w:rsidRPr="00AF1B9A" w:rsidRDefault="00D123E8" w:rsidP="00D123E8">
      <w:pPr>
        <w:autoSpaceDE w:val="0"/>
        <w:autoSpaceDN w:val="0"/>
        <w:adjustRightInd w:val="0"/>
        <w:jc w:val="both"/>
      </w:pPr>
      <w:r w:rsidRPr="00AF1B9A">
        <w:t>Temeljni dokument za izradu Školskog kurikuluma je Nacionalni okvirni kurikulum koji propisuje:</w:t>
      </w:r>
    </w:p>
    <w:p w:rsidR="00D123E8" w:rsidRPr="00AF1B9A" w:rsidRDefault="00D123E8" w:rsidP="00D123E8">
      <w:pPr>
        <w:numPr>
          <w:ilvl w:val="0"/>
          <w:numId w:val="3"/>
        </w:numPr>
        <w:tabs>
          <w:tab w:val="left" w:pos="374"/>
          <w:tab w:val="left" w:pos="720"/>
        </w:tabs>
        <w:autoSpaceDE w:val="0"/>
        <w:autoSpaceDN w:val="0"/>
        <w:adjustRightInd w:val="0"/>
        <w:spacing w:before="100" w:after="100"/>
        <w:jc w:val="both"/>
      </w:pPr>
      <w:r w:rsidRPr="00AF1B9A">
        <w:t xml:space="preserve">Odgoj i obrazovanje u školi ostvaruje se na temelju </w:t>
      </w:r>
      <w:r w:rsidR="00503229">
        <w:t>N</w:t>
      </w:r>
      <w:r w:rsidRPr="00AF1B9A">
        <w:t xml:space="preserve">acionalnog kurikuluma, nastavnih planova i programa i </w:t>
      </w:r>
      <w:r w:rsidR="00503229">
        <w:t>Š</w:t>
      </w:r>
      <w:r w:rsidRPr="00AF1B9A">
        <w:t>kolskog kurikuluma.</w:t>
      </w:r>
    </w:p>
    <w:p w:rsidR="00D123E8" w:rsidRPr="00AF1B9A" w:rsidRDefault="00D123E8" w:rsidP="00D123E8">
      <w:pPr>
        <w:numPr>
          <w:ilvl w:val="0"/>
          <w:numId w:val="3"/>
        </w:numPr>
        <w:tabs>
          <w:tab w:val="left" w:pos="374"/>
          <w:tab w:val="left" w:pos="720"/>
        </w:tabs>
        <w:autoSpaceDE w:val="0"/>
        <w:autoSpaceDN w:val="0"/>
        <w:adjustRightInd w:val="0"/>
        <w:spacing w:before="100" w:after="100"/>
        <w:jc w:val="both"/>
      </w:pPr>
      <w:r w:rsidRPr="00AF1B9A">
        <w:t>Nacionalni okvirni kurikulum utvrđuje vrijednosti, načela, općeobrazovne ciljeve i ciljeve poučavanja, koncepciju učenja i poučavanja, pristupe poučavanju, obrazovne ciljeve po obrazovnim područjima i predmetima definirane ishodima obrazovanja, odnosno kompetencijama te vrjednovanje i ocjenjivanje.</w:t>
      </w:r>
    </w:p>
    <w:p w:rsidR="00D123E8" w:rsidRPr="00AF1B9A" w:rsidRDefault="00D123E8" w:rsidP="00D123E8">
      <w:pPr>
        <w:autoSpaceDE w:val="0"/>
        <w:autoSpaceDN w:val="0"/>
        <w:adjustRightInd w:val="0"/>
        <w:jc w:val="both"/>
      </w:pPr>
      <w:r w:rsidRPr="00AF1B9A">
        <w:t>CILJ</w:t>
      </w:r>
      <w:r w:rsidRPr="00AF1B9A">
        <w:br/>
        <w:t>1. Definirati temeljnu svrhu i zadatke rada škole.</w:t>
      </w:r>
    </w:p>
    <w:p w:rsidR="00D123E8" w:rsidRPr="00AF1B9A" w:rsidRDefault="00D123E8" w:rsidP="00D123E8">
      <w:pPr>
        <w:autoSpaceDE w:val="0"/>
        <w:autoSpaceDN w:val="0"/>
        <w:adjustRightInd w:val="0"/>
        <w:jc w:val="both"/>
      </w:pPr>
      <w:r w:rsidRPr="00AF1B9A">
        <w:t xml:space="preserve">2. Utvrditi dugoročni i kratkoročni plan i program škole s izvannastavnim i izvanškolskim aktivnostima, a donosi se na temelju </w:t>
      </w:r>
      <w:r w:rsidR="00503229">
        <w:t>N</w:t>
      </w:r>
      <w:r w:rsidRPr="00AF1B9A">
        <w:t xml:space="preserve">acionalnog kurikuluma i </w:t>
      </w:r>
      <w:r w:rsidR="00503229">
        <w:t>N</w:t>
      </w:r>
      <w:r w:rsidRPr="00AF1B9A">
        <w:t>astavnog plana i programa.</w:t>
      </w:r>
    </w:p>
    <w:p w:rsidR="00D123E8" w:rsidRPr="00AF1B9A" w:rsidRDefault="00D123E8" w:rsidP="00D123E8">
      <w:pPr>
        <w:autoSpaceDE w:val="0"/>
        <w:autoSpaceDN w:val="0"/>
        <w:adjustRightInd w:val="0"/>
        <w:jc w:val="both"/>
      </w:pPr>
      <w:r w:rsidRPr="00AF1B9A">
        <w:t>3. Odrediti nastavni plan i program izbornih predmeta, izvannastavne i izvanškolske aktivnosti i druge odgojno-obrazovne aktivnosti, programe i projekte prema smjernicama hrvatskoga nacionalnog obrazovnog standarda.</w:t>
      </w:r>
    </w:p>
    <w:p w:rsidR="00D123E8" w:rsidRPr="00AF1B9A" w:rsidRDefault="00D123E8" w:rsidP="00D123E8">
      <w:pPr>
        <w:autoSpaceDE w:val="0"/>
        <w:autoSpaceDN w:val="0"/>
        <w:adjustRightInd w:val="0"/>
        <w:jc w:val="both"/>
      </w:pPr>
    </w:p>
    <w:p w:rsidR="00D123E8" w:rsidRPr="00AF1B9A" w:rsidRDefault="00D123E8" w:rsidP="00D123E8">
      <w:pPr>
        <w:autoSpaceDE w:val="0"/>
        <w:autoSpaceDN w:val="0"/>
        <w:adjustRightInd w:val="0"/>
      </w:pPr>
    </w:p>
    <w:p w:rsidR="00D123E8" w:rsidRPr="00AF1B9A" w:rsidRDefault="00D123E8" w:rsidP="00D123E8">
      <w:pPr>
        <w:autoSpaceDE w:val="0"/>
        <w:autoSpaceDN w:val="0"/>
        <w:adjustRightInd w:val="0"/>
      </w:pPr>
      <w:r w:rsidRPr="00AF1B9A">
        <w:t>ZADATCI</w:t>
      </w:r>
    </w:p>
    <w:p w:rsidR="00D123E8" w:rsidRPr="00AF1B9A" w:rsidRDefault="00D123E8" w:rsidP="00D123E8">
      <w:pPr>
        <w:autoSpaceDE w:val="0"/>
        <w:autoSpaceDN w:val="0"/>
        <w:adjustRightInd w:val="0"/>
      </w:pPr>
      <w:r w:rsidRPr="00AF1B9A">
        <w:t>Školskim kurikulumom se utvrđuju:</w:t>
      </w:r>
      <w:r w:rsidRPr="00AF1B9A">
        <w:br/>
        <w:t>– aktivnost, program i/ili projekt</w:t>
      </w:r>
      <w:r w:rsidRPr="00AF1B9A">
        <w:br/>
        <w:t>– ciljevi aktivnosti, programa i/ili projekta</w:t>
      </w:r>
      <w:r w:rsidRPr="00AF1B9A">
        <w:br/>
        <w:t>– namjena aktivnosti, programa i/ili projekta</w:t>
      </w:r>
      <w:r w:rsidRPr="00AF1B9A">
        <w:br/>
        <w:t>– nositelji aktivnosti, programa i/ili projekta i njihova odgovornost</w:t>
      </w:r>
      <w:r w:rsidRPr="00AF1B9A">
        <w:br/>
        <w:t>– način realizacije aktivnosti, programa i/ili projekta</w:t>
      </w:r>
      <w:r w:rsidRPr="00AF1B9A">
        <w:br/>
        <w:t>– vremenik aktivnosti, programa i/ili projekta</w:t>
      </w:r>
      <w:r w:rsidRPr="00AF1B9A">
        <w:br/>
        <w:t>– detaljan troškovnik aktivnosti, programa i/ili projekta</w:t>
      </w:r>
      <w:r w:rsidRPr="00AF1B9A">
        <w:br/>
        <w:t>– način vrjednovanja i način korištenja rezultata vrjednovanja.</w:t>
      </w:r>
    </w:p>
    <w:p w:rsidR="00D123E8" w:rsidRPr="00AF1B9A" w:rsidRDefault="00D123E8" w:rsidP="00D123E8">
      <w:pPr>
        <w:autoSpaceDE w:val="0"/>
        <w:autoSpaceDN w:val="0"/>
        <w:adjustRightInd w:val="0"/>
      </w:pPr>
    </w:p>
    <w:p w:rsidR="00D123E8" w:rsidRPr="00AF1B9A" w:rsidRDefault="00D123E8" w:rsidP="0078453C">
      <w:pPr>
        <w:autoSpaceDE w:val="0"/>
        <w:autoSpaceDN w:val="0"/>
        <w:adjustRightInd w:val="0"/>
      </w:pPr>
      <w:r w:rsidRPr="00AF1B9A">
        <w:t>Školski kurikulum donosi Školski odbor do 15. rujna tekuće školske godine na prijedlog Nastavničkoga vijeća, a za organizaciju i pripremu zadužen je ravnatelj.</w:t>
      </w:r>
    </w:p>
    <w:p w:rsidR="00D123E8" w:rsidRPr="00AF1B9A" w:rsidRDefault="00D123E8" w:rsidP="00D123E8">
      <w:pPr>
        <w:autoSpaceDE w:val="0"/>
        <w:autoSpaceDN w:val="0"/>
        <w:adjustRightInd w:val="0"/>
      </w:pPr>
      <w:r w:rsidRPr="00AF1B9A">
        <w:t>Školski kurikulum mora biti dostupan svakom roditelju i učeniku u elektroničkom ili pisanom obliku.</w:t>
      </w:r>
    </w:p>
    <w:p w:rsidR="00D123E8" w:rsidRPr="00AF1B9A" w:rsidRDefault="00503229" w:rsidP="00D123E8">
      <w:r>
        <w:lastRenderedPageBreak/>
        <w:t>Š</w:t>
      </w:r>
      <w:r w:rsidR="00D123E8" w:rsidRPr="00AF1B9A">
        <w:t xml:space="preserve">kolski kurikulum </w:t>
      </w:r>
      <w:r>
        <w:t xml:space="preserve">treba biti </w:t>
      </w:r>
      <w:r w:rsidR="00D123E8" w:rsidRPr="00AF1B9A">
        <w:t>dostupan svakom roditelju i učeniku u pisanom obliku, ako je objavljen na mrežnim stranicama škole.</w:t>
      </w:r>
    </w:p>
    <w:p w:rsidR="00D123E8" w:rsidRPr="00AF1B9A" w:rsidRDefault="00D123E8" w:rsidP="00D123E8"/>
    <w:p w:rsidR="00D123E8" w:rsidRPr="00AF1B9A" w:rsidRDefault="00D123E8" w:rsidP="00D123E8">
      <w:pPr>
        <w:autoSpaceDE w:val="0"/>
        <w:autoSpaceDN w:val="0"/>
        <w:adjustRightInd w:val="0"/>
      </w:pPr>
      <w:r w:rsidRPr="00AF1B9A">
        <w:rPr>
          <w:b/>
        </w:rPr>
        <w:t xml:space="preserve">DUGOROČNI </w:t>
      </w:r>
      <w:smartTag w:uri="urn:schemas-microsoft-com:office:smarttags" w:element="stockticker">
        <w:r w:rsidRPr="00AF1B9A">
          <w:rPr>
            <w:b/>
          </w:rPr>
          <w:t>PLAN</w:t>
        </w:r>
      </w:smartTag>
      <w:r w:rsidRPr="00AF1B9A">
        <w:rPr>
          <w:b/>
        </w:rPr>
        <w:t xml:space="preserve"> I PROGRAM GIMNAZIJE DINKA ŠIMUNOVIĆA U SINJU</w:t>
      </w:r>
      <w:r w:rsidRPr="00AF1B9A">
        <w:t xml:space="preserve"> Obrazovati učenike prema programu gimnazije općega smjera.</w:t>
      </w:r>
      <w:r w:rsidRPr="00AF1B9A">
        <w:br/>
      </w:r>
    </w:p>
    <w:p w:rsidR="00D123E8" w:rsidRPr="00AF1B9A" w:rsidRDefault="00D123E8" w:rsidP="00D123E8">
      <w:pPr>
        <w:autoSpaceDE w:val="0"/>
        <w:autoSpaceDN w:val="0"/>
        <w:adjustRightInd w:val="0"/>
        <w:rPr>
          <w:b/>
        </w:rPr>
      </w:pPr>
      <w:r w:rsidRPr="00AF1B9A">
        <w:rPr>
          <w:b/>
        </w:rPr>
        <w:t>Ciljevi programa</w:t>
      </w:r>
    </w:p>
    <w:p w:rsidR="00D123E8" w:rsidRPr="00AF1B9A" w:rsidRDefault="00D123E8" w:rsidP="00D123E8">
      <w:pPr>
        <w:autoSpaceDE w:val="0"/>
        <w:autoSpaceDN w:val="0"/>
        <w:adjustRightInd w:val="0"/>
      </w:pPr>
      <w:r w:rsidRPr="00AF1B9A">
        <w:t>1. Stjecanja znanja i sposobnosti za rad i nastavak obrazovanja.</w:t>
      </w:r>
    </w:p>
    <w:p w:rsidR="00D123E8" w:rsidRPr="00AF1B9A" w:rsidRDefault="00D123E8" w:rsidP="00D123E8">
      <w:pPr>
        <w:autoSpaceDE w:val="0"/>
        <w:autoSpaceDN w:val="0"/>
        <w:adjustRightInd w:val="0"/>
      </w:pPr>
    </w:p>
    <w:p w:rsidR="00D123E8" w:rsidRPr="00AF1B9A" w:rsidRDefault="00D123E8" w:rsidP="00D123E8">
      <w:pPr>
        <w:autoSpaceDE w:val="0"/>
        <w:autoSpaceDN w:val="0"/>
        <w:adjustRightInd w:val="0"/>
        <w:jc w:val="both"/>
        <w:rPr>
          <w:b/>
        </w:rPr>
      </w:pPr>
      <w:r w:rsidRPr="00AF1B9A">
        <w:rPr>
          <w:b/>
        </w:rPr>
        <w:t>Zadatci</w:t>
      </w:r>
    </w:p>
    <w:p w:rsidR="00D123E8" w:rsidRPr="00AF1B9A" w:rsidRDefault="00D123E8" w:rsidP="00D123E8">
      <w:pPr>
        <w:autoSpaceDE w:val="0"/>
        <w:autoSpaceDN w:val="0"/>
        <w:adjustRightInd w:val="0"/>
        <w:jc w:val="both"/>
      </w:pPr>
      <w:r w:rsidRPr="00AF1B9A">
        <w:t>1. Osigurati sustavan način poučavanja učenika, poticati i unaprjeđivati njihov intelektualni, tjelesni, estetski, društveni, moralni i duhovni razvoj u skladu s njihovim sposobnostima i sklonostima.</w:t>
      </w:r>
      <w:r w:rsidRPr="00AF1B9A">
        <w:br/>
        <w:t>2. Razvijati učenicima svijest o nacionalnoj pripadnosti, očuvanju povijesno-kulturne baštine i nacionalna identiteta.</w:t>
      </w:r>
    </w:p>
    <w:p w:rsidR="00D123E8" w:rsidRPr="00AF1B9A" w:rsidRDefault="00D123E8" w:rsidP="00D123E8">
      <w:pPr>
        <w:autoSpaceDE w:val="0"/>
        <w:autoSpaceDN w:val="0"/>
        <w:adjustRightInd w:val="0"/>
        <w:jc w:val="both"/>
      </w:pPr>
      <w:r w:rsidRPr="00AF1B9A">
        <w:t>3. Odgajati i obrazovati učenike u skladu s općim kulturnim i civilizacijskim vrijednostima, ljudskim pravima i pravima djece, osposobiti ih za življenje u multikulturnom svijetu, za poštivanje različitosti i snošljivosti te za aktivno i odgovorno sudjelovanje u demokratskom razvoju društva.</w:t>
      </w:r>
    </w:p>
    <w:p w:rsidR="00D123E8" w:rsidRPr="00AF1B9A" w:rsidRDefault="00D123E8" w:rsidP="00D123E8">
      <w:pPr>
        <w:autoSpaceDE w:val="0"/>
        <w:autoSpaceDN w:val="0"/>
        <w:adjustRightInd w:val="0"/>
        <w:jc w:val="both"/>
      </w:pPr>
      <w:r w:rsidRPr="00AF1B9A">
        <w:t>4. Osigurati učenicima stjecanje temeljnih općeobrazovnih kompetencija.</w:t>
      </w:r>
    </w:p>
    <w:p w:rsidR="00D123E8" w:rsidRPr="00AF1B9A" w:rsidRDefault="00D123E8" w:rsidP="00D123E8">
      <w:pPr>
        <w:autoSpaceDE w:val="0"/>
        <w:autoSpaceDN w:val="0"/>
        <w:adjustRightInd w:val="0"/>
        <w:jc w:val="both"/>
      </w:pPr>
      <w:r w:rsidRPr="00AF1B9A">
        <w:t>5. Osposobiti učenike za cjeloživotno učenje.</w:t>
      </w:r>
    </w:p>
    <w:p w:rsidR="00D123E8" w:rsidRPr="00AF1B9A" w:rsidRDefault="00D123E8" w:rsidP="00D123E8">
      <w:pPr>
        <w:autoSpaceDE w:val="0"/>
        <w:autoSpaceDN w:val="0"/>
        <w:adjustRightInd w:val="0"/>
        <w:jc w:val="both"/>
      </w:pPr>
    </w:p>
    <w:p w:rsidR="00D123E8" w:rsidRPr="00AF1B9A" w:rsidRDefault="00D123E8" w:rsidP="00D123E8">
      <w:pPr>
        <w:autoSpaceDE w:val="0"/>
        <w:autoSpaceDN w:val="0"/>
        <w:adjustRightInd w:val="0"/>
        <w:rPr>
          <w:b/>
        </w:rPr>
      </w:pPr>
      <w:r w:rsidRPr="00AF1B9A">
        <w:rPr>
          <w:b/>
        </w:rPr>
        <w:t>Namjena</w:t>
      </w:r>
    </w:p>
    <w:p w:rsidR="00D123E8" w:rsidRPr="00AF1B9A" w:rsidRDefault="00D123E8" w:rsidP="00D123E8">
      <w:pPr>
        <w:autoSpaceDE w:val="0"/>
        <w:autoSpaceDN w:val="0"/>
        <w:adjustRightInd w:val="0"/>
        <w:jc w:val="both"/>
      </w:pPr>
      <w:r w:rsidRPr="00942D91">
        <w:rPr>
          <w:color w:val="000000"/>
        </w:rPr>
        <w:t>Škola je važan nositelj odgojno-obrazovnih zadaća</w:t>
      </w:r>
      <w:r>
        <w:rPr>
          <w:color w:val="000000"/>
        </w:rPr>
        <w:t>,</w:t>
      </w:r>
      <w:r w:rsidRPr="00942D91">
        <w:rPr>
          <w:color w:val="000000"/>
        </w:rPr>
        <w:t xml:space="preserve"> a namjena joj je: obrazovati</w:t>
      </w:r>
      <w:r w:rsidRPr="00AF1B9A">
        <w:t xml:space="preserve"> učenike u programu opće gimnazije i pripremiti ih za cjeloživotno obrazovanje i studije na </w:t>
      </w:r>
      <w:r>
        <w:t>v</w:t>
      </w:r>
      <w:r w:rsidRPr="00AF1B9A">
        <w:t>isokošk</w:t>
      </w:r>
      <w:r>
        <w:t xml:space="preserve">olskim ustanovama i fakultetima, te </w:t>
      </w:r>
      <w:r w:rsidRPr="00942D91">
        <w:rPr>
          <w:color w:val="000000"/>
        </w:rPr>
        <w:t>razvija</w:t>
      </w:r>
      <w:r>
        <w:rPr>
          <w:color w:val="000000"/>
        </w:rPr>
        <w:t>ti</w:t>
      </w:r>
      <w:r w:rsidRPr="00942D91">
        <w:rPr>
          <w:color w:val="000000"/>
        </w:rPr>
        <w:t xml:space="preserve"> stvaralačke poticaje mladih naraštaja u skladu s očekivanjima društvene zajednice</w:t>
      </w:r>
      <w:r>
        <w:rPr>
          <w:color w:val="000000"/>
        </w:rPr>
        <w:t>.</w:t>
      </w:r>
    </w:p>
    <w:p w:rsidR="00D123E8" w:rsidRPr="00AF1B9A" w:rsidRDefault="00D123E8" w:rsidP="00D123E8">
      <w:pPr>
        <w:autoSpaceDE w:val="0"/>
        <w:autoSpaceDN w:val="0"/>
        <w:adjustRightInd w:val="0"/>
        <w:jc w:val="both"/>
      </w:pPr>
    </w:p>
    <w:p w:rsidR="00D123E8" w:rsidRPr="00AF1B9A" w:rsidRDefault="00D123E8" w:rsidP="00D123E8">
      <w:pPr>
        <w:autoSpaceDE w:val="0"/>
        <w:autoSpaceDN w:val="0"/>
        <w:adjustRightInd w:val="0"/>
        <w:rPr>
          <w:b/>
        </w:rPr>
      </w:pPr>
      <w:r w:rsidRPr="00AF1B9A">
        <w:rPr>
          <w:b/>
        </w:rPr>
        <w:t>Nositelji programa i njihova odgovornost</w:t>
      </w:r>
    </w:p>
    <w:p w:rsidR="00D123E8" w:rsidRPr="00AF1B9A" w:rsidRDefault="00D123E8" w:rsidP="00D123E8">
      <w:pPr>
        <w:autoSpaceDE w:val="0"/>
        <w:autoSpaceDN w:val="0"/>
        <w:adjustRightInd w:val="0"/>
      </w:pPr>
      <w:r w:rsidRPr="00AF1B9A">
        <w:t>Ravnatelj</w:t>
      </w:r>
    </w:p>
    <w:p w:rsidR="00D123E8" w:rsidRPr="00AF1B9A" w:rsidRDefault="00D123E8" w:rsidP="00D123E8">
      <w:pPr>
        <w:autoSpaceDE w:val="0"/>
        <w:autoSpaceDN w:val="0"/>
        <w:adjustRightInd w:val="0"/>
      </w:pPr>
      <w:r w:rsidRPr="00AF1B9A">
        <w:t>Stručni suradnici</w:t>
      </w:r>
    </w:p>
    <w:p w:rsidR="00D123E8" w:rsidRPr="00AF1B9A" w:rsidRDefault="00D123E8" w:rsidP="00D123E8">
      <w:pPr>
        <w:autoSpaceDE w:val="0"/>
        <w:autoSpaceDN w:val="0"/>
        <w:adjustRightInd w:val="0"/>
      </w:pPr>
      <w:r w:rsidRPr="00AF1B9A">
        <w:t>Nastavnici</w:t>
      </w:r>
    </w:p>
    <w:p w:rsidR="00D123E8" w:rsidRPr="00AF1B9A" w:rsidRDefault="00D123E8" w:rsidP="00D123E8">
      <w:pPr>
        <w:autoSpaceDE w:val="0"/>
        <w:autoSpaceDN w:val="0"/>
        <w:adjustRightInd w:val="0"/>
      </w:pPr>
      <w:r w:rsidRPr="00AF1B9A">
        <w:t>Administrativno – tehničko osoblje</w:t>
      </w:r>
    </w:p>
    <w:p w:rsidR="00D123E8" w:rsidRPr="00AF1B9A" w:rsidRDefault="00D123E8" w:rsidP="00D123E8">
      <w:pPr>
        <w:autoSpaceDE w:val="0"/>
        <w:autoSpaceDN w:val="0"/>
        <w:adjustRightInd w:val="0"/>
      </w:pPr>
      <w:r w:rsidRPr="00AF1B9A">
        <w:t>Roditelji</w:t>
      </w:r>
    </w:p>
    <w:p w:rsidR="00D123E8" w:rsidRPr="00AF1B9A" w:rsidRDefault="00D123E8" w:rsidP="00D123E8">
      <w:pPr>
        <w:autoSpaceDE w:val="0"/>
        <w:autoSpaceDN w:val="0"/>
        <w:adjustRightInd w:val="0"/>
      </w:pPr>
      <w:r w:rsidRPr="00AF1B9A">
        <w:t>Lokalna uprava i samouprava</w:t>
      </w:r>
    </w:p>
    <w:p w:rsidR="00D123E8" w:rsidRPr="00AF1B9A" w:rsidRDefault="00D123E8" w:rsidP="00D123E8">
      <w:pPr>
        <w:autoSpaceDE w:val="0"/>
        <w:autoSpaceDN w:val="0"/>
        <w:adjustRightInd w:val="0"/>
      </w:pPr>
      <w:r w:rsidRPr="00AF1B9A">
        <w:t>Udruge.</w:t>
      </w:r>
    </w:p>
    <w:p w:rsidR="00D123E8" w:rsidRPr="00AF1B9A" w:rsidRDefault="00D123E8" w:rsidP="00D123E8">
      <w:pPr>
        <w:autoSpaceDE w:val="0"/>
        <w:autoSpaceDN w:val="0"/>
        <w:adjustRightInd w:val="0"/>
        <w:rPr>
          <w:b/>
        </w:rPr>
      </w:pPr>
    </w:p>
    <w:p w:rsidR="00D123E8" w:rsidRPr="00AF1B9A" w:rsidRDefault="00D123E8" w:rsidP="00D123E8">
      <w:pPr>
        <w:autoSpaceDE w:val="0"/>
        <w:autoSpaceDN w:val="0"/>
        <w:adjustRightInd w:val="0"/>
        <w:rPr>
          <w:b/>
        </w:rPr>
      </w:pPr>
      <w:r w:rsidRPr="00AF1B9A">
        <w:rPr>
          <w:b/>
        </w:rPr>
        <w:t>Način realizacije programa</w:t>
      </w:r>
    </w:p>
    <w:p w:rsidR="00D123E8" w:rsidRPr="00AF1B9A" w:rsidRDefault="00D123E8" w:rsidP="00D123E8">
      <w:pPr>
        <w:autoSpaceDE w:val="0"/>
        <w:autoSpaceDN w:val="0"/>
        <w:adjustRightInd w:val="0"/>
        <w:jc w:val="both"/>
      </w:pPr>
      <w:r w:rsidRPr="00AF1B9A">
        <w:t>Nastava se odvija predavanjima, vježbama i seminarima prema nastavnom planu i programu. Izvodi se u univerzalnim i specijaliziranim učionicama te drugim prostorijama primjerenim nastavnim predmetima i izvannastavnim aktivnostima. Škola skrbi o stalnom unapređivanju odgojno-obrazovnog rada. U Školi se izvode izvannastavne aktivnosti, potiču individualne sklonosti i sposobnosti učenika, razvija zajedništvo, društveni život i razonoda.</w:t>
      </w:r>
    </w:p>
    <w:p w:rsidR="00D123E8" w:rsidRPr="00AF1B9A" w:rsidRDefault="00D123E8" w:rsidP="00D123E8">
      <w:pPr>
        <w:tabs>
          <w:tab w:val="left" w:pos="360"/>
        </w:tabs>
        <w:autoSpaceDE w:val="0"/>
        <w:autoSpaceDN w:val="0"/>
        <w:adjustRightInd w:val="0"/>
        <w:jc w:val="both"/>
      </w:pPr>
      <w:r w:rsidRPr="00AF1B9A">
        <w:tab/>
        <w:t>U skladu s nastavnim planom i programom rada, propisanim ciljevima i zadatcima, Škola planira, priprema i izvodi terensku nastavu, jednodnevne ili višednevne izlete i ekskurzije sa svrhom upoznavanja zavičaja, šireg zavičaja i cijele domovine, posjeta i razgledavanja povijesnih i suvremenih znamenitosti, obilaska i razgledavanja izložbi, koncerata, posjeta kazališnih priredbi, javnih tribina i predavanja, obilaska i razgledavanja znamenitosti u zemlji i inozemstvu prema provedbenim propisima koje donosi ministar MZOŠ-a.</w:t>
      </w:r>
    </w:p>
    <w:p w:rsidR="00D123E8" w:rsidRPr="00AF1B9A" w:rsidRDefault="00D123E8" w:rsidP="00D123E8">
      <w:pPr>
        <w:autoSpaceDE w:val="0"/>
        <w:autoSpaceDN w:val="0"/>
        <w:adjustRightInd w:val="0"/>
        <w:jc w:val="both"/>
      </w:pPr>
    </w:p>
    <w:p w:rsidR="00D123E8" w:rsidRPr="00AF1B9A" w:rsidRDefault="00D123E8" w:rsidP="00D123E8">
      <w:pPr>
        <w:autoSpaceDE w:val="0"/>
        <w:autoSpaceDN w:val="0"/>
        <w:adjustRightInd w:val="0"/>
        <w:jc w:val="both"/>
        <w:rPr>
          <w:b/>
        </w:rPr>
      </w:pPr>
      <w:r w:rsidRPr="00AF1B9A">
        <w:rPr>
          <w:b/>
        </w:rPr>
        <w:lastRenderedPageBreak/>
        <w:t>Vremenik provođenja programa</w:t>
      </w:r>
    </w:p>
    <w:p w:rsidR="00D123E8" w:rsidRPr="00AF1B9A" w:rsidRDefault="00D123E8" w:rsidP="00D123E8">
      <w:pPr>
        <w:autoSpaceDE w:val="0"/>
        <w:autoSpaceDN w:val="0"/>
        <w:adjustRightInd w:val="0"/>
        <w:jc w:val="both"/>
        <w:rPr>
          <w:b/>
          <w:bCs/>
        </w:rPr>
      </w:pPr>
      <w:r w:rsidRPr="00AF1B9A">
        <w:t>Od 1. rujna tekuće do 31. kolovoza sljedeće godine.</w:t>
      </w:r>
    </w:p>
    <w:p w:rsidR="00D123E8" w:rsidRPr="00AF1B9A" w:rsidRDefault="00D123E8" w:rsidP="00D123E8">
      <w:pPr>
        <w:autoSpaceDE w:val="0"/>
        <w:autoSpaceDN w:val="0"/>
        <w:adjustRightInd w:val="0"/>
      </w:pPr>
    </w:p>
    <w:p w:rsidR="00D123E8" w:rsidRPr="00AF1B9A" w:rsidRDefault="00D123E8" w:rsidP="00D123E8">
      <w:pPr>
        <w:autoSpaceDE w:val="0"/>
        <w:autoSpaceDN w:val="0"/>
        <w:adjustRightInd w:val="0"/>
        <w:rPr>
          <w:b/>
        </w:rPr>
      </w:pPr>
      <w:r w:rsidRPr="00AF1B9A">
        <w:rPr>
          <w:b/>
        </w:rPr>
        <w:t>Detaljan troškovnik programa</w:t>
      </w:r>
    </w:p>
    <w:p w:rsidR="00D123E8" w:rsidRPr="00AF1B9A" w:rsidRDefault="00D123E8" w:rsidP="00D123E8">
      <w:pPr>
        <w:autoSpaceDE w:val="0"/>
        <w:autoSpaceDN w:val="0"/>
        <w:adjustRightInd w:val="0"/>
        <w:jc w:val="both"/>
      </w:pPr>
      <w:r w:rsidRPr="00AF1B9A">
        <w:t>Ulaganja škola planirana su Godišnjim planom i programom rada a odobrava ih Osnivač, Grad, MZOŠ i druga ministarstva te institucije. opći materijalni troškovi i financiranje nastavnika propisani su zakonom i provedbenim propisima koji se odnose na srednje školstvo i korisnike Državnoga proračuna.</w:t>
      </w:r>
    </w:p>
    <w:p w:rsidR="00D123E8" w:rsidRPr="00AF1B9A" w:rsidRDefault="00D123E8" w:rsidP="00D123E8">
      <w:pPr>
        <w:autoSpaceDE w:val="0"/>
        <w:autoSpaceDN w:val="0"/>
        <w:adjustRightInd w:val="0"/>
      </w:pPr>
    </w:p>
    <w:p w:rsidR="00D123E8" w:rsidRPr="00AF1B9A" w:rsidRDefault="00D123E8" w:rsidP="00D123E8">
      <w:pPr>
        <w:autoSpaceDE w:val="0"/>
        <w:autoSpaceDN w:val="0"/>
        <w:adjustRightInd w:val="0"/>
        <w:rPr>
          <w:b/>
        </w:rPr>
      </w:pPr>
      <w:r w:rsidRPr="00AF1B9A">
        <w:rPr>
          <w:b/>
        </w:rPr>
        <w:t>Način vrjednovanja i način korištenja rezultata vrjednovanja</w:t>
      </w:r>
    </w:p>
    <w:p w:rsidR="00D123E8" w:rsidRPr="00AF1B9A" w:rsidRDefault="00D123E8" w:rsidP="00D123E8">
      <w:pPr>
        <w:numPr>
          <w:ilvl w:val="0"/>
          <w:numId w:val="3"/>
        </w:numPr>
        <w:tabs>
          <w:tab w:val="left" w:pos="360"/>
        </w:tabs>
        <w:autoSpaceDE w:val="0"/>
        <w:autoSpaceDN w:val="0"/>
        <w:adjustRightInd w:val="0"/>
        <w:ind w:left="360" w:hanging="360"/>
        <w:jc w:val="both"/>
      </w:pPr>
      <w:r w:rsidRPr="00AF1B9A">
        <w:t>Vanjsko vrjednovanje provodi Nacionalni centar za vanjsko vrednovanje obrazovanja.</w:t>
      </w:r>
    </w:p>
    <w:p w:rsidR="00D123E8" w:rsidRPr="00AF1B9A" w:rsidRDefault="00D123E8" w:rsidP="00D123E8">
      <w:pPr>
        <w:numPr>
          <w:ilvl w:val="0"/>
          <w:numId w:val="3"/>
        </w:numPr>
        <w:tabs>
          <w:tab w:val="left" w:pos="360"/>
        </w:tabs>
        <w:autoSpaceDE w:val="0"/>
        <w:autoSpaceDN w:val="0"/>
        <w:adjustRightInd w:val="0"/>
        <w:ind w:left="360" w:hanging="360"/>
        <w:jc w:val="both"/>
      </w:pPr>
      <w:r w:rsidRPr="00AF1B9A">
        <w:t>Vrjednovanju NCVVO-a podliježu svi učenici Gimnazije pisanjem nacionalnih ispita te ispita državne mature.</w:t>
      </w:r>
    </w:p>
    <w:p w:rsidR="00D123E8" w:rsidRPr="00AF1B9A" w:rsidRDefault="00D123E8" w:rsidP="00D123E8">
      <w:pPr>
        <w:numPr>
          <w:ilvl w:val="0"/>
          <w:numId w:val="3"/>
        </w:numPr>
        <w:tabs>
          <w:tab w:val="left" w:pos="360"/>
        </w:tabs>
        <w:autoSpaceDE w:val="0"/>
        <w:autoSpaceDN w:val="0"/>
        <w:adjustRightInd w:val="0"/>
        <w:ind w:left="360" w:hanging="360"/>
        <w:jc w:val="both"/>
      </w:pPr>
      <w:r w:rsidRPr="00AF1B9A">
        <w:t>Vrjednovanje provode nastavnici ocjenjivanjem učenika, a razredna vijeća i Nastavničko vijeće utvrđivanjem općeg uspjeha učenika na polugodištu, na kraju nastavne i školske godine te na maturi.</w:t>
      </w:r>
    </w:p>
    <w:p w:rsidR="00D123E8" w:rsidRPr="00AF1B9A" w:rsidRDefault="00D123E8" w:rsidP="00D123E8">
      <w:pPr>
        <w:numPr>
          <w:ilvl w:val="0"/>
          <w:numId w:val="3"/>
        </w:numPr>
        <w:tabs>
          <w:tab w:val="left" w:pos="360"/>
        </w:tabs>
        <w:autoSpaceDE w:val="0"/>
        <w:autoSpaceDN w:val="0"/>
        <w:adjustRightInd w:val="0"/>
        <w:ind w:left="360" w:hanging="360"/>
        <w:jc w:val="both"/>
      </w:pPr>
      <w:r w:rsidRPr="00AF1B9A">
        <w:t>Rezultati vrjednovanja koriste se u okviru mjera poboljšanja djelatnosti na stručnim aktivima, razrednim i Nastavničkom vijeću za unapređenje odgojno – obrazovnog rada i stjecanja znanja i vještina učenika.</w:t>
      </w:r>
    </w:p>
    <w:p w:rsidR="00D123E8" w:rsidRPr="00AF1B9A" w:rsidRDefault="00D123E8" w:rsidP="00D123E8">
      <w:pPr>
        <w:numPr>
          <w:ilvl w:val="0"/>
          <w:numId w:val="3"/>
        </w:numPr>
        <w:tabs>
          <w:tab w:val="left" w:pos="360"/>
        </w:tabs>
        <w:autoSpaceDE w:val="0"/>
        <w:autoSpaceDN w:val="0"/>
        <w:adjustRightInd w:val="0"/>
        <w:ind w:left="360" w:hanging="360"/>
        <w:jc w:val="both"/>
      </w:pPr>
      <w:r w:rsidRPr="00AF1B9A">
        <w:t>Rezultati vrjednovanja koriste se i za promociju školskih programa te objavu postignuća učenika i  nastavnika.</w:t>
      </w:r>
    </w:p>
    <w:p w:rsidR="00D123E8" w:rsidRPr="00AF1B9A" w:rsidRDefault="00D123E8" w:rsidP="00D123E8">
      <w:pPr>
        <w:numPr>
          <w:ilvl w:val="0"/>
          <w:numId w:val="3"/>
        </w:numPr>
        <w:tabs>
          <w:tab w:val="left" w:pos="360"/>
        </w:tabs>
        <w:autoSpaceDE w:val="0"/>
        <w:autoSpaceDN w:val="0"/>
        <w:adjustRightInd w:val="0"/>
        <w:ind w:left="360" w:hanging="360"/>
        <w:jc w:val="both"/>
      </w:pPr>
      <w:r w:rsidRPr="00AF1B9A">
        <w:t>Uspješni i naročito uspješni učenici za postignute rezultate na kraju školske godine osim pohvala i javnih pohvala dobivaju i nagrade (vrijednu knjigu).</w:t>
      </w:r>
    </w:p>
    <w:p w:rsidR="00D123E8" w:rsidRPr="00AF1B9A" w:rsidRDefault="00D123E8" w:rsidP="00D123E8">
      <w:pPr>
        <w:tabs>
          <w:tab w:val="left" w:pos="360"/>
        </w:tabs>
        <w:autoSpaceDE w:val="0"/>
        <w:autoSpaceDN w:val="0"/>
        <w:adjustRightInd w:val="0"/>
        <w:jc w:val="both"/>
      </w:pPr>
    </w:p>
    <w:p w:rsidR="00D123E8" w:rsidRPr="00AF1B9A" w:rsidRDefault="00D123E8" w:rsidP="00D123E8">
      <w:pPr>
        <w:autoSpaceDE w:val="0"/>
        <w:autoSpaceDN w:val="0"/>
        <w:adjustRightInd w:val="0"/>
        <w:rPr>
          <w:b/>
          <w:bCs/>
        </w:rPr>
      </w:pPr>
      <w:r w:rsidRPr="00AF1B9A">
        <w:rPr>
          <w:b/>
          <w:bCs/>
        </w:rPr>
        <w:t xml:space="preserve">KRATKOROČNI </w:t>
      </w:r>
      <w:smartTag w:uri="urn:schemas-microsoft-com:office:smarttags" w:element="stockticker">
        <w:r w:rsidRPr="00AF1B9A">
          <w:rPr>
            <w:b/>
            <w:bCs/>
          </w:rPr>
          <w:t>PLAN</w:t>
        </w:r>
      </w:smartTag>
      <w:r w:rsidRPr="00AF1B9A">
        <w:rPr>
          <w:b/>
          <w:bCs/>
        </w:rPr>
        <w:t xml:space="preserve"> I PROGRAM ŠKOLE ZA ŠKOLSKU GODINU 201</w:t>
      </w:r>
      <w:r>
        <w:rPr>
          <w:b/>
          <w:bCs/>
        </w:rPr>
        <w:t>2.</w:t>
      </w:r>
      <w:r w:rsidRPr="00AF1B9A">
        <w:rPr>
          <w:b/>
          <w:bCs/>
        </w:rPr>
        <w:t>/201</w:t>
      </w:r>
      <w:r>
        <w:rPr>
          <w:b/>
          <w:bCs/>
        </w:rPr>
        <w:t>3</w:t>
      </w:r>
      <w:r w:rsidRPr="00AF1B9A">
        <w:rPr>
          <w:b/>
          <w:bCs/>
        </w:rPr>
        <w:t>.</w:t>
      </w:r>
    </w:p>
    <w:p w:rsidR="00D123E8" w:rsidRPr="00AF1B9A" w:rsidRDefault="00D123E8" w:rsidP="00D123E8">
      <w:pPr>
        <w:autoSpaceDE w:val="0"/>
        <w:autoSpaceDN w:val="0"/>
        <w:adjustRightInd w:val="0"/>
      </w:pPr>
    </w:p>
    <w:p w:rsidR="00D123E8" w:rsidRPr="00AF1B9A" w:rsidRDefault="00D123E8" w:rsidP="00D123E8">
      <w:pPr>
        <w:autoSpaceDE w:val="0"/>
        <w:autoSpaceDN w:val="0"/>
        <w:adjustRightInd w:val="0"/>
      </w:pPr>
      <w:r w:rsidRPr="00AF1B9A">
        <w:t>Kratkoročni plan i program škole s izvannastavnim i izvanškolskim aktivnostima donosi se na temelju Nacionalnog kurikuluma i Nastavnoga plana i programa.</w:t>
      </w:r>
    </w:p>
    <w:p w:rsidR="00D123E8" w:rsidRPr="00AF1B9A" w:rsidRDefault="00D123E8" w:rsidP="00D123E8">
      <w:pPr>
        <w:autoSpaceDE w:val="0"/>
        <w:autoSpaceDN w:val="0"/>
        <w:adjustRightInd w:val="0"/>
      </w:pPr>
      <w:r w:rsidRPr="00AF1B9A">
        <w:t>Kratkoročni plan i program rada škole donosi se ovim kurikulumom, a preciznije pojedinosti utvrđuju se Godišnjim planom i programom rada.</w:t>
      </w:r>
    </w:p>
    <w:p w:rsidR="00D123E8" w:rsidRPr="00AF1B9A" w:rsidRDefault="00D123E8" w:rsidP="00D123E8">
      <w:pPr>
        <w:autoSpaceDE w:val="0"/>
        <w:autoSpaceDN w:val="0"/>
        <w:adjustRightInd w:val="0"/>
      </w:pPr>
    </w:p>
    <w:p w:rsidR="00D123E8" w:rsidRPr="00AF1B9A" w:rsidRDefault="00D123E8" w:rsidP="00D123E8">
      <w:pPr>
        <w:autoSpaceDE w:val="0"/>
        <w:autoSpaceDN w:val="0"/>
        <w:adjustRightInd w:val="0"/>
      </w:pPr>
    </w:p>
    <w:p w:rsidR="00D123E8" w:rsidRPr="00F014AB" w:rsidRDefault="00D123E8" w:rsidP="007A7DA7">
      <w:pPr>
        <w:numPr>
          <w:ilvl w:val="0"/>
          <w:numId w:val="20"/>
        </w:numPr>
        <w:rPr>
          <w:b/>
          <w:sz w:val="32"/>
          <w:szCs w:val="32"/>
        </w:rPr>
      </w:pPr>
      <w:r w:rsidRPr="00F014AB">
        <w:rPr>
          <w:rFonts w:ascii="TimesNewRoman" w:hAnsi="TimesNewRoman" w:cs="TimesNewRoman"/>
          <w:b/>
          <w:sz w:val="32"/>
          <w:szCs w:val="32"/>
        </w:rPr>
        <w:t>PROJEKTI</w:t>
      </w:r>
    </w:p>
    <w:p w:rsidR="00D123E8" w:rsidRPr="00797800" w:rsidRDefault="00D123E8" w:rsidP="00D123E8">
      <w:pPr>
        <w:rPr>
          <w:rFonts w:ascii="TimesNewRoman" w:hAnsi="TimesNewRoman" w:cs="TimesNewRoman"/>
          <w:color w:val="000000"/>
          <w:sz w:val="28"/>
          <w:szCs w:val="28"/>
        </w:rPr>
      </w:pPr>
    </w:p>
    <w:p w:rsidR="00D123E8" w:rsidRPr="00BF5E66" w:rsidRDefault="00D123E8" w:rsidP="00D123E8">
      <w:pPr>
        <w:autoSpaceDE w:val="0"/>
        <w:autoSpaceDN w:val="0"/>
        <w:adjustRightInd w:val="0"/>
        <w:rPr>
          <w:rFonts w:ascii="TimesNewRoman" w:hAnsi="TimesNewRoman" w:cs="TimesNewRoman"/>
          <w:b/>
          <w:color w:val="000000"/>
        </w:rPr>
      </w:pPr>
      <w:r w:rsidRPr="00797800">
        <w:rPr>
          <w:rFonts w:ascii="TimesNewRoman" w:hAnsi="TimesNewRoman" w:cs="TimesNewRoman"/>
          <w:color w:val="000000"/>
        </w:rPr>
        <w:t xml:space="preserve">Projekt: </w:t>
      </w:r>
      <w:r w:rsidRPr="00797800">
        <w:rPr>
          <w:rFonts w:ascii="TimesNewRoman" w:hAnsi="TimesNewRoman" w:cs="TimesNewRoman"/>
          <w:color w:val="000000"/>
          <w:sz w:val="28"/>
          <w:szCs w:val="28"/>
        </w:rPr>
        <w:t>1.</w:t>
      </w:r>
      <w:r>
        <w:rPr>
          <w:rFonts w:ascii="TimesNewRoman" w:hAnsi="TimesNewRoman" w:cs="TimesNewRoman"/>
          <w:color w:val="000000"/>
          <w:sz w:val="28"/>
          <w:szCs w:val="28"/>
        </w:rPr>
        <w:t xml:space="preserve"> </w:t>
      </w:r>
      <w:r w:rsidRPr="00BF5E66">
        <w:rPr>
          <w:rFonts w:ascii="TimesNewRoman" w:hAnsi="TimesNewRoman" w:cs="TimesNewRoman"/>
          <w:b/>
          <w:color w:val="000000"/>
        </w:rPr>
        <w:t>CETINA – LOCUS AMOENUS</w:t>
      </w:r>
    </w:p>
    <w:p w:rsidR="00D123E8" w:rsidRPr="00797800" w:rsidRDefault="00D123E8" w:rsidP="00D123E8">
      <w:pPr>
        <w:autoSpaceDE w:val="0"/>
        <w:autoSpaceDN w:val="0"/>
        <w:adjustRightInd w:val="0"/>
        <w:ind w:left="360"/>
        <w:rPr>
          <w:rFonts w:ascii="TimesNewRoman" w:hAnsi="TimesNewRoman" w:cs="TimesNewRoman"/>
          <w:color w:val="000000"/>
        </w:rPr>
      </w:pPr>
    </w:p>
    <w:p w:rsidR="00D123E8" w:rsidRPr="00797800" w:rsidRDefault="00D123E8" w:rsidP="00D123E8">
      <w:pPr>
        <w:ind w:left="360"/>
        <w:rPr>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797800">
        <w:tc>
          <w:tcPr>
            <w:tcW w:w="2448" w:type="dxa"/>
          </w:tcPr>
          <w:p w:rsidR="00D123E8" w:rsidRPr="00797800" w:rsidRDefault="00D123E8" w:rsidP="00D123E8">
            <w:pPr>
              <w:rPr>
                <w:color w:val="000000"/>
              </w:rPr>
            </w:pPr>
            <w:r w:rsidRPr="00797800">
              <w:rPr>
                <w:color w:val="000000"/>
              </w:rPr>
              <w:t>Naziv izvannastavne aktivnosti</w:t>
            </w:r>
          </w:p>
        </w:tc>
        <w:tc>
          <w:tcPr>
            <w:tcW w:w="6840" w:type="dxa"/>
          </w:tcPr>
          <w:p w:rsidR="00D123E8" w:rsidRPr="00797800" w:rsidRDefault="00D123E8" w:rsidP="00D123E8">
            <w:pPr>
              <w:jc w:val="center"/>
              <w:rPr>
                <w:color w:val="000000"/>
              </w:rPr>
            </w:pPr>
          </w:p>
          <w:p w:rsidR="00D123E8" w:rsidRPr="00797800" w:rsidRDefault="00D123E8" w:rsidP="00D123E8">
            <w:pPr>
              <w:jc w:val="center"/>
              <w:rPr>
                <w:color w:val="000000"/>
              </w:rPr>
            </w:pPr>
            <w:r w:rsidRPr="00797800">
              <w:rPr>
                <w:color w:val="000000"/>
              </w:rPr>
              <w:t>CETINA</w:t>
            </w:r>
          </w:p>
        </w:tc>
      </w:tr>
      <w:tr w:rsidR="00D123E8" w:rsidRPr="00797800">
        <w:tc>
          <w:tcPr>
            <w:tcW w:w="2448" w:type="dxa"/>
          </w:tcPr>
          <w:p w:rsidR="00D123E8" w:rsidRPr="00797800" w:rsidRDefault="00D123E8" w:rsidP="00D123E8">
            <w:pPr>
              <w:rPr>
                <w:color w:val="000000"/>
              </w:rPr>
            </w:pPr>
            <w:r w:rsidRPr="00797800">
              <w:rPr>
                <w:color w:val="000000"/>
              </w:rPr>
              <w:t>Ciljevi aktivnosti</w:t>
            </w:r>
          </w:p>
        </w:tc>
        <w:tc>
          <w:tcPr>
            <w:tcW w:w="6840" w:type="dxa"/>
          </w:tcPr>
          <w:p w:rsidR="00D123E8" w:rsidRPr="00797800" w:rsidRDefault="00D123E8" w:rsidP="00D123E8">
            <w:pPr>
              <w:rPr>
                <w:color w:val="000000"/>
              </w:rPr>
            </w:pPr>
            <w:r w:rsidRPr="00797800">
              <w:rPr>
                <w:color w:val="000000"/>
              </w:rPr>
              <w:t>Stvaralačkim pristupom svih sudionika upoznavati, proučavati, tumačiti povijesno i kulturološko značenje sredine te poticati razvoj svijesti o nacionalnoj pripadnosti, a ne kampanilizmu</w:t>
            </w:r>
          </w:p>
        </w:tc>
      </w:tr>
      <w:tr w:rsidR="00D123E8" w:rsidRPr="00797800">
        <w:tc>
          <w:tcPr>
            <w:tcW w:w="2448" w:type="dxa"/>
          </w:tcPr>
          <w:p w:rsidR="00D123E8" w:rsidRPr="00797800" w:rsidRDefault="00D123E8" w:rsidP="00D123E8">
            <w:pPr>
              <w:rPr>
                <w:color w:val="000000"/>
              </w:rPr>
            </w:pPr>
            <w:r w:rsidRPr="00797800">
              <w:rPr>
                <w:color w:val="000000"/>
              </w:rPr>
              <w:t>Namjena aktivnosti</w:t>
            </w:r>
          </w:p>
        </w:tc>
        <w:tc>
          <w:tcPr>
            <w:tcW w:w="6840" w:type="dxa"/>
          </w:tcPr>
          <w:p w:rsidR="00D123E8" w:rsidRPr="00797800" w:rsidRDefault="00D123E8" w:rsidP="00D123E8">
            <w:pPr>
              <w:numPr>
                <w:ilvl w:val="0"/>
                <w:numId w:val="6"/>
              </w:numPr>
              <w:rPr>
                <w:color w:val="000000"/>
              </w:rPr>
            </w:pPr>
            <w:r w:rsidRPr="00797800">
              <w:rPr>
                <w:color w:val="000000"/>
              </w:rPr>
              <w:t xml:space="preserve">poticati i razvijati svijest učenika o povijesnom značenju razvijati komunikacijske i prezentacijske sposobnosti; </w:t>
            </w:r>
          </w:p>
          <w:p w:rsidR="00D123E8" w:rsidRPr="00797800" w:rsidRDefault="00D123E8" w:rsidP="00D123E8">
            <w:pPr>
              <w:numPr>
                <w:ilvl w:val="0"/>
                <w:numId w:val="6"/>
              </w:numPr>
              <w:rPr>
                <w:color w:val="000000"/>
              </w:rPr>
            </w:pPr>
            <w:r w:rsidRPr="00797800">
              <w:rPr>
                <w:color w:val="000000"/>
              </w:rPr>
              <w:t>razvijati zanimanje za znanstveni pristup proučavanju sredine utemeljenim na književnim i znanstvenim izvorima i tumačenju</w:t>
            </w:r>
          </w:p>
          <w:p w:rsidR="00D123E8" w:rsidRPr="00797800" w:rsidRDefault="00D123E8" w:rsidP="00D123E8">
            <w:pPr>
              <w:numPr>
                <w:ilvl w:val="0"/>
                <w:numId w:val="6"/>
              </w:numPr>
              <w:rPr>
                <w:color w:val="000000"/>
              </w:rPr>
            </w:pPr>
            <w:r w:rsidRPr="00797800">
              <w:rPr>
                <w:color w:val="000000"/>
              </w:rPr>
              <w:t>izleti sa svrhom upoznavanja šireg zavičaja -  porječja Cetine</w:t>
            </w:r>
          </w:p>
          <w:p w:rsidR="00D123E8" w:rsidRPr="00797800" w:rsidRDefault="00D123E8" w:rsidP="00D123E8">
            <w:pPr>
              <w:numPr>
                <w:ilvl w:val="0"/>
                <w:numId w:val="6"/>
              </w:numPr>
              <w:rPr>
                <w:color w:val="000000"/>
              </w:rPr>
            </w:pPr>
            <w:r w:rsidRPr="00797800">
              <w:rPr>
                <w:color w:val="000000"/>
              </w:rPr>
              <w:lastRenderedPageBreak/>
              <w:t>promicati kulturne vrijednosti škole</w:t>
            </w:r>
          </w:p>
          <w:p w:rsidR="00D123E8" w:rsidRPr="00797800" w:rsidRDefault="00D123E8" w:rsidP="00D123E8">
            <w:pPr>
              <w:numPr>
                <w:ilvl w:val="0"/>
                <w:numId w:val="6"/>
              </w:numPr>
              <w:rPr>
                <w:color w:val="000000"/>
              </w:rPr>
            </w:pPr>
            <w:r w:rsidRPr="00797800">
              <w:rPr>
                <w:color w:val="000000"/>
              </w:rPr>
              <w:t>pružati i razvijati stvaralačke poticaje profesora i učenika</w:t>
            </w:r>
          </w:p>
          <w:p w:rsidR="00D123E8" w:rsidRPr="00797800" w:rsidRDefault="00D123E8" w:rsidP="00D123E8">
            <w:pPr>
              <w:numPr>
                <w:ilvl w:val="0"/>
                <w:numId w:val="6"/>
              </w:numPr>
              <w:rPr>
                <w:color w:val="000000"/>
              </w:rPr>
            </w:pPr>
            <w:r w:rsidRPr="00797800">
              <w:rPr>
                <w:color w:val="000000"/>
              </w:rPr>
              <w:t>postupno promicati stvaralačke pristupe u nastavi književnosti, povijesti, geografije, biologije, glazbene i likovne umjetnosti, stranih jezika uključivši i latinskoga jezika</w:t>
            </w:r>
          </w:p>
        </w:tc>
      </w:tr>
      <w:tr w:rsidR="00D123E8" w:rsidRPr="00797800">
        <w:tc>
          <w:tcPr>
            <w:tcW w:w="2448" w:type="dxa"/>
          </w:tcPr>
          <w:p w:rsidR="00D123E8" w:rsidRPr="00797800" w:rsidRDefault="00D123E8" w:rsidP="00D123E8">
            <w:pPr>
              <w:rPr>
                <w:color w:val="000000"/>
              </w:rPr>
            </w:pPr>
            <w:r w:rsidRPr="00797800">
              <w:rPr>
                <w:color w:val="000000"/>
              </w:rPr>
              <w:lastRenderedPageBreak/>
              <w:t>Nositelji aktivnosti i njihova odgovornost</w:t>
            </w:r>
          </w:p>
        </w:tc>
        <w:tc>
          <w:tcPr>
            <w:tcW w:w="6840" w:type="dxa"/>
          </w:tcPr>
          <w:p w:rsidR="00D123E8" w:rsidRPr="00797800" w:rsidRDefault="00D123E8" w:rsidP="00D123E8">
            <w:pPr>
              <w:numPr>
                <w:ilvl w:val="0"/>
                <w:numId w:val="6"/>
              </w:numPr>
              <w:rPr>
                <w:color w:val="000000"/>
              </w:rPr>
            </w:pPr>
            <w:r w:rsidRPr="00797800">
              <w:rPr>
                <w:color w:val="000000"/>
              </w:rPr>
              <w:t>ravnatelj, pedagog, profesori, gosti predavači</w:t>
            </w:r>
          </w:p>
          <w:p w:rsidR="00D123E8" w:rsidRPr="00797800" w:rsidRDefault="00D123E8" w:rsidP="00D123E8">
            <w:pPr>
              <w:numPr>
                <w:ilvl w:val="0"/>
                <w:numId w:val="6"/>
              </w:numPr>
              <w:rPr>
                <w:color w:val="000000"/>
              </w:rPr>
            </w:pPr>
            <w:r w:rsidRPr="00797800">
              <w:rPr>
                <w:color w:val="000000"/>
              </w:rPr>
              <w:t>surađivati sa službama Grada Sinja, Županije, profesorima koji su radni vijek proveli u ustanovi</w:t>
            </w:r>
          </w:p>
          <w:p w:rsidR="00D123E8" w:rsidRPr="00797800" w:rsidRDefault="00D123E8" w:rsidP="00D123E8">
            <w:pPr>
              <w:numPr>
                <w:ilvl w:val="0"/>
                <w:numId w:val="6"/>
              </w:numPr>
              <w:rPr>
                <w:color w:val="000000"/>
              </w:rPr>
            </w:pPr>
            <w:r w:rsidRPr="00797800">
              <w:rPr>
                <w:color w:val="000000"/>
              </w:rPr>
              <w:t>koordinirati poslove vezane uz izradu promotivnih materijala (plakata</w:t>
            </w:r>
            <w:r>
              <w:rPr>
                <w:color w:val="000000"/>
              </w:rPr>
              <w:t>, brošure</w:t>
            </w:r>
            <w:r w:rsidRPr="00797800">
              <w:rPr>
                <w:color w:val="000000"/>
              </w:rPr>
              <w:t xml:space="preserve"> i sl.)</w:t>
            </w:r>
          </w:p>
          <w:p w:rsidR="00D123E8" w:rsidRPr="00797800" w:rsidRDefault="00D123E8" w:rsidP="00D123E8">
            <w:pPr>
              <w:numPr>
                <w:ilvl w:val="0"/>
                <w:numId w:val="6"/>
              </w:numPr>
              <w:rPr>
                <w:color w:val="000000"/>
              </w:rPr>
            </w:pPr>
            <w:r w:rsidRPr="00797800">
              <w:rPr>
                <w:color w:val="000000"/>
              </w:rPr>
              <w:t xml:space="preserve">organizirati radionice i uključiti učenike u provedbu raznolikih aktivnosti </w:t>
            </w:r>
          </w:p>
          <w:p w:rsidR="00D123E8" w:rsidRPr="00797800" w:rsidRDefault="00D123E8" w:rsidP="00D123E8">
            <w:pPr>
              <w:rPr>
                <w:color w:val="000000"/>
              </w:rPr>
            </w:pPr>
          </w:p>
        </w:tc>
      </w:tr>
      <w:tr w:rsidR="00D123E8" w:rsidRPr="00797800">
        <w:tc>
          <w:tcPr>
            <w:tcW w:w="2448" w:type="dxa"/>
          </w:tcPr>
          <w:p w:rsidR="00D123E8" w:rsidRPr="00797800" w:rsidRDefault="00D123E8" w:rsidP="00D123E8">
            <w:pPr>
              <w:rPr>
                <w:color w:val="000000"/>
              </w:rPr>
            </w:pPr>
            <w:r w:rsidRPr="00797800">
              <w:rPr>
                <w:color w:val="000000"/>
              </w:rPr>
              <w:t>Način realizacije aktivnosti</w:t>
            </w:r>
          </w:p>
        </w:tc>
        <w:tc>
          <w:tcPr>
            <w:tcW w:w="6840" w:type="dxa"/>
          </w:tcPr>
          <w:p w:rsidR="00D123E8" w:rsidRPr="00797800" w:rsidRDefault="00D123E8" w:rsidP="00D123E8">
            <w:pPr>
              <w:numPr>
                <w:ilvl w:val="0"/>
                <w:numId w:val="7"/>
              </w:numPr>
              <w:rPr>
                <w:color w:val="000000"/>
              </w:rPr>
            </w:pPr>
            <w:r w:rsidRPr="00797800">
              <w:rPr>
                <w:color w:val="000000"/>
              </w:rPr>
              <w:t>planirati aktivnosti na Vijeću učenika, Vijeću roditelja i Nastavničkom vijeću</w:t>
            </w:r>
          </w:p>
          <w:p w:rsidR="00D123E8" w:rsidRPr="00797800" w:rsidRDefault="00D123E8" w:rsidP="00D123E8">
            <w:pPr>
              <w:numPr>
                <w:ilvl w:val="0"/>
                <w:numId w:val="7"/>
              </w:numPr>
              <w:rPr>
                <w:color w:val="000000"/>
              </w:rPr>
            </w:pPr>
            <w:r w:rsidRPr="00797800">
              <w:rPr>
                <w:color w:val="000000"/>
              </w:rPr>
              <w:t>dodijeliti zaduženja za provedbu radionica</w:t>
            </w:r>
          </w:p>
          <w:p w:rsidR="00D123E8" w:rsidRPr="00797800" w:rsidRDefault="00D123E8" w:rsidP="00D123E8">
            <w:pPr>
              <w:numPr>
                <w:ilvl w:val="0"/>
                <w:numId w:val="7"/>
              </w:numPr>
              <w:rPr>
                <w:color w:val="000000"/>
              </w:rPr>
            </w:pPr>
            <w:r w:rsidRPr="00797800">
              <w:rPr>
                <w:color w:val="000000"/>
              </w:rPr>
              <w:t>na sastanku s učenicima dogovoriti zaduženja za kulturnu promociju škole (zbor, glumci, recitatori, voditelji)</w:t>
            </w:r>
          </w:p>
          <w:p w:rsidR="00D123E8" w:rsidRPr="00797800" w:rsidRDefault="00D123E8" w:rsidP="00D123E8">
            <w:pPr>
              <w:numPr>
                <w:ilvl w:val="0"/>
                <w:numId w:val="7"/>
              </w:numPr>
              <w:rPr>
                <w:color w:val="000000"/>
              </w:rPr>
            </w:pPr>
            <w:r w:rsidRPr="00797800">
              <w:rPr>
                <w:color w:val="000000"/>
              </w:rPr>
              <w:t>izraditi plakat, promotivne listiće i prigodnu brošuru</w:t>
            </w:r>
          </w:p>
          <w:p w:rsidR="00D123E8" w:rsidRPr="00797800" w:rsidRDefault="00D123E8" w:rsidP="00D123E8">
            <w:pPr>
              <w:numPr>
                <w:ilvl w:val="0"/>
                <w:numId w:val="7"/>
              </w:numPr>
              <w:rPr>
                <w:color w:val="000000"/>
              </w:rPr>
            </w:pPr>
            <w:r w:rsidRPr="00797800">
              <w:rPr>
                <w:color w:val="000000"/>
              </w:rPr>
              <w:t>pozvati goste predavače, obavijestiti medije o održavanju aktivnosti</w:t>
            </w:r>
          </w:p>
          <w:p w:rsidR="00D123E8" w:rsidRPr="00797800" w:rsidRDefault="00D123E8" w:rsidP="00D123E8">
            <w:pPr>
              <w:numPr>
                <w:ilvl w:val="0"/>
                <w:numId w:val="7"/>
              </w:numPr>
              <w:rPr>
                <w:color w:val="000000"/>
              </w:rPr>
            </w:pPr>
            <w:r w:rsidRPr="00797800">
              <w:rPr>
                <w:color w:val="000000"/>
              </w:rPr>
              <w:t>analizirati uspjeh organizacije i provedbe aktivnosti</w:t>
            </w:r>
          </w:p>
        </w:tc>
      </w:tr>
      <w:tr w:rsidR="00D123E8" w:rsidRPr="00797800">
        <w:tc>
          <w:tcPr>
            <w:tcW w:w="2448" w:type="dxa"/>
          </w:tcPr>
          <w:p w:rsidR="00D123E8" w:rsidRPr="00797800" w:rsidRDefault="00D123E8" w:rsidP="00D123E8">
            <w:pPr>
              <w:rPr>
                <w:color w:val="000000"/>
              </w:rPr>
            </w:pPr>
            <w:r w:rsidRPr="00797800">
              <w:rPr>
                <w:color w:val="000000"/>
              </w:rPr>
              <w:t>Razdoblje i rokovi</w:t>
            </w:r>
          </w:p>
        </w:tc>
        <w:tc>
          <w:tcPr>
            <w:tcW w:w="6840" w:type="dxa"/>
          </w:tcPr>
          <w:p w:rsidR="00D123E8" w:rsidRPr="00797800" w:rsidRDefault="00606A2D" w:rsidP="00D123E8">
            <w:pPr>
              <w:rPr>
                <w:color w:val="000000"/>
              </w:rPr>
            </w:pPr>
            <w:r>
              <w:rPr>
                <w:color w:val="000000"/>
              </w:rPr>
              <w:t>1. rujna 2013. – 31. kolovoza 2014</w:t>
            </w:r>
            <w:r w:rsidR="00D123E8" w:rsidRPr="00797800">
              <w:rPr>
                <w:color w:val="000000"/>
              </w:rPr>
              <w:t>. godine</w:t>
            </w:r>
          </w:p>
        </w:tc>
      </w:tr>
      <w:tr w:rsidR="00D123E8" w:rsidRPr="00797800">
        <w:tc>
          <w:tcPr>
            <w:tcW w:w="2448" w:type="dxa"/>
          </w:tcPr>
          <w:p w:rsidR="00D123E8" w:rsidRPr="00797800" w:rsidRDefault="00D123E8" w:rsidP="00D123E8">
            <w:pPr>
              <w:rPr>
                <w:color w:val="000000"/>
              </w:rPr>
            </w:pPr>
            <w:r w:rsidRPr="00797800">
              <w:rPr>
                <w:color w:val="000000"/>
              </w:rPr>
              <w:t>Troškovnik</w:t>
            </w:r>
          </w:p>
        </w:tc>
        <w:tc>
          <w:tcPr>
            <w:tcW w:w="6840" w:type="dxa"/>
          </w:tcPr>
          <w:p w:rsidR="00D123E8" w:rsidRPr="00797800" w:rsidRDefault="00D123E8" w:rsidP="00D123E8">
            <w:pPr>
              <w:numPr>
                <w:ilvl w:val="1"/>
                <w:numId w:val="2"/>
              </w:numPr>
              <w:rPr>
                <w:color w:val="000000"/>
              </w:rPr>
            </w:pPr>
            <w:r w:rsidRPr="00797800">
              <w:rPr>
                <w:color w:val="000000"/>
              </w:rPr>
              <w:t>izraditi i podijeliti listiće, plakate, zahvalnice i brošure</w:t>
            </w:r>
          </w:p>
          <w:p w:rsidR="00D123E8" w:rsidRPr="00797800" w:rsidRDefault="00D123E8" w:rsidP="00D123E8">
            <w:pPr>
              <w:numPr>
                <w:ilvl w:val="1"/>
                <w:numId w:val="2"/>
              </w:numPr>
              <w:rPr>
                <w:color w:val="000000"/>
              </w:rPr>
            </w:pPr>
            <w:r w:rsidRPr="00797800">
              <w:rPr>
                <w:color w:val="000000"/>
              </w:rPr>
              <w:t>10.000,00 kuna</w:t>
            </w:r>
          </w:p>
          <w:p w:rsidR="00D123E8" w:rsidRPr="00797800" w:rsidRDefault="00D123E8" w:rsidP="00D123E8">
            <w:pPr>
              <w:rPr>
                <w:color w:val="000000"/>
              </w:rPr>
            </w:pPr>
          </w:p>
        </w:tc>
      </w:tr>
    </w:tbl>
    <w:p w:rsidR="00D123E8" w:rsidRPr="00797800" w:rsidRDefault="00D123E8" w:rsidP="00D123E8">
      <w:pPr>
        <w:ind w:left="360"/>
        <w:rPr>
          <w:color w:val="000000"/>
          <w:sz w:val="36"/>
          <w:szCs w:val="36"/>
        </w:rPr>
      </w:pPr>
    </w:p>
    <w:p w:rsidR="00D123E8" w:rsidRDefault="00D123E8" w:rsidP="00D123E8">
      <w:pPr>
        <w:ind w:left="360"/>
      </w:pPr>
    </w:p>
    <w:p w:rsidR="00D123E8" w:rsidRDefault="00D123E8" w:rsidP="00D123E8">
      <w:pPr>
        <w:ind w:left="360"/>
      </w:pPr>
    </w:p>
    <w:p w:rsidR="00D123E8" w:rsidRDefault="00D123E8" w:rsidP="00D123E8">
      <w:pPr>
        <w:ind w:left="360"/>
      </w:pPr>
      <w:r>
        <w:rPr>
          <w:rFonts w:ascii="TimesNewRoman" w:hAnsi="TimesNewRoman" w:cs="TimesNewRoman"/>
          <w:b/>
        </w:rPr>
        <w:t xml:space="preserve">b) </w:t>
      </w:r>
      <w:r w:rsidRPr="00633B60">
        <w:rPr>
          <w:rFonts w:ascii="TimesNewRoman" w:hAnsi="TimesNewRoman" w:cs="TimesNewRoman"/>
          <w:b/>
        </w:rPr>
        <w:t>Projekt:</w:t>
      </w:r>
      <w:r>
        <w:rPr>
          <w:rFonts w:ascii="TimesNewRoman" w:hAnsi="TimesNewRoman" w:cs="TimesNewRoman"/>
        </w:rPr>
        <w:t xml:space="preserve"> </w:t>
      </w:r>
      <w:r>
        <w:rPr>
          <w:rFonts w:ascii="TimesNewRoman" w:hAnsi="TimesNewRoman" w:cs="TimesNewRoman"/>
          <w:b/>
          <w:sz w:val="28"/>
          <w:szCs w:val="28"/>
        </w:rPr>
        <w:t xml:space="preserve">2. </w:t>
      </w:r>
      <w:r w:rsidRPr="00AF1B9A">
        <w:rPr>
          <w:b/>
        </w:rPr>
        <w:t>ŠKOLE- PARTNERI BUDUĆNOSTI I PASCH</w:t>
      </w:r>
      <w:r>
        <w:rPr>
          <w:b/>
        </w:rPr>
        <w:t>-PROJEKT</w:t>
      </w:r>
    </w:p>
    <w:p w:rsidR="00D123E8" w:rsidRDefault="00D123E8" w:rsidP="00D123E8">
      <w:pPr>
        <w:ind w:left="360"/>
      </w:pPr>
    </w:p>
    <w:p w:rsidR="00D123E8" w:rsidRDefault="00D123E8" w:rsidP="00D123E8">
      <w:pPr>
        <w:ind w:left="708"/>
      </w:pPr>
    </w:p>
    <w:p w:rsidR="00D123E8" w:rsidRPr="00AF1B9A" w:rsidRDefault="00D123E8" w:rsidP="00D123E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 izvannastavne aktivnosti</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„ŠKOLE- PARTNERI BUDUĆNOSTI“ I PASCH projekt</w:t>
            </w:r>
          </w:p>
        </w:tc>
      </w:tr>
      <w:tr w:rsidR="00D123E8" w:rsidRPr="00AF1B9A">
        <w:tc>
          <w:tcPr>
            <w:tcW w:w="2448" w:type="dxa"/>
          </w:tcPr>
          <w:p w:rsidR="00D123E8" w:rsidRPr="00AF1B9A" w:rsidRDefault="00D123E8" w:rsidP="00D123E8">
            <w:pPr>
              <w:rPr>
                <w:b/>
              </w:rPr>
            </w:pPr>
            <w:r w:rsidRPr="00AF1B9A">
              <w:rPr>
                <w:b/>
              </w:rPr>
              <w:t>Ciljevi aktivnosti</w:t>
            </w:r>
          </w:p>
        </w:tc>
        <w:tc>
          <w:tcPr>
            <w:tcW w:w="6840" w:type="dxa"/>
          </w:tcPr>
          <w:p w:rsidR="00D123E8" w:rsidRPr="00AF1B9A" w:rsidRDefault="00D123E8" w:rsidP="00D123E8">
            <w:r w:rsidRPr="00AF1B9A">
              <w:t>Razvijanje međunarodne suradnje, razmjena učenika, profesora i volontera.</w:t>
            </w:r>
          </w:p>
        </w:tc>
      </w:tr>
      <w:tr w:rsidR="00D123E8" w:rsidRPr="00AF1B9A">
        <w:tc>
          <w:tcPr>
            <w:tcW w:w="2448" w:type="dxa"/>
          </w:tcPr>
          <w:p w:rsidR="00D123E8" w:rsidRPr="00AF1B9A" w:rsidRDefault="00D123E8" w:rsidP="00D123E8">
            <w:pPr>
              <w:rPr>
                <w:b/>
              </w:rPr>
            </w:pPr>
            <w:r w:rsidRPr="00AF1B9A">
              <w:rPr>
                <w:b/>
              </w:rPr>
              <w:t>Namjena aktivnosti</w:t>
            </w:r>
          </w:p>
        </w:tc>
        <w:tc>
          <w:tcPr>
            <w:tcW w:w="6840" w:type="dxa"/>
          </w:tcPr>
          <w:p w:rsidR="00D123E8" w:rsidRPr="00AF1B9A" w:rsidRDefault="00D123E8" w:rsidP="00D123E8">
            <w:r w:rsidRPr="00AF1B9A">
              <w:t>Razvijanje kreativnoga odnosa prema njemačkom jeziku i općoj kulturi.</w:t>
            </w:r>
          </w:p>
        </w:tc>
      </w:tr>
      <w:tr w:rsidR="00D123E8" w:rsidRPr="00AF1B9A">
        <w:tc>
          <w:tcPr>
            <w:tcW w:w="2448" w:type="dxa"/>
          </w:tcPr>
          <w:p w:rsidR="00D123E8" w:rsidRPr="00AF1B9A" w:rsidRDefault="00D123E8" w:rsidP="00D123E8">
            <w:pPr>
              <w:rPr>
                <w:b/>
              </w:rPr>
            </w:pPr>
            <w:r w:rsidRPr="00AF1B9A">
              <w:rPr>
                <w:b/>
              </w:rPr>
              <w:t>Nositelji aktivnosti</w:t>
            </w:r>
          </w:p>
        </w:tc>
        <w:tc>
          <w:tcPr>
            <w:tcW w:w="6840" w:type="dxa"/>
          </w:tcPr>
          <w:p w:rsidR="00D123E8" w:rsidRPr="00AF1B9A" w:rsidRDefault="00D123E8" w:rsidP="00D123E8">
            <w:r w:rsidRPr="00AF1B9A">
              <w:t xml:space="preserve">Predmetni nastavnik prof. Ante Klapež, ravnatelj i </w:t>
            </w:r>
            <w:r w:rsidRPr="00AF1B9A">
              <w:rPr>
                <w:color w:val="000000"/>
              </w:rPr>
              <w:t>polaznik - dobrovoljac iz Njemačke u okviru dobrovoljačke službe «weltweit».</w:t>
            </w:r>
          </w:p>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Pr="00AF1B9A" w:rsidRDefault="00D123E8" w:rsidP="00D123E8">
            <w:pPr>
              <w:rPr>
                <w:color w:val="000000"/>
              </w:rPr>
            </w:pPr>
            <w:r w:rsidRPr="00AF1B9A">
              <w:rPr>
                <w:color w:val="000000"/>
              </w:rPr>
              <w:t>Polaznik</w:t>
            </w:r>
            <w:r w:rsidRPr="00AF1B9A">
              <w:rPr>
                <w:color w:val="FF0000"/>
              </w:rPr>
              <w:t xml:space="preserve">  </w:t>
            </w:r>
            <w:r w:rsidRPr="00AF1B9A">
              <w:rPr>
                <w:color w:val="000000"/>
              </w:rPr>
              <w:t>sudjeluje u ostvarivanju cilja aktivnosti putem volontiranja i inte</w:t>
            </w:r>
            <w:r>
              <w:rPr>
                <w:color w:val="000000"/>
              </w:rPr>
              <w:t>n</w:t>
            </w:r>
            <w:r w:rsidRPr="00AF1B9A">
              <w:rPr>
                <w:color w:val="000000"/>
              </w:rPr>
              <w:t>zivnog korištenja multimedijalne učionice koju je u potpunosti opremio Goethe institut iz Zagreba. Razvijanje suradnje na području kulturne, športske i druge razmjene. Razvijanje suradnje na polju jezične kulture.</w:t>
            </w:r>
          </w:p>
        </w:tc>
      </w:tr>
      <w:tr w:rsidR="00D123E8" w:rsidRPr="00AF1B9A">
        <w:tc>
          <w:tcPr>
            <w:tcW w:w="2448" w:type="dxa"/>
          </w:tcPr>
          <w:p w:rsidR="00D123E8" w:rsidRPr="00AF1B9A" w:rsidRDefault="00D123E8" w:rsidP="00D123E8">
            <w:pPr>
              <w:rPr>
                <w:b/>
              </w:rPr>
            </w:pPr>
            <w:r>
              <w:rPr>
                <w:b/>
              </w:rPr>
              <w:lastRenderedPageBreak/>
              <w:t>Razdoblje i rokovi</w:t>
            </w:r>
          </w:p>
        </w:tc>
        <w:tc>
          <w:tcPr>
            <w:tcW w:w="6840" w:type="dxa"/>
          </w:tcPr>
          <w:p w:rsidR="00D123E8" w:rsidRPr="00AF1B9A" w:rsidRDefault="00D123E8" w:rsidP="00D123E8">
            <w:r w:rsidRPr="00AF1B9A">
              <w:t>1. rujna 201</w:t>
            </w:r>
            <w:r w:rsidR="00606A2D">
              <w:t>3</w:t>
            </w:r>
            <w:r w:rsidRPr="00AF1B9A">
              <w:t>. do 5. ožujka 201</w:t>
            </w:r>
            <w:r w:rsidR="00606A2D">
              <w:t>4</w:t>
            </w:r>
            <w:r w:rsidRPr="00AF1B9A">
              <w:t>. volontiranje studenta (-ice) iz Njemačke.</w:t>
            </w:r>
          </w:p>
          <w:p w:rsidR="00D123E8" w:rsidRPr="00AF1B9A" w:rsidRDefault="00D123E8" w:rsidP="00D123E8">
            <w:r w:rsidRPr="00AF1B9A">
              <w:t>Ostale aktivnosti vezane su uz projekt i korištenje multimedijske učionice tijekom cijele godine.</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Troškove većim dijelom snosi Goethe institut iz Zagreba, a manjim dijelom Škola, Grad Sinj i Splitsko-dalmatinska županija.</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Suradnja i povezivanje učenika s učenicima drugih škola, mogućnost polaganja međunarodno priznatih ispita i stjecanja diploma o poznavanju njemačkoga jezika.</w:t>
            </w:r>
          </w:p>
        </w:tc>
      </w:tr>
    </w:tbl>
    <w:p w:rsidR="00D123E8" w:rsidRDefault="00D123E8" w:rsidP="00D123E8">
      <w:pPr>
        <w:ind w:left="360"/>
        <w:jc w:val="center"/>
        <w:rPr>
          <w:b/>
          <w:sz w:val="32"/>
          <w:szCs w:val="32"/>
        </w:rPr>
      </w:pPr>
    </w:p>
    <w:p w:rsidR="00D123E8" w:rsidRDefault="00606A2D" w:rsidP="00D123E8">
      <w:pPr>
        <w:ind w:left="360"/>
        <w:rPr>
          <w:b/>
        </w:rPr>
      </w:pPr>
      <w:r>
        <w:rPr>
          <w:b/>
        </w:rPr>
        <w:t>C) UMJETNOST DEMOKRACIJE</w:t>
      </w:r>
      <w:r w:rsidR="0023191A">
        <w:rPr>
          <w:b/>
        </w:rPr>
        <w:t xml:space="preserve"> – POGLED U VLASTITO MIŠLJENJE</w:t>
      </w:r>
    </w:p>
    <w:p w:rsidR="00606A2D" w:rsidRPr="00797800" w:rsidRDefault="00606A2D" w:rsidP="00606A2D">
      <w:pPr>
        <w:ind w:left="360"/>
        <w:rPr>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606A2D" w:rsidRPr="00797800">
        <w:tc>
          <w:tcPr>
            <w:tcW w:w="2448" w:type="dxa"/>
          </w:tcPr>
          <w:p w:rsidR="00606A2D" w:rsidRPr="00797800" w:rsidRDefault="00606A2D" w:rsidP="00BF7D29">
            <w:pPr>
              <w:rPr>
                <w:color w:val="000000"/>
              </w:rPr>
            </w:pPr>
            <w:r w:rsidRPr="00797800">
              <w:rPr>
                <w:color w:val="000000"/>
              </w:rPr>
              <w:t>Naziv izvannastavne aktivnosti</w:t>
            </w:r>
          </w:p>
        </w:tc>
        <w:tc>
          <w:tcPr>
            <w:tcW w:w="6840" w:type="dxa"/>
          </w:tcPr>
          <w:p w:rsidR="00606A2D" w:rsidRPr="00797800" w:rsidRDefault="00606A2D" w:rsidP="00BF7D29">
            <w:pPr>
              <w:jc w:val="center"/>
              <w:rPr>
                <w:color w:val="000000"/>
              </w:rPr>
            </w:pPr>
          </w:p>
          <w:p w:rsidR="00606A2D" w:rsidRPr="00797800" w:rsidRDefault="0023191A" w:rsidP="00BF7D29">
            <w:pPr>
              <w:jc w:val="center"/>
              <w:rPr>
                <w:color w:val="000000"/>
              </w:rPr>
            </w:pPr>
            <w:r>
              <w:rPr>
                <w:b/>
              </w:rPr>
              <w:t>POGLED U VLASTITO MIŠLJENJE</w:t>
            </w:r>
          </w:p>
        </w:tc>
      </w:tr>
      <w:tr w:rsidR="00606A2D" w:rsidRPr="00797800">
        <w:tc>
          <w:tcPr>
            <w:tcW w:w="2448" w:type="dxa"/>
          </w:tcPr>
          <w:p w:rsidR="00606A2D" w:rsidRPr="00797800" w:rsidRDefault="00606A2D" w:rsidP="00BF7D29">
            <w:pPr>
              <w:rPr>
                <w:color w:val="000000"/>
              </w:rPr>
            </w:pPr>
            <w:r w:rsidRPr="00797800">
              <w:rPr>
                <w:color w:val="000000"/>
              </w:rPr>
              <w:t>Ciljevi aktivnosti</w:t>
            </w:r>
          </w:p>
        </w:tc>
        <w:tc>
          <w:tcPr>
            <w:tcW w:w="6840" w:type="dxa"/>
          </w:tcPr>
          <w:p w:rsidR="00606A2D" w:rsidRPr="00797800" w:rsidRDefault="00606A2D" w:rsidP="00BF7D29">
            <w:pPr>
              <w:rPr>
                <w:color w:val="000000"/>
              </w:rPr>
            </w:pPr>
            <w:r w:rsidRPr="00797800">
              <w:rPr>
                <w:color w:val="000000"/>
              </w:rPr>
              <w:t>Stvaralačkim pristupom svih s</w:t>
            </w:r>
            <w:r>
              <w:rPr>
                <w:color w:val="000000"/>
              </w:rPr>
              <w:t>udionika upoznavati, proučavati i</w:t>
            </w:r>
            <w:r w:rsidRPr="00797800">
              <w:rPr>
                <w:color w:val="000000"/>
              </w:rPr>
              <w:t xml:space="preserve"> poticati </w:t>
            </w:r>
            <w:r>
              <w:rPr>
                <w:color w:val="000000"/>
              </w:rPr>
              <w:t xml:space="preserve">stvaralačko, </w:t>
            </w:r>
            <w:r w:rsidR="0023191A">
              <w:rPr>
                <w:color w:val="000000"/>
              </w:rPr>
              <w:t xml:space="preserve">analitičko, </w:t>
            </w:r>
            <w:r>
              <w:rPr>
                <w:color w:val="000000"/>
              </w:rPr>
              <w:t>kritičko i skrbno</w:t>
            </w:r>
            <w:r w:rsidRPr="00797800">
              <w:rPr>
                <w:color w:val="000000"/>
              </w:rPr>
              <w:t xml:space="preserve"> </w:t>
            </w:r>
            <w:r w:rsidR="0023191A">
              <w:rPr>
                <w:color w:val="000000"/>
              </w:rPr>
              <w:t>mišljenje o</w:t>
            </w:r>
            <w:r w:rsidR="008C7C85">
              <w:rPr>
                <w:color w:val="000000"/>
              </w:rPr>
              <w:t xml:space="preserve"> ljudskom okolišu (ekologiji), estetskim mjerilima te o</w:t>
            </w:r>
            <w:r w:rsidR="0023191A">
              <w:rPr>
                <w:color w:val="000000"/>
              </w:rPr>
              <w:t xml:space="preserve"> ljudskim pravima i pravima djece u suradnji s Ministarstvom obitelji, branitelja i međugeneracijske solidarnosti.</w:t>
            </w:r>
          </w:p>
        </w:tc>
      </w:tr>
      <w:tr w:rsidR="00606A2D" w:rsidRPr="00797800">
        <w:tc>
          <w:tcPr>
            <w:tcW w:w="2448" w:type="dxa"/>
          </w:tcPr>
          <w:p w:rsidR="00606A2D" w:rsidRPr="00797800" w:rsidRDefault="00606A2D" w:rsidP="00BF7D29">
            <w:pPr>
              <w:rPr>
                <w:color w:val="000000"/>
              </w:rPr>
            </w:pPr>
            <w:r w:rsidRPr="00797800">
              <w:rPr>
                <w:color w:val="000000"/>
              </w:rPr>
              <w:t>Namjena aktivnosti</w:t>
            </w:r>
          </w:p>
        </w:tc>
        <w:tc>
          <w:tcPr>
            <w:tcW w:w="6840" w:type="dxa"/>
          </w:tcPr>
          <w:p w:rsidR="0023191A" w:rsidRPr="008E6234" w:rsidRDefault="00606A2D" w:rsidP="00BF7D29">
            <w:pPr>
              <w:numPr>
                <w:ilvl w:val="0"/>
                <w:numId w:val="6"/>
              </w:numPr>
              <w:rPr>
                <w:color w:val="000000"/>
              </w:rPr>
            </w:pPr>
            <w:r w:rsidRPr="008E6234">
              <w:rPr>
                <w:color w:val="000000"/>
              </w:rPr>
              <w:t xml:space="preserve">poticati i razvijati svijest učenika </w:t>
            </w:r>
            <w:r w:rsidR="008C7C85" w:rsidRPr="008E6234">
              <w:rPr>
                <w:color w:val="000000"/>
              </w:rPr>
              <w:t xml:space="preserve">za razvoj sljedećih karakteristika, sposobnosti i vještina: otvorenost za različita mišljenja, snošljivost (toleranciju), </w:t>
            </w:r>
            <w:r w:rsidR="008E6234" w:rsidRPr="008E6234">
              <w:rPr>
                <w:color w:val="000000"/>
              </w:rPr>
              <w:t xml:space="preserve">međusobno </w:t>
            </w:r>
            <w:r w:rsidR="008C7C85" w:rsidRPr="008E6234">
              <w:rPr>
                <w:color w:val="000000"/>
              </w:rPr>
              <w:t>razumijevanje i mogućnost dijaloga</w:t>
            </w:r>
            <w:r w:rsidR="00C54720" w:rsidRPr="008E6234">
              <w:rPr>
                <w:color w:val="000000"/>
              </w:rPr>
              <w:t>, odgovornosti, poštovanja, prijateljstva i drugih moralnih vrijednosti</w:t>
            </w:r>
          </w:p>
          <w:p w:rsidR="00C54720" w:rsidRPr="008E6234" w:rsidRDefault="00C54720" w:rsidP="00BF7D29">
            <w:pPr>
              <w:numPr>
                <w:ilvl w:val="0"/>
                <w:numId w:val="6"/>
              </w:numPr>
              <w:rPr>
                <w:color w:val="000000"/>
              </w:rPr>
            </w:pPr>
            <w:r w:rsidRPr="008E6234">
              <w:rPr>
                <w:color w:val="000000"/>
              </w:rPr>
              <w:t>razvijanje vještina propitivanja, analize, argumentacije, konceptualizacije i rješavanja problema</w:t>
            </w:r>
          </w:p>
          <w:p w:rsidR="008C7C85" w:rsidRPr="008E6234" w:rsidRDefault="008C7C85" w:rsidP="00BF7D29">
            <w:pPr>
              <w:numPr>
                <w:ilvl w:val="0"/>
                <w:numId w:val="6"/>
              </w:numPr>
              <w:rPr>
                <w:color w:val="000000"/>
              </w:rPr>
            </w:pPr>
            <w:r w:rsidRPr="008E6234">
              <w:rPr>
                <w:color w:val="000000"/>
              </w:rPr>
              <w:t>razvijati i poticati psihološke mogućnosti učenika: intrinzičnu motivaciju, samoinicijativu, samopouzdanje i neovisnost</w:t>
            </w:r>
          </w:p>
          <w:p w:rsidR="008C7C85" w:rsidRPr="008E6234" w:rsidRDefault="008C7C85" w:rsidP="00BF7D29">
            <w:pPr>
              <w:numPr>
                <w:ilvl w:val="0"/>
                <w:numId w:val="6"/>
              </w:numPr>
              <w:rPr>
                <w:color w:val="000000"/>
              </w:rPr>
            </w:pPr>
            <w:r w:rsidRPr="008E6234">
              <w:rPr>
                <w:color w:val="000000"/>
              </w:rPr>
              <w:t>razvijati pretpostavke za cjeloživotno učenje i napredovanje</w:t>
            </w:r>
          </w:p>
          <w:p w:rsidR="008C7C85" w:rsidRPr="008E6234" w:rsidRDefault="00AF55D2" w:rsidP="00BF7D29">
            <w:pPr>
              <w:numPr>
                <w:ilvl w:val="0"/>
                <w:numId w:val="6"/>
              </w:numPr>
              <w:rPr>
                <w:color w:val="000000"/>
              </w:rPr>
            </w:pPr>
            <w:r w:rsidRPr="008E6234">
              <w:rPr>
                <w:color w:val="000000"/>
              </w:rPr>
              <w:t>osvijestiti kulturnu uvjetovanost ljudskog ponašanja u prirodi, utjecaje na okoliš te vlastitog utjecaja</w:t>
            </w:r>
          </w:p>
          <w:p w:rsidR="00AF55D2" w:rsidRPr="008E6234" w:rsidRDefault="00AF55D2" w:rsidP="00BF7D29">
            <w:pPr>
              <w:numPr>
                <w:ilvl w:val="0"/>
                <w:numId w:val="6"/>
              </w:numPr>
              <w:rPr>
                <w:color w:val="000000"/>
              </w:rPr>
            </w:pPr>
            <w:r w:rsidRPr="008E6234">
              <w:rPr>
                <w:color w:val="000000"/>
              </w:rPr>
              <w:t>na predlošku umjetničkih djela iz književnosti, arhitekture, vizualnih umjetnosti, filma i glazbe provoditi raspravu u radionicama o demokratskim načelima i demokraciji (položaj marginalnih društvenih skupina, stereotipi, pojam slobode i</w:t>
            </w:r>
            <w:r w:rsidR="00C54720" w:rsidRPr="008E6234">
              <w:rPr>
                <w:color w:val="000000"/>
              </w:rPr>
              <w:t xml:space="preserve"> odnosa pojedinačne i društvene odgovornosti)</w:t>
            </w:r>
          </w:p>
          <w:p w:rsidR="00606A2D" w:rsidRPr="008E6234" w:rsidRDefault="0078453C" w:rsidP="0023191A">
            <w:pPr>
              <w:numPr>
                <w:ilvl w:val="0"/>
                <w:numId w:val="6"/>
              </w:numPr>
              <w:rPr>
                <w:color w:val="000000"/>
              </w:rPr>
            </w:pPr>
            <w:r w:rsidRPr="008E6234">
              <w:rPr>
                <w:color w:val="000000"/>
              </w:rPr>
              <w:t>r</w:t>
            </w:r>
            <w:r w:rsidR="00606A2D" w:rsidRPr="008E6234">
              <w:rPr>
                <w:color w:val="000000"/>
              </w:rPr>
              <w:t xml:space="preserve">azvijati komunikacijske i prezentacijske sposobnosti; </w:t>
            </w:r>
            <w:r w:rsidR="008E6234" w:rsidRPr="008E6234">
              <w:rPr>
                <w:color w:val="000000"/>
              </w:rPr>
              <w:t>njegovati kulturu dijaloga, kreativnosti i inovativnosti</w:t>
            </w:r>
          </w:p>
          <w:p w:rsidR="00606A2D" w:rsidRPr="008E6234" w:rsidRDefault="00606A2D" w:rsidP="00BF7D29">
            <w:pPr>
              <w:numPr>
                <w:ilvl w:val="0"/>
                <w:numId w:val="6"/>
              </w:numPr>
              <w:rPr>
                <w:color w:val="000000"/>
              </w:rPr>
            </w:pPr>
            <w:r w:rsidRPr="008E6234">
              <w:rPr>
                <w:color w:val="000000"/>
              </w:rPr>
              <w:t>promicati kulturne vrijednosti škole</w:t>
            </w:r>
          </w:p>
          <w:p w:rsidR="00606A2D" w:rsidRPr="008E6234" w:rsidRDefault="00606A2D" w:rsidP="00BF7D29">
            <w:pPr>
              <w:numPr>
                <w:ilvl w:val="0"/>
                <w:numId w:val="6"/>
              </w:numPr>
              <w:rPr>
                <w:color w:val="000000"/>
              </w:rPr>
            </w:pPr>
            <w:r w:rsidRPr="008E6234">
              <w:rPr>
                <w:color w:val="000000"/>
              </w:rPr>
              <w:t>pružati i razvijati stvaralačke poticaje profesora i učenika</w:t>
            </w:r>
          </w:p>
          <w:p w:rsidR="00606A2D" w:rsidRPr="008E6234" w:rsidRDefault="00606A2D" w:rsidP="0078453C">
            <w:pPr>
              <w:ind w:left="360"/>
              <w:rPr>
                <w:color w:val="000000"/>
              </w:rPr>
            </w:pPr>
          </w:p>
        </w:tc>
      </w:tr>
      <w:tr w:rsidR="00606A2D" w:rsidRPr="00797800">
        <w:tc>
          <w:tcPr>
            <w:tcW w:w="2448" w:type="dxa"/>
          </w:tcPr>
          <w:p w:rsidR="00606A2D" w:rsidRPr="00797800" w:rsidRDefault="00606A2D" w:rsidP="00BF7D29">
            <w:pPr>
              <w:rPr>
                <w:color w:val="000000"/>
              </w:rPr>
            </w:pPr>
            <w:r w:rsidRPr="00797800">
              <w:rPr>
                <w:color w:val="000000"/>
              </w:rPr>
              <w:t>Nositelji aktivnosti i njihova odgovornost</w:t>
            </w:r>
          </w:p>
        </w:tc>
        <w:tc>
          <w:tcPr>
            <w:tcW w:w="6840" w:type="dxa"/>
          </w:tcPr>
          <w:p w:rsidR="00606A2D" w:rsidRPr="008E6234" w:rsidRDefault="00606A2D" w:rsidP="00BF7D29">
            <w:pPr>
              <w:numPr>
                <w:ilvl w:val="0"/>
                <w:numId w:val="6"/>
              </w:numPr>
              <w:rPr>
                <w:color w:val="000000"/>
              </w:rPr>
            </w:pPr>
            <w:r w:rsidRPr="008E6234">
              <w:rPr>
                <w:color w:val="000000"/>
              </w:rPr>
              <w:t>ravnatelj, pedagog, profesori, gosti predavači</w:t>
            </w:r>
          </w:p>
          <w:p w:rsidR="00606A2D" w:rsidRPr="008E6234" w:rsidRDefault="0023191A" w:rsidP="00BF7D29">
            <w:pPr>
              <w:numPr>
                <w:ilvl w:val="0"/>
                <w:numId w:val="6"/>
              </w:numPr>
              <w:rPr>
                <w:color w:val="000000"/>
              </w:rPr>
            </w:pPr>
            <w:r w:rsidRPr="008E6234">
              <w:rPr>
                <w:color w:val="000000"/>
              </w:rPr>
              <w:t>surađivati s Udrugom za promicanje i unaprjeđenje filozofije za djecu ’Mala filozofija’</w:t>
            </w:r>
          </w:p>
          <w:p w:rsidR="00606A2D" w:rsidRPr="008E6234" w:rsidRDefault="00606A2D" w:rsidP="00BF7D29">
            <w:pPr>
              <w:numPr>
                <w:ilvl w:val="0"/>
                <w:numId w:val="6"/>
              </w:numPr>
              <w:rPr>
                <w:color w:val="000000"/>
              </w:rPr>
            </w:pPr>
            <w:r w:rsidRPr="008E6234">
              <w:rPr>
                <w:color w:val="000000"/>
              </w:rPr>
              <w:t xml:space="preserve">organizirati radionice i uključiti učenike u provedbu raznolikih aktivnosti </w:t>
            </w:r>
            <w:r w:rsidR="0078453C" w:rsidRPr="008E6234">
              <w:rPr>
                <w:color w:val="000000"/>
              </w:rPr>
              <w:t>(</w:t>
            </w:r>
            <w:r w:rsidR="00265D38" w:rsidRPr="008E6234">
              <w:rPr>
                <w:color w:val="000000"/>
              </w:rPr>
              <w:t xml:space="preserve">pedagog, ravnatelj, razrednici, Tina Marasović, prof. hrvatskoga jezika i filozofije – predstavnica </w:t>
            </w:r>
            <w:r w:rsidR="00265D38" w:rsidRPr="008E6234">
              <w:rPr>
                <w:color w:val="000000"/>
              </w:rPr>
              <w:lastRenderedPageBreak/>
              <w:t xml:space="preserve">Udruge ’Mala filozofija’ </w:t>
            </w:r>
            <w:r w:rsidR="0078453C" w:rsidRPr="008E6234">
              <w:rPr>
                <w:color w:val="000000"/>
              </w:rPr>
              <w:t>)</w:t>
            </w:r>
          </w:p>
          <w:p w:rsidR="00606A2D" w:rsidRPr="008E6234" w:rsidRDefault="00606A2D" w:rsidP="00BF7D29">
            <w:pPr>
              <w:rPr>
                <w:color w:val="000000"/>
              </w:rPr>
            </w:pPr>
          </w:p>
        </w:tc>
      </w:tr>
      <w:tr w:rsidR="00606A2D" w:rsidRPr="00797800">
        <w:tc>
          <w:tcPr>
            <w:tcW w:w="2448" w:type="dxa"/>
          </w:tcPr>
          <w:p w:rsidR="00606A2D" w:rsidRPr="00797800" w:rsidRDefault="00606A2D" w:rsidP="00BF7D29">
            <w:pPr>
              <w:rPr>
                <w:color w:val="000000"/>
              </w:rPr>
            </w:pPr>
            <w:r w:rsidRPr="00797800">
              <w:rPr>
                <w:color w:val="000000"/>
              </w:rPr>
              <w:lastRenderedPageBreak/>
              <w:t>Način realizacije aktivnosti</w:t>
            </w:r>
          </w:p>
        </w:tc>
        <w:tc>
          <w:tcPr>
            <w:tcW w:w="6840" w:type="dxa"/>
          </w:tcPr>
          <w:p w:rsidR="00606A2D" w:rsidRPr="008E6234" w:rsidRDefault="00606A2D" w:rsidP="00BF7D29">
            <w:pPr>
              <w:numPr>
                <w:ilvl w:val="0"/>
                <w:numId w:val="7"/>
              </w:numPr>
              <w:rPr>
                <w:color w:val="000000"/>
              </w:rPr>
            </w:pPr>
            <w:r w:rsidRPr="008E6234">
              <w:rPr>
                <w:color w:val="000000"/>
              </w:rPr>
              <w:t>planirati aktivnosti na Vijeću učenika, Vijeću roditelja i Nastavničkom vijeću</w:t>
            </w:r>
          </w:p>
          <w:p w:rsidR="00606A2D" w:rsidRPr="008E6234" w:rsidRDefault="00606A2D" w:rsidP="00BF7D29">
            <w:pPr>
              <w:numPr>
                <w:ilvl w:val="0"/>
                <w:numId w:val="7"/>
              </w:numPr>
              <w:rPr>
                <w:color w:val="000000"/>
              </w:rPr>
            </w:pPr>
            <w:r w:rsidRPr="008E6234">
              <w:rPr>
                <w:color w:val="000000"/>
              </w:rPr>
              <w:t>dodijeliti zaduženja za provedbu radionica</w:t>
            </w:r>
            <w:r w:rsidR="008E6234">
              <w:rPr>
                <w:color w:val="000000"/>
              </w:rPr>
              <w:t xml:space="preserve"> (suradnja s Tinom Marasović, predstavnicom Udruge ’Mala filozofija’</w:t>
            </w:r>
          </w:p>
          <w:p w:rsidR="00C54720" w:rsidRPr="008E6234" w:rsidRDefault="00C54720" w:rsidP="00BF7D29">
            <w:pPr>
              <w:numPr>
                <w:ilvl w:val="0"/>
                <w:numId w:val="7"/>
              </w:numPr>
              <w:rPr>
                <w:color w:val="000000"/>
              </w:rPr>
            </w:pPr>
            <w:r w:rsidRPr="008E6234">
              <w:rPr>
                <w:color w:val="000000"/>
              </w:rPr>
              <w:t>dijalog, timski rad, pričanje priča, debata, slikanje, gluma, druge tjelesne vještine i aktivnosti</w:t>
            </w:r>
          </w:p>
          <w:p w:rsidR="00606A2D" w:rsidRPr="008E6234" w:rsidRDefault="00606A2D" w:rsidP="00BF7D29">
            <w:pPr>
              <w:numPr>
                <w:ilvl w:val="0"/>
                <w:numId w:val="7"/>
              </w:numPr>
              <w:rPr>
                <w:color w:val="000000"/>
              </w:rPr>
            </w:pPr>
            <w:r w:rsidRPr="008E6234">
              <w:rPr>
                <w:color w:val="000000"/>
              </w:rPr>
              <w:t>izraditi plakat, promotivne listiće i prigodnu brošuru</w:t>
            </w:r>
          </w:p>
          <w:p w:rsidR="00606A2D" w:rsidRPr="008E6234" w:rsidRDefault="00606A2D" w:rsidP="00BF7D29">
            <w:pPr>
              <w:numPr>
                <w:ilvl w:val="0"/>
                <w:numId w:val="7"/>
              </w:numPr>
              <w:rPr>
                <w:color w:val="000000"/>
              </w:rPr>
            </w:pPr>
            <w:r w:rsidRPr="008E6234">
              <w:rPr>
                <w:color w:val="000000"/>
              </w:rPr>
              <w:t>pozvati goste predavače, obavijestiti medije o održavanju aktivnosti</w:t>
            </w:r>
          </w:p>
          <w:p w:rsidR="00606A2D" w:rsidRPr="008E6234" w:rsidRDefault="00606A2D" w:rsidP="00BF7D29">
            <w:pPr>
              <w:numPr>
                <w:ilvl w:val="0"/>
                <w:numId w:val="7"/>
              </w:numPr>
              <w:rPr>
                <w:color w:val="000000"/>
              </w:rPr>
            </w:pPr>
            <w:r w:rsidRPr="008E6234">
              <w:rPr>
                <w:color w:val="000000"/>
              </w:rPr>
              <w:t>analizirati uspjeh organizacije i provedbe aktivnosti</w:t>
            </w:r>
          </w:p>
        </w:tc>
      </w:tr>
      <w:tr w:rsidR="00606A2D" w:rsidRPr="00797800">
        <w:tc>
          <w:tcPr>
            <w:tcW w:w="2448" w:type="dxa"/>
          </w:tcPr>
          <w:p w:rsidR="00606A2D" w:rsidRPr="00797800" w:rsidRDefault="00606A2D" w:rsidP="00BF7D29">
            <w:pPr>
              <w:rPr>
                <w:color w:val="000000"/>
              </w:rPr>
            </w:pPr>
            <w:r w:rsidRPr="00797800">
              <w:rPr>
                <w:color w:val="000000"/>
              </w:rPr>
              <w:t>Razdoblje i rokovi</w:t>
            </w:r>
          </w:p>
        </w:tc>
        <w:tc>
          <w:tcPr>
            <w:tcW w:w="6840" w:type="dxa"/>
          </w:tcPr>
          <w:p w:rsidR="00606A2D" w:rsidRPr="008E6234" w:rsidRDefault="00606A2D" w:rsidP="00BF7D29">
            <w:pPr>
              <w:rPr>
                <w:color w:val="000000"/>
              </w:rPr>
            </w:pPr>
            <w:r w:rsidRPr="008E6234">
              <w:rPr>
                <w:color w:val="000000"/>
              </w:rPr>
              <w:t>1. rujna 2013. – 31. kolovoza 2014. godine</w:t>
            </w:r>
          </w:p>
        </w:tc>
      </w:tr>
      <w:tr w:rsidR="00606A2D" w:rsidRPr="00797800">
        <w:tc>
          <w:tcPr>
            <w:tcW w:w="2448" w:type="dxa"/>
          </w:tcPr>
          <w:p w:rsidR="00606A2D" w:rsidRPr="00797800" w:rsidRDefault="00606A2D" w:rsidP="00BF7D29">
            <w:pPr>
              <w:rPr>
                <w:color w:val="000000"/>
              </w:rPr>
            </w:pPr>
            <w:r w:rsidRPr="00797800">
              <w:rPr>
                <w:color w:val="000000"/>
              </w:rPr>
              <w:t>Troškovnik</w:t>
            </w:r>
          </w:p>
        </w:tc>
        <w:tc>
          <w:tcPr>
            <w:tcW w:w="6840" w:type="dxa"/>
          </w:tcPr>
          <w:p w:rsidR="00606A2D" w:rsidRPr="008E6234" w:rsidRDefault="00606A2D" w:rsidP="00BF7D29">
            <w:pPr>
              <w:numPr>
                <w:ilvl w:val="1"/>
                <w:numId w:val="2"/>
              </w:numPr>
              <w:rPr>
                <w:color w:val="000000"/>
              </w:rPr>
            </w:pPr>
            <w:r w:rsidRPr="008E6234">
              <w:rPr>
                <w:color w:val="000000"/>
              </w:rPr>
              <w:t>izraditi i podijeliti listiće, plakate, zahvalnice i brošure</w:t>
            </w:r>
          </w:p>
          <w:p w:rsidR="00606A2D" w:rsidRPr="008E6234" w:rsidRDefault="00606A2D" w:rsidP="00BF7D29">
            <w:pPr>
              <w:numPr>
                <w:ilvl w:val="1"/>
                <w:numId w:val="2"/>
              </w:numPr>
              <w:rPr>
                <w:color w:val="000000"/>
              </w:rPr>
            </w:pPr>
            <w:r w:rsidRPr="008E6234">
              <w:rPr>
                <w:color w:val="000000"/>
              </w:rPr>
              <w:t>10.000,00 kuna</w:t>
            </w:r>
          </w:p>
          <w:p w:rsidR="00606A2D" w:rsidRPr="008E6234" w:rsidRDefault="00606A2D" w:rsidP="00BF7D29">
            <w:pPr>
              <w:rPr>
                <w:color w:val="000000"/>
              </w:rPr>
            </w:pPr>
          </w:p>
        </w:tc>
      </w:tr>
    </w:tbl>
    <w:p w:rsidR="00606A2D" w:rsidRPr="00797800" w:rsidRDefault="00606A2D" w:rsidP="00606A2D">
      <w:pPr>
        <w:ind w:left="360"/>
        <w:rPr>
          <w:color w:val="000000"/>
          <w:sz w:val="36"/>
          <w:szCs w:val="36"/>
        </w:rPr>
      </w:pPr>
    </w:p>
    <w:p w:rsidR="00606A2D" w:rsidRDefault="00606A2D" w:rsidP="00D123E8">
      <w:pPr>
        <w:ind w:left="360"/>
        <w:rPr>
          <w:b/>
        </w:rPr>
      </w:pPr>
    </w:p>
    <w:p w:rsidR="00606A2D" w:rsidRDefault="00606A2D" w:rsidP="00D123E8">
      <w:pPr>
        <w:ind w:left="360"/>
        <w:rPr>
          <w:b/>
        </w:rPr>
      </w:pPr>
    </w:p>
    <w:p w:rsidR="00747859" w:rsidRDefault="00747859" w:rsidP="00D123E8">
      <w:pPr>
        <w:ind w:left="360"/>
        <w:rPr>
          <w:b/>
        </w:rPr>
      </w:pPr>
    </w:p>
    <w:p w:rsidR="00747859" w:rsidRDefault="00747859" w:rsidP="00D123E8">
      <w:pPr>
        <w:ind w:left="360"/>
        <w:rPr>
          <w:b/>
        </w:rPr>
      </w:pPr>
    </w:p>
    <w:p w:rsidR="00606A2D" w:rsidRDefault="00606A2D" w:rsidP="00D123E8">
      <w:pPr>
        <w:ind w:left="360"/>
        <w:rPr>
          <w:b/>
        </w:rPr>
      </w:pPr>
    </w:p>
    <w:p w:rsidR="00D123E8" w:rsidRPr="00A570EB" w:rsidRDefault="00D123E8" w:rsidP="007A7DA7">
      <w:pPr>
        <w:numPr>
          <w:ilvl w:val="0"/>
          <w:numId w:val="20"/>
        </w:numPr>
        <w:rPr>
          <w:b/>
          <w:sz w:val="32"/>
          <w:szCs w:val="32"/>
        </w:rPr>
      </w:pPr>
      <w:r w:rsidRPr="00A570EB">
        <w:rPr>
          <w:b/>
          <w:sz w:val="32"/>
          <w:szCs w:val="32"/>
        </w:rPr>
        <w:t xml:space="preserve">KRATKOROČNI I DUGOROČNI PLAN </w:t>
      </w:r>
      <w:r>
        <w:rPr>
          <w:b/>
          <w:sz w:val="32"/>
          <w:szCs w:val="32"/>
        </w:rPr>
        <w:t>I</w:t>
      </w:r>
      <w:r w:rsidRPr="00A570EB">
        <w:rPr>
          <w:b/>
          <w:sz w:val="32"/>
          <w:szCs w:val="32"/>
        </w:rPr>
        <w:t xml:space="preserve"> PROGRAM ŠKOLE - IZVANNASTAVNI PROGRAMI I AKTIVNOSTI</w:t>
      </w:r>
    </w:p>
    <w:p w:rsidR="00D123E8" w:rsidRPr="00A570EB" w:rsidRDefault="00D123E8" w:rsidP="00D123E8">
      <w:pPr>
        <w:autoSpaceDE w:val="0"/>
        <w:autoSpaceDN w:val="0"/>
        <w:adjustRightInd w:val="0"/>
        <w:rPr>
          <w:rFonts w:ascii="TimesNewRoman CE" w:hAnsi="TimesNewRoman CE" w:cs="TimesNewRoman CE"/>
          <w:sz w:val="32"/>
          <w:szCs w:val="32"/>
        </w:rPr>
      </w:pPr>
    </w:p>
    <w:p w:rsidR="00D123E8" w:rsidRDefault="00D123E8" w:rsidP="00D123E8">
      <w:pPr>
        <w:autoSpaceDE w:val="0"/>
        <w:autoSpaceDN w:val="0"/>
        <w:adjustRightInd w:val="0"/>
        <w:rPr>
          <w:rFonts w:ascii="TimesNewRoman" w:hAnsi="TimesNewRoman" w:cs="TimesNewRoman"/>
        </w:rPr>
      </w:pPr>
      <w:r>
        <w:rPr>
          <w:rFonts w:ascii="TimesNewRoman CE" w:hAnsi="TimesNewRoman CE" w:cs="TimesNewRoman CE"/>
        </w:rPr>
        <w:t xml:space="preserve">Donosimo kratkoročni i dugoročni plan i program škole s izvannastavnim i izvanškolskim </w:t>
      </w:r>
      <w:r>
        <w:rPr>
          <w:rFonts w:ascii="TimesNewRoman" w:hAnsi="TimesNewRoman" w:cs="TimesNewRoman"/>
        </w:rPr>
        <w:t xml:space="preserve">aktivnostima učenika: </w:t>
      </w:r>
    </w:p>
    <w:p w:rsidR="00D123E8" w:rsidRDefault="00D123E8" w:rsidP="007A7DA7">
      <w:pPr>
        <w:numPr>
          <w:ilvl w:val="1"/>
          <w:numId w:val="20"/>
        </w:numPr>
        <w:tabs>
          <w:tab w:val="clear" w:pos="1440"/>
        </w:tabs>
        <w:autoSpaceDE w:val="0"/>
        <w:autoSpaceDN w:val="0"/>
        <w:adjustRightInd w:val="0"/>
        <w:ind w:left="0" w:firstLine="0"/>
        <w:rPr>
          <w:rFonts w:ascii="TimesNewRoman" w:hAnsi="TimesNewRoman" w:cs="TimesNewRoman"/>
        </w:rPr>
      </w:pPr>
      <w:r w:rsidRPr="00326D86">
        <w:rPr>
          <w:rFonts w:ascii="TimesNewRoman" w:hAnsi="TimesNewRoman" w:cs="TimesNewRoman"/>
          <w:b/>
        </w:rPr>
        <w:t>Događaji, proslave i obilježavanja</w:t>
      </w:r>
      <w:r>
        <w:rPr>
          <w:rFonts w:ascii="TimesNewRoman" w:hAnsi="TimesNewRoman" w:cs="TimesNewRoman"/>
        </w:rPr>
        <w:t xml:space="preserve">: </w:t>
      </w:r>
    </w:p>
    <w:p w:rsidR="00D123E8" w:rsidRDefault="00D123E8" w:rsidP="00D123E8">
      <w:pPr>
        <w:autoSpaceDE w:val="0"/>
        <w:autoSpaceDN w:val="0"/>
        <w:adjustRightInd w:val="0"/>
        <w:ind w:left="720"/>
        <w:rPr>
          <w:rFonts w:ascii="TimesNewRoman" w:hAnsi="TimesNewRoman" w:cs="TimesNewRoman"/>
        </w:rPr>
      </w:pPr>
      <w:r>
        <w:rPr>
          <w:rFonts w:ascii="TimesNewRoman" w:hAnsi="TimesNewRoman" w:cs="TimesNewRoman"/>
        </w:rPr>
        <w:t>Inovatori pokreću svijet</w:t>
      </w:r>
    </w:p>
    <w:p w:rsidR="00D123E8" w:rsidRDefault="00D123E8" w:rsidP="00D123E8">
      <w:pPr>
        <w:autoSpaceDE w:val="0"/>
        <w:autoSpaceDN w:val="0"/>
        <w:adjustRightInd w:val="0"/>
        <w:ind w:left="720"/>
      </w:pPr>
      <w:r>
        <w:rPr>
          <w:rFonts w:ascii="TimesNewRoman" w:hAnsi="TimesNewRoman" w:cs="TimesNewRoman"/>
        </w:rPr>
        <w:t xml:space="preserve">Dan </w:t>
      </w:r>
      <w:r>
        <w:t>darovitih učenika</w:t>
      </w:r>
    </w:p>
    <w:p w:rsidR="00D123E8" w:rsidRDefault="00D123E8" w:rsidP="00D123E8">
      <w:pPr>
        <w:ind w:left="708"/>
      </w:pPr>
      <w:r w:rsidRPr="00AF1B9A">
        <w:t xml:space="preserve">Razmjena učenika s učenicima grada prijatelja </w:t>
      </w:r>
      <w:r>
        <w:t>–</w:t>
      </w:r>
      <w:r w:rsidRPr="00AF1B9A">
        <w:t xml:space="preserve"> Sansepolcra</w:t>
      </w:r>
    </w:p>
    <w:p w:rsidR="00D123E8" w:rsidRDefault="00D123E8" w:rsidP="00D123E8">
      <w:pPr>
        <w:autoSpaceDE w:val="0"/>
        <w:autoSpaceDN w:val="0"/>
        <w:adjustRightInd w:val="0"/>
        <w:ind w:left="720"/>
        <w:rPr>
          <w:rFonts w:ascii="TimesNewRoman" w:hAnsi="TimesNewRoman" w:cs="TimesNewRoman"/>
        </w:rPr>
      </w:pPr>
      <w:r>
        <w:rPr>
          <w:rFonts w:ascii="TimesNewRoman" w:hAnsi="TimesNewRoman" w:cs="TimesNewRoman"/>
        </w:rPr>
        <w:t>Proslava Božića</w:t>
      </w:r>
    </w:p>
    <w:p w:rsidR="00D123E8" w:rsidRPr="00AF1B9A" w:rsidRDefault="00D123E8" w:rsidP="00D123E8">
      <w:pPr>
        <w:ind w:left="708"/>
      </w:pPr>
      <w:r w:rsidRPr="00AF1B9A">
        <w:t>Dan međunarodnoga priznanja hrvatskoga jezika</w:t>
      </w:r>
    </w:p>
    <w:p w:rsidR="00D123E8" w:rsidRPr="00AF1B9A" w:rsidRDefault="00D123E8" w:rsidP="00D123E8">
      <w:pPr>
        <w:ind w:left="708"/>
      </w:pPr>
      <w:r w:rsidRPr="00AF1B9A">
        <w:t>Dan hrvatskoga jezika</w:t>
      </w:r>
    </w:p>
    <w:p w:rsidR="00D123E8" w:rsidRPr="00AF1B9A" w:rsidRDefault="00D123E8" w:rsidP="00D123E8">
      <w:pPr>
        <w:ind w:left="708"/>
      </w:pPr>
      <w:r w:rsidRPr="00AF1B9A">
        <w:t>Dan Škole</w:t>
      </w:r>
    </w:p>
    <w:p w:rsidR="00D123E8" w:rsidRPr="00AF1B9A" w:rsidRDefault="00D123E8" w:rsidP="00D123E8">
      <w:pPr>
        <w:ind w:left="708"/>
      </w:pPr>
      <w:r w:rsidRPr="00AF1B9A">
        <w:t>Dan otvorenih vrata Škole</w:t>
      </w:r>
      <w:r>
        <w:t>.</w:t>
      </w:r>
    </w:p>
    <w:p w:rsidR="00D123E8" w:rsidRPr="00AF1B9A" w:rsidRDefault="00D123E8" w:rsidP="00D123E8">
      <w:pPr>
        <w:ind w:left="708"/>
      </w:pPr>
    </w:p>
    <w:p w:rsidR="00D123E8" w:rsidRDefault="00D123E8" w:rsidP="00D123E8">
      <w:pPr>
        <w:autoSpaceDE w:val="0"/>
        <w:autoSpaceDN w:val="0"/>
        <w:adjustRightInd w:val="0"/>
        <w:rPr>
          <w:rFonts w:ascii="TimesNewRoman" w:hAnsi="TimesNewRoman" w:cs="TimesNewRoman"/>
        </w:rPr>
      </w:pPr>
      <w:r w:rsidRPr="00326D86">
        <w:rPr>
          <w:rFonts w:ascii="TimesNewRoman" w:hAnsi="TimesNewRoman" w:cs="TimesNewRoman"/>
          <w:b/>
        </w:rPr>
        <w:t>B) Rad u školskim družinama:</w:t>
      </w:r>
    </w:p>
    <w:p w:rsidR="00D123E8" w:rsidRPr="00AF1B9A" w:rsidRDefault="00D123E8" w:rsidP="00D123E8">
      <w:pPr>
        <w:ind w:left="708"/>
      </w:pPr>
      <w:r>
        <w:t>D</w:t>
      </w:r>
      <w:r w:rsidRPr="00AF1B9A">
        <w:t>ramsko - recitatorska sekcija</w:t>
      </w:r>
    </w:p>
    <w:p w:rsidR="00D123E8" w:rsidRPr="00AF1B9A" w:rsidRDefault="00D123E8" w:rsidP="00D123E8">
      <w:pPr>
        <w:ind w:left="708"/>
      </w:pPr>
      <w:r w:rsidRPr="00AF1B9A">
        <w:t>Scensko - literarna sekcija</w:t>
      </w:r>
    </w:p>
    <w:p w:rsidR="00D123E8" w:rsidRPr="00AF1B9A" w:rsidRDefault="00D123E8" w:rsidP="00D123E8">
      <w:pPr>
        <w:ind w:left="708"/>
      </w:pPr>
      <w:r w:rsidRPr="00AF1B9A">
        <w:t>Školski športski klub</w:t>
      </w:r>
    </w:p>
    <w:p w:rsidR="00D123E8" w:rsidRPr="00AF1B9A" w:rsidRDefault="00D123E8" w:rsidP="00D123E8">
      <w:pPr>
        <w:ind w:left="708"/>
      </w:pPr>
      <w:r w:rsidRPr="00AF1B9A">
        <w:t>Školski zbor</w:t>
      </w:r>
    </w:p>
    <w:p w:rsidR="00D123E8" w:rsidRDefault="00D123E8" w:rsidP="00D123E8">
      <w:pPr>
        <w:autoSpaceDE w:val="0"/>
        <w:autoSpaceDN w:val="0"/>
        <w:adjustRightInd w:val="0"/>
        <w:rPr>
          <w:rFonts w:ascii="TimesNewRoman" w:hAnsi="TimesNewRoman" w:cs="TimesNewRoman"/>
        </w:rPr>
      </w:pPr>
      <w:r>
        <w:t xml:space="preserve">            </w:t>
      </w:r>
      <w:r w:rsidRPr="00AF1B9A">
        <w:t>Škol</w:t>
      </w:r>
      <w:r>
        <w:t>ska w</w:t>
      </w:r>
      <w:r w:rsidRPr="00AF1B9A">
        <w:t>eb stranica</w:t>
      </w:r>
      <w:r>
        <w:t>.</w:t>
      </w:r>
    </w:p>
    <w:p w:rsidR="00D123E8" w:rsidRDefault="00D123E8" w:rsidP="00D123E8">
      <w:pPr>
        <w:autoSpaceDE w:val="0"/>
        <w:autoSpaceDN w:val="0"/>
        <w:adjustRightInd w:val="0"/>
        <w:rPr>
          <w:rFonts w:ascii="TimesNewRoman" w:hAnsi="TimesNewRoman" w:cs="TimesNewRoman"/>
        </w:rPr>
      </w:pPr>
    </w:p>
    <w:p w:rsidR="00747859" w:rsidRDefault="00747859" w:rsidP="00D123E8">
      <w:pPr>
        <w:autoSpaceDE w:val="0"/>
        <w:autoSpaceDN w:val="0"/>
        <w:adjustRightInd w:val="0"/>
        <w:rPr>
          <w:rFonts w:ascii="TimesNewRoman" w:hAnsi="TimesNewRoman" w:cs="TimesNewRoman"/>
        </w:rPr>
      </w:pPr>
    </w:p>
    <w:p w:rsidR="00747859" w:rsidRDefault="00747859" w:rsidP="00D123E8">
      <w:pPr>
        <w:autoSpaceDE w:val="0"/>
        <w:autoSpaceDN w:val="0"/>
        <w:adjustRightInd w:val="0"/>
        <w:rPr>
          <w:rFonts w:ascii="TimesNewRoman" w:hAnsi="TimesNewRoman" w:cs="TimesNewRoman"/>
        </w:rPr>
      </w:pPr>
    </w:p>
    <w:p w:rsidR="00747859" w:rsidRDefault="00747859" w:rsidP="00D123E8">
      <w:pPr>
        <w:autoSpaceDE w:val="0"/>
        <w:autoSpaceDN w:val="0"/>
        <w:adjustRightInd w:val="0"/>
        <w:rPr>
          <w:rFonts w:ascii="TimesNewRoman" w:hAnsi="TimesNewRoman" w:cs="TimesNewRoman"/>
        </w:rPr>
      </w:pPr>
    </w:p>
    <w:p w:rsidR="00747859" w:rsidRDefault="00747859" w:rsidP="00D123E8">
      <w:pPr>
        <w:autoSpaceDE w:val="0"/>
        <w:autoSpaceDN w:val="0"/>
        <w:adjustRightInd w:val="0"/>
        <w:rPr>
          <w:rFonts w:ascii="TimesNewRoman" w:hAnsi="TimesNewRoman" w:cs="TimesNewRoman"/>
        </w:rPr>
      </w:pPr>
    </w:p>
    <w:p w:rsidR="00D123E8" w:rsidRDefault="00D123E8" w:rsidP="00D123E8">
      <w:pPr>
        <w:autoSpaceDE w:val="0"/>
        <w:autoSpaceDN w:val="0"/>
        <w:adjustRightInd w:val="0"/>
        <w:rPr>
          <w:rFonts w:ascii="TimesNewRoman" w:hAnsi="TimesNewRoman" w:cs="TimesNewRoman"/>
        </w:rPr>
      </w:pPr>
      <w:r>
        <w:rPr>
          <w:rFonts w:ascii="TimesNewRoman" w:hAnsi="TimesNewRoman" w:cs="TimesNewRoman"/>
          <w:b/>
          <w:sz w:val="28"/>
          <w:szCs w:val="28"/>
        </w:rPr>
        <w:t>Izvannastavne i izvanškolske aktivnosti:</w:t>
      </w:r>
    </w:p>
    <w:p w:rsidR="00D123E8" w:rsidRDefault="00D123E8" w:rsidP="00D123E8">
      <w:pPr>
        <w:spacing w:line="360" w:lineRule="auto"/>
        <w:ind w:firstLine="539"/>
        <w:jc w:val="both"/>
      </w:pPr>
    </w:p>
    <w:p w:rsidR="00D123E8" w:rsidRDefault="00D123E8" w:rsidP="00D123E8">
      <w:pPr>
        <w:spacing w:line="360" w:lineRule="auto"/>
        <w:jc w:val="both"/>
      </w:pPr>
      <w:r>
        <w:t>1. INOVATORI POKREĆU SVIJET</w:t>
      </w:r>
    </w:p>
    <w:p w:rsidR="00D123E8" w:rsidRDefault="00D123E8" w:rsidP="00D123E8">
      <w:pPr>
        <w:spacing w:line="360" w:lineRule="auto"/>
        <w:jc w:val="both"/>
      </w:pPr>
      <w:r>
        <w:t xml:space="preserve">Gimnazije Dinka Šimunovića u Sinju u suradnji sa Zajednicom tehničke kulture grada Splita i Županije Splitsko-dalmatinske planira u </w:t>
      </w:r>
      <w:r w:rsidR="00503229" w:rsidRPr="00503229">
        <w:rPr>
          <w:color w:val="000000"/>
        </w:rPr>
        <w:t>pe</w:t>
      </w:r>
      <w:r w:rsidRPr="00503229">
        <w:rPr>
          <w:color w:val="000000"/>
        </w:rPr>
        <w:t>tak 21. ožujka 201</w:t>
      </w:r>
      <w:r w:rsidR="00503229" w:rsidRPr="00503229">
        <w:rPr>
          <w:color w:val="000000"/>
        </w:rPr>
        <w:t>4</w:t>
      </w:r>
      <w:r w:rsidRPr="00503229">
        <w:rPr>
          <w:color w:val="000000"/>
        </w:rPr>
        <w:t xml:space="preserve">. godine planira ponovo u ostakljenom hodniku školske zgrade postaviti izložbu </w:t>
      </w:r>
      <w:r w:rsidRPr="00503229">
        <w:rPr>
          <w:b/>
          <w:i/>
          <w:color w:val="000000"/>
        </w:rPr>
        <w:t>Inovatori</w:t>
      </w:r>
      <w:r w:rsidRPr="00F70971">
        <w:rPr>
          <w:b/>
          <w:i/>
        </w:rPr>
        <w:t xml:space="preserve"> pokreću svijet</w:t>
      </w:r>
      <w:r>
        <w:t xml:space="preserve">. Htjeli bismo upoznati naše učenike i na niz mogućnosti </w:t>
      </w:r>
      <w:r w:rsidRPr="001C4086">
        <w:rPr>
          <w:i/>
        </w:rPr>
        <w:t>Zajednice tehničke kulture</w:t>
      </w:r>
      <w:r>
        <w:t xml:space="preserve"> koja organizira radionice s područja tehničke kulture i umjetnosti, predavanja, seminare i kongrese, Malu školu astronomije, promatranje noćnog neba, zimske, priređuje proljetne i ljetne škole tehničkih djelatnosti, a svrha im je promicati tehničko opismenjavanje i tehnički odgoj mlađega naraštaja, promicati i razvijati sklonosti znanosti i tehnici te kvalitetno osmišljavati slobodno vrijeme, organizirati smotre i natjecanja, unaprjeđivati stručni i stvaralački rad, inovacije, akcije i manifestacije tehničke kulture. U našoj županiji učenici se mogu uključiti u rad brojnih udruga i centara tehničke kulture, informatike, astronomije, meteorologije, društava inovatora i pedagoga tehničke kulture, udruga robotike, automatike, elekronike i bežične komunikacije, radioamatera, fotoklubova i kinoklubova, ronilačkih, jedriličarskih, modelarskih klubova, zatim zrakoplovnih, padobranskih i paraglajderskih, klubova slobodnoga letenja, planinarskih i alpinističkih društava, automoto i automodelarskih klubova te speleološke i gorske službe spašavanja.</w:t>
      </w:r>
    </w:p>
    <w:p w:rsidR="00D123E8" w:rsidRDefault="00D123E8" w:rsidP="00D123E8">
      <w:pPr>
        <w:spacing w:line="360" w:lineRule="auto"/>
        <w:ind w:firstLine="539"/>
        <w:jc w:val="both"/>
      </w:pPr>
      <w:r>
        <w:t xml:space="preserve">Svrha izložbi </w:t>
      </w:r>
      <w:r w:rsidRPr="00F70971">
        <w:rPr>
          <w:b/>
          <w:i/>
        </w:rPr>
        <w:t>Inovatori pokreću svijet</w:t>
      </w:r>
      <w:r>
        <w:rPr>
          <w:b/>
          <w:i/>
        </w:rPr>
        <w:t xml:space="preserve"> </w:t>
      </w:r>
      <w:r>
        <w:t>jest senzibilizirati učenike za stvaralačke poticaje i razvijati svijest o pravima intelektualnoga vlasništva koje je konačni ishod umnog stvaralaštva čovjeka i predstavlja nematerijalnu imovinu koja se može prodavati, kupovati, licencirati, razmjenjivati, darivati, nasljeđivati. Intelektualno vlasništvo puno je važnije od materijalnoga vlasništva, upravo stoga što intelektualno vlasništvo ostaje i nakon razornih potresa, tsunamija, požara i drugih nepogoda. Ono se ne može ukrasti. Može se samo kopirati, a krivotvoritelje je lako utvrditi. Intelektualne tvorevine su snaga koja unaprjeđuje, poboljšava kvalitetu života na zemlji. Goleme žrtve koje stvaralac ulaže u intelektualne tvorevine gotovo su nenadoknadive, a svijet bi bez njih bio jako siromašan.</w:t>
      </w:r>
    </w:p>
    <w:p w:rsidR="00D123E8" w:rsidRDefault="00D123E8" w:rsidP="00D123E8">
      <w:pPr>
        <w:spacing w:line="360" w:lineRule="auto"/>
        <w:ind w:firstLine="539"/>
        <w:jc w:val="both"/>
      </w:pPr>
      <w:r>
        <w:t xml:space="preserve">Na izložbi naši će učenici moći prepoznati oblike intelektualnoga vlasništva, npr. industrijskoga, prepoznatljivog prema patentu, industrijskom dizajnu, žigu, oznaci podrijetla te izvornosti proizvoda ili usluge, topografiji i sl., kao i oblika autorskih i srodnih prava: fotografska, glazbena, filmska, dramska, dramsko-glazbena, književna djela, djela arhitekture </w:t>
      </w:r>
      <w:r>
        <w:lastRenderedPageBreak/>
        <w:t>i industrijskoga dizajna, računalne programe, prijevode i obradbe djela, djela likovne i primijenjenih umjetnosti, baze podataka i sl.</w:t>
      </w:r>
    </w:p>
    <w:p w:rsidR="00D123E8" w:rsidRDefault="00D123E8" w:rsidP="00D123E8">
      <w:pPr>
        <w:spacing w:line="360" w:lineRule="auto"/>
        <w:jc w:val="both"/>
      </w:pPr>
      <w:r>
        <w:t>Pažljivim razgledanjem izložaka učenici će prepoznati razliku između patenta, zaštitne inovacije i industrijskoga dizajna, inovativnoga proizvoda, autorskih i srodnih prava.</w:t>
      </w:r>
    </w:p>
    <w:p w:rsidR="00D123E8" w:rsidRDefault="00D123E8" w:rsidP="00D123E8">
      <w:pPr>
        <w:spacing w:line="360" w:lineRule="auto"/>
        <w:jc w:val="both"/>
      </w:pPr>
      <w:r>
        <w:t xml:space="preserve">Planirali smo i osmislili prirediti </w:t>
      </w:r>
      <w:r w:rsidRPr="00F017E4">
        <w:rPr>
          <w:i/>
        </w:rPr>
        <w:t>Dan darovitih učenika</w:t>
      </w:r>
      <w:r>
        <w:t xml:space="preserve"> kojim ćemo na poseban način dati važnosti svim stvaralačkim poticajima i postignućima mladoga naraštaja, a najbolje učenike nagraditi jednotjednim izletom u Sansepolcro.</w:t>
      </w:r>
    </w:p>
    <w:p w:rsidR="00D123E8" w:rsidRDefault="00D123E8" w:rsidP="00D123E8">
      <w:pPr>
        <w:spacing w:line="360" w:lineRule="auto"/>
        <w:jc w:val="both"/>
      </w:pPr>
    </w:p>
    <w:p w:rsidR="001E16E5" w:rsidRDefault="001E16E5" w:rsidP="00D123E8">
      <w:pPr>
        <w:spacing w:line="360" w:lineRule="auto"/>
        <w:jc w:val="both"/>
      </w:pPr>
    </w:p>
    <w:p w:rsidR="00D123E8" w:rsidRDefault="00D123E8" w:rsidP="00D123E8">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 izvannastavne aktivnosti</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 xml:space="preserve">DAN </w:t>
            </w:r>
            <w:r>
              <w:rPr>
                <w:b/>
              </w:rPr>
              <w:t>DAROVITIH UČENIKA</w:t>
            </w:r>
          </w:p>
        </w:tc>
      </w:tr>
      <w:tr w:rsidR="00D123E8" w:rsidRPr="00AF1B9A">
        <w:tc>
          <w:tcPr>
            <w:tcW w:w="2448" w:type="dxa"/>
          </w:tcPr>
          <w:p w:rsidR="00D123E8" w:rsidRPr="00AF1B9A" w:rsidRDefault="00D123E8" w:rsidP="00D123E8">
            <w:pPr>
              <w:rPr>
                <w:b/>
              </w:rPr>
            </w:pPr>
            <w:r w:rsidRPr="00AF1B9A">
              <w:rPr>
                <w:b/>
              </w:rPr>
              <w:t>Ciljevi aktivnosti</w:t>
            </w:r>
          </w:p>
        </w:tc>
        <w:tc>
          <w:tcPr>
            <w:tcW w:w="6840" w:type="dxa"/>
          </w:tcPr>
          <w:p w:rsidR="00D123E8" w:rsidRPr="00AF1B9A" w:rsidRDefault="00D123E8" w:rsidP="00D123E8">
            <w:pPr>
              <w:numPr>
                <w:ilvl w:val="0"/>
                <w:numId w:val="8"/>
              </w:numPr>
            </w:pPr>
            <w:r w:rsidRPr="00AF1B9A">
              <w:t>osvijestiti potrebu st</w:t>
            </w:r>
            <w:r>
              <w:t>varalačk</w:t>
            </w:r>
            <w:r w:rsidRPr="00AF1B9A">
              <w:t>og</w:t>
            </w:r>
            <w:r>
              <w:t>a pristupa</w:t>
            </w:r>
            <w:r w:rsidRPr="00AF1B9A">
              <w:t xml:space="preserve"> učenj</w:t>
            </w:r>
            <w:r>
              <w:t>u i izražavanju</w:t>
            </w:r>
            <w:r w:rsidRPr="00AF1B9A">
              <w:t xml:space="preserve"> </w:t>
            </w:r>
          </w:p>
          <w:p w:rsidR="00D123E8" w:rsidRDefault="00D123E8" w:rsidP="00D123E8">
            <w:pPr>
              <w:numPr>
                <w:ilvl w:val="0"/>
                <w:numId w:val="8"/>
              </w:numPr>
            </w:pPr>
            <w:r w:rsidRPr="00AF1B9A">
              <w:t>otkrivati i poticati kreativne mogućnosti učenika</w:t>
            </w:r>
          </w:p>
          <w:p w:rsidR="00D123E8" w:rsidRPr="00AF1B9A" w:rsidRDefault="00D123E8" w:rsidP="00D123E8">
            <w:pPr>
              <w:numPr>
                <w:ilvl w:val="0"/>
                <w:numId w:val="8"/>
              </w:numPr>
            </w:pPr>
            <w:r w:rsidRPr="00AF1B9A">
              <w:t xml:space="preserve">osvijestiti potrebu o </w:t>
            </w:r>
            <w:r>
              <w:t>potrebi inovacija i kreativnosti na svim područjima ljudskog života</w:t>
            </w:r>
          </w:p>
          <w:p w:rsidR="00D123E8" w:rsidRPr="00AF1B9A" w:rsidRDefault="00D123E8" w:rsidP="00D123E8">
            <w:pPr>
              <w:numPr>
                <w:ilvl w:val="0"/>
                <w:numId w:val="8"/>
              </w:numPr>
            </w:pPr>
            <w:r>
              <w:t>omogućiti predstavljanje i javno promicanje stvaralačkih postignuća i kompetencija</w:t>
            </w:r>
          </w:p>
        </w:tc>
      </w:tr>
      <w:tr w:rsidR="00D123E8" w:rsidRPr="00AF1B9A">
        <w:tc>
          <w:tcPr>
            <w:tcW w:w="2448" w:type="dxa"/>
          </w:tcPr>
          <w:p w:rsidR="00D123E8" w:rsidRPr="00AF1B9A" w:rsidRDefault="00D123E8" w:rsidP="00D123E8">
            <w:pPr>
              <w:rPr>
                <w:b/>
              </w:rPr>
            </w:pPr>
            <w:r w:rsidRPr="00AF1B9A">
              <w:rPr>
                <w:b/>
              </w:rPr>
              <w:t>Namjena aktivnosti</w:t>
            </w:r>
          </w:p>
        </w:tc>
        <w:tc>
          <w:tcPr>
            <w:tcW w:w="6840" w:type="dxa"/>
          </w:tcPr>
          <w:p w:rsidR="00D123E8" w:rsidRPr="00AF1B9A" w:rsidRDefault="00D123E8" w:rsidP="007A7DA7">
            <w:pPr>
              <w:numPr>
                <w:ilvl w:val="0"/>
                <w:numId w:val="10"/>
              </w:numPr>
            </w:pPr>
            <w:r w:rsidRPr="00AF1B9A">
              <w:t>Isticati jezične zanimljivosti, o njima razmišljati i raspravljati.</w:t>
            </w:r>
          </w:p>
        </w:tc>
      </w:tr>
      <w:tr w:rsidR="00D123E8" w:rsidRPr="00AF1B9A">
        <w:tc>
          <w:tcPr>
            <w:tcW w:w="2448" w:type="dxa"/>
          </w:tcPr>
          <w:p w:rsidR="00D123E8" w:rsidRPr="00AF1B9A" w:rsidRDefault="00D123E8" w:rsidP="00D123E8">
            <w:pPr>
              <w:rPr>
                <w:b/>
              </w:rPr>
            </w:pPr>
            <w:r w:rsidRPr="00AF1B9A">
              <w:rPr>
                <w:b/>
              </w:rPr>
              <w:t>Nositelji aktivnosti</w:t>
            </w:r>
          </w:p>
        </w:tc>
        <w:tc>
          <w:tcPr>
            <w:tcW w:w="6840" w:type="dxa"/>
          </w:tcPr>
          <w:p w:rsidR="00D123E8" w:rsidRPr="00AF1B9A" w:rsidRDefault="00D123E8" w:rsidP="00D123E8">
            <w:r w:rsidRPr="00AF1B9A">
              <w:t xml:space="preserve">Voditelji: nastavnici </w:t>
            </w:r>
            <w:r>
              <w:t>svih predmeta</w:t>
            </w:r>
            <w:r w:rsidRPr="00AF1B9A">
              <w:t xml:space="preserve"> i zainteresirani učenici koji se dobrovoljno jave za sudjelovanje.</w:t>
            </w:r>
          </w:p>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Pr="00AF1B9A" w:rsidRDefault="00D123E8" w:rsidP="00D123E8">
            <w:pPr>
              <w:numPr>
                <w:ilvl w:val="0"/>
                <w:numId w:val="9"/>
              </w:numPr>
              <w:rPr>
                <w:color w:val="000000"/>
              </w:rPr>
            </w:pPr>
            <w:r>
              <w:rPr>
                <w:color w:val="000000"/>
              </w:rPr>
              <w:t>Osmisliti,</w:t>
            </w:r>
            <w:r w:rsidRPr="00AF1B9A">
              <w:rPr>
                <w:color w:val="000000"/>
              </w:rPr>
              <w:t xml:space="preserve"> izraditi i postaviti plakate i </w:t>
            </w:r>
            <w:r>
              <w:rPr>
                <w:color w:val="000000"/>
              </w:rPr>
              <w:t xml:space="preserve">prirediti </w:t>
            </w:r>
            <w:r w:rsidRPr="00AF1B9A">
              <w:rPr>
                <w:color w:val="000000"/>
              </w:rPr>
              <w:t>njihovo predstavljanje</w:t>
            </w:r>
          </w:p>
          <w:p w:rsidR="00D123E8" w:rsidRPr="00AF1B9A" w:rsidRDefault="00D123E8" w:rsidP="00D123E8">
            <w:pPr>
              <w:numPr>
                <w:ilvl w:val="0"/>
                <w:numId w:val="9"/>
              </w:numPr>
              <w:rPr>
                <w:color w:val="000000"/>
              </w:rPr>
            </w:pPr>
            <w:r w:rsidRPr="00AF1B9A">
              <w:rPr>
                <w:color w:val="000000"/>
              </w:rPr>
              <w:t xml:space="preserve">aktivno sudjelovati u </w:t>
            </w:r>
            <w:r>
              <w:rPr>
                <w:color w:val="000000"/>
              </w:rPr>
              <w:t xml:space="preserve">stvaralačkim </w:t>
            </w:r>
            <w:r w:rsidRPr="00AF1B9A">
              <w:rPr>
                <w:color w:val="000000"/>
              </w:rPr>
              <w:t>radionicama</w:t>
            </w:r>
          </w:p>
          <w:p w:rsidR="00D123E8" w:rsidRPr="00AF1B9A" w:rsidRDefault="00D123E8" w:rsidP="00D123E8">
            <w:pPr>
              <w:numPr>
                <w:ilvl w:val="0"/>
                <w:numId w:val="9"/>
              </w:numPr>
              <w:rPr>
                <w:color w:val="000000"/>
              </w:rPr>
            </w:pPr>
            <w:r w:rsidRPr="00AF1B9A">
              <w:rPr>
                <w:color w:val="000000"/>
              </w:rPr>
              <w:t xml:space="preserve">izraditi </w:t>
            </w:r>
            <w:r>
              <w:rPr>
                <w:color w:val="000000"/>
              </w:rPr>
              <w:t>radov</w:t>
            </w:r>
            <w:r w:rsidRPr="00AF1B9A">
              <w:rPr>
                <w:color w:val="000000"/>
              </w:rPr>
              <w:t>e.</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t>Tijekom cijele nastavne godine, a na poseban način obilježiti Dan darovitih učenika - 2</w:t>
            </w:r>
            <w:r w:rsidRPr="00AF1B9A">
              <w:t>1.</w:t>
            </w:r>
            <w:r>
              <w:t xml:space="preserve"> ožujk</w:t>
            </w:r>
            <w:r w:rsidRPr="00AF1B9A">
              <w:t>a 201</w:t>
            </w:r>
            <w:r w:rsidR="00503229">
              <w:t>4</w:t>
            </w:r>
            <w:r w:rsidRPr="00AF1B9A">
              <w:t>.</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Materijalna sredstva: papir za plakate, ljepilo, kolaž-papir, flomasteri… okvirna cijena je 100 kuna.</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Učenici će biti ocijenjeni iz</w:t>
            </w:r>
            <w:r>
              <w:t xml:space="preserve"> svih oblika stvaralaštva</w:t>
            </w:r>
            <w:r w:rsidRPr="00AF1B9A">
              <w:t xml:space="preserve">. </w:t>
            </w:r>
          </w:p>
          <w:p w:rsidR="00D123E8" w:rsidRPr="00AF1B9A" w:rsidRDefault="00D123E8" w:rsidP="00D123E8">
            <w:r w:rsidRPr="00AF1B9A">
              <w:t xml:space="preserve">Učenici koji </w:t>
            </w:r>
            <w:r>
              <w:t>pokažu kreativnost u radionici</w:t>
            </w:r>
            <w:r w:rsidRPr="00AF1B9A">
              <w:t xml:space="preserve"> bit</w:t>
            </w:r>
            <w:r>
              <w:t xml:space="preserve"> će</w:t>
            </w:r>
            <w:r w:rsidRPr="00AF1B9A">
              <w:t xml:space="preserve"> nagrađeni</w:t>
            </w:r>
            <w:r>
              <w:t xml:space="preserve"> jednotjednim boravkom u Sansepolcru u Italiji</w:t>
            </w:r>
            <w:r w:rsidR="008E6234">
              <w:t xml:space="preserve"> te u Hamburgu u Njemačkoj</w:t>
            </w:r>
            <w:r>
              <w:t xml:space="preserve"> u okviru razmjene učenika s tim grado</w:t>
            </w:r>
            <w:r w:rsidR="008E6234">
              <w:t>vi</w:t>
            </w:r>
            <w:r>
              <w:t>m</w:t>
            </w:r>
            <w:r w:rsidR="008E6234">
              <w:t>a</w:t>
            </w:r>
            <w:r w:rsidRPr="00AF1B9A">
              <w:t>.</w:t>
            </w:r>
          </w:p>
        </w:tc>
      </w:tr>
    </w:tbl>
    <w:p w:rsidR="00D123E8" w:rsidRDefault="00D123E8" w:rsidP="00D123E8">
      <w:pPr>
        <w:rPr>
          <w:b/>
          <w:sz w:val="36"/>
          <w:szCs w:val="36"/>
        </w:rPr>
      </w:pPr>
    </w:p>
    <w:p w:rsidR="00D123E8" w:rsidRDefault="00D123E8" w:rsidP="00D123E8">
      <w:pPr>
        <w:rPr>
          <w:b/>
          <w:sz w:val="36"/>
          <w:szCs w:val="36"/>
        </w:rPr>
      </w:pPr>
    </w:p>
    <w:p w:rsidR="00D123E8" w:rsidRDefault="00D123E8" w:rsidP="00D123E8">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 izvannastavne aktivnosti</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RAZMJENA UČENIKA S UČENICIMA GRADA PRIJATELJA - SANSEPOLCRA</w:t>
            </w:r>
          </w:p>
        </w:tc>
      </w:tr>
      <w:tr w:rsidR="00D123E8" w:rsidRPr="00AF1B9A">
        <w:tc>
          <w:tcPr>
            <w:tcW w:w="2448" w:type="dxa"/>
          </w:tcPr>
          <w:p w:rsidR="00D123E8" w:rsidRPr="00AF1B9A" w:rsidRDefault="00D123E8" w:rsidP="00D123E8">
            <w:pPr>
              <w:rPr>
                <w:b/>
              </w:rPr>
            </w:pPr>
            <w:r w:rsidRPr="00AF1B9A">
              <w:rPr>
                <w:b/>
              </w:rPr>
              <w:t>Ciljevi aktivnosti</w:t>
            </w:r>
          </w:p>
        </w:tc>
        <w:tc>
          <w:tcPr>
            <w:tcW w:w="6840" w:type="dxa"/>
          </w:tcPr>
          <w:p w:rsidR="00D123E8" w:rsidRPr="00AF1B9A" w:rsidRDefault="00D123E8" w:rsidP="00D123E8">
            <w:r w:rsidRPr="00AF1B9A">
              <w:t>Održavanje prijateljstva i suradnje između gradova Sinja i Sansepolcra razmjenama učenika.</w:t>
            </w:r>
          </w:p>
        </w:tc>
      </w:tr>
      <w:tr w:rsidR="00D123E8" w:rsidRPr="00AF1B9A">
        <w:tc>
          <w:tcPr>
            <w:tcW w:w="2448" w:type="dxa"/>
          </w:tcPr>
          <w:p w:rsidR="00D123E8" w:rsidRPr="00AF1B9A" w:rsidRDefault="00D123E8" w:rsidP="00D123E8">
            <w:pPr>
              <w:rPr>
                <w:b/>
              </w:rPr>
            </w:pPr>
            <w:r w:rsidRPr="00AF1B9A">
              <w:rPr>
                <w:b/>
              </w:rPr>
              <w:lastRenderedPageBreak/>
              <w:t>Namjena aktivnosti</w:t>
            </w:r>
          </w:p>
        </w:tc>
        <w:tc>
          <w:tcPr>
            <w:tcW w:w="6840" w:type="dxa"/>
          </w:tcPr>
          <w:p w:rsidR="00D123E8" w:rsidRPr="00AF1B9A" w:rsidRDefault="00D123E8" w:rsidP="00D123E8">
            <w:r w:rsidRPr="00AF1B9A">
              <w:t>Poticanje učenika na učenje u multikulturnom okruženju i prevladavanje jezičnih i kulturoloških granica, približavanje asocijacijama Europske unije.</w:t>
            </w:r>
          </w:p>
        </w:tc>
      </w:tr>
      <w:tr w:rsidR="00D123E8" w:rsidRPr="00AF1B9A">
        <w:tc>
          <w:tcPr>
            <w:tcW w:w="2448" w:type="dxa"/>
          </w:tcPr>
          <w:p w:rsidR="00D123E8" w:rsidRPr="00AF1B9A" w:rsidRDefault="00D123E8" w:rsidP="00D123E8">
            <w:pPr>
              <w:rPr>
                <w:b/>
              </w:rPr>
            </w:pPr>
            <w:r w:rsidRPr="00AF1B9A">
              <w:rPr>
                <w:b/>
              </w:rPr>
              <w:t>Nositelji aktivnosti</w:t>
            </w:r>
          </w:p>
        </w:tc>
        <w:tc>
          <w:tcPr>
            <w:tcW w:w="6840" w:type="dxa"/>
          </w:tcPr>
          <w:p w:rsidR="00D123E8" w:rsidRPr="00AF1B9A" w:rsidRDefault="00D123E8" w:rsidP="00D123E8">
            <w:r w:rsidRPr="00AF1B9A">
              <w:t>Grad Sinj, Gimnazija Dinka Šimunovića u Sinju i Franjevačka klasična gimnazija s pravom javnosti u Sinju.</w:t>
            </w:r>
          </w:p>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Pr="00AF1B9A" w:rsidRDefault="00D123E8" w:rsidP="00D123E8">
            <w:pPr>
              <w:rPr>
                <w:color w:val="000000"/>
              </w:rPr>
            </w:pPr>
            <w:r w:rsidRPr="00AF1B9A">
              <w:rPr>
                <w:color w:val="000000"/>
              </w:rPr>
              <w:t>Razmjena učenika. Učenici iz Sansepolcra dolaze u Sinj, a učenici iz Sinja odlaze u Sansepolcro. Smještaj po obiteljima.</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t>Rujan 201</w:t>
            </w:r>
            <w:r w:rsidR="00503229">
              <w:t>3</w:t>
            </w:r>
            <w:r w:rsidRPr="00AF1B9A">
              <w:t>. – učenici iz Sinja odlaze u Sansepolcro</w:t>
            </w:r>
          </w:p>
          <w:p w:rsidR="00D123E8" w:rsidRPr="00AF1B9A" w:rsidRDefault="00D123E8" w:rsidP="00D123E8">
            <w:r w:rsidRPr="00AF1B9A">
              <w:t>Travanj 201</w:t>
            </w:r>
            <w:r w:rsidR="00503229">
              <w:t>4</w:t>
            </w:r>
            <w:r w:rsidRPr="00AF1B9A">
              <w:t>. – učeni</w:t>
            </w:r>
            <w:r>
              <w:t>ci iz Sansepolcra dolaze u Sinj.</w:t>
            </w:r>
            <w:r w:rsidRPr="00AF1B9A">
              <w:t>.</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Troškove snose gradovi Sinj i Sansepolcro</w:t>
            </w:r>
            <w:r w:rsidR="00AA44CC">
              <w:t>, a dijelom roditelji</w:t>
            </w:r>
            <w:r w:rsidRPr="00AF1B9A">
              <w:t>.</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Kroz nastavu Talijanskoga jezika, Hrvatskoga jezika i Povijesti. Razmjena iskustava. Razvijanje svijesti o sličnostima i različitostima kultura, škola i društvenoga života.</w:t>
            </w:r>
          </w:p>
        </w:tc>
      </w:tr>
    </w:tbl>
    <w:p w:rsidR="001E16E5" w:rsidRDefault="001E16E5" w:rsidP="00D123E8"/>
    <w:p w:rsidR="008E6234" w:rsidRDefault="008E6234" w:rsidP="008E6234">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8E6234" w:rsidRPr="00AF1B9A">
        <w:tc>
          <w:tcPr>
            <w:tcW w:w="2448" w:type="dxa"/>
          </w:tcPr>
          <w:p w:rsidR="008E6234" w:rsidRPr="00AF1B9A" w:rsidRDefault="008E6234" w:rsidP="00CD34BF">
            <w:pPr>
              <w:rPr>
                <w:b/>
              </w:rPr>
            </w:pPr>
            <w:r w:rsidRPr="00AF1B9A">
              <w:rPr>
                <w:b/>
              </w:rPr>
              <w:t>Naziv izvannastavne aktivnosti</w:t>
            </w:r>
          </w:p>
        </w:tc>
        <w:tc>
          <w:tcPr>
            <w:tcW w:w="6840" w:type="dxa"/>
          </w:tcPr>
          <w:p w:rsidR="008E6234" w:rsidRPr="00AF1B9A" w:rsidRDefault="008E6234" w:rsidP="00CD34BF">
            <w:pPr>
              <w:jc w:val="center"/>
              <w:rPr>
                <w:b/>
              </w:rPr>
            </w:pPr>
          </w:p>
          <w:p w:rsidR="008E6234" w:rsidRPr="00AF1B9A" w:rsidRDefault="008E6234" w:rsidP="00CD34BF">
            <w:pPr>
              <w:jc w:val="center"/>
              <w:rPr>
                <w:b/>
              </w:rPr>
            </w:pPr>
            <w:r w:rsidRPr="00AF1B9A">
              <w:rPr>
                <w:b/>
              </w:rPr>
              <w:t>RAZMJENA UČENIKA S UČENICIM</w:t>
            </w:r>
            <w:r w:rsidR="003311BA">
              <w:rPr>
                <w:b/>
              </w:rPr>
              <w:t>A GYMNASIUM BLANKENESE U HAMBURGU U NJEMAČKOJ</w:t>
            </w:r>
          </w:p>
        </w:tc>
      </w:tr>
      <w:tr w:rsidR="008E6234" w:rsidRPr="00AF1B9A">
        <w:tc>
          <w:tcPr>
            <w:tcW w:w="2448" w:type="dxa"/>
          </w:tcPr>
          <w:p w:rsidR="008E6234" w:rsidRPr="00AF1B9A" w:rsidRDefault="008E6234" w:rsidP="00CD34BF">
            <w:pPr>
              <w:rPr>
                <w:b/>
              </w:rPr>
            </w:pPr>
            <w:r w:rsidRPr="00AF1B9A">
              <w:rPr>
                <w:b/>
              </w:rPr>
              <w:t>Ciljevi aktivnosti</w:t>
            </w:r>
          </w:p>
        </w:tc>
        <w:tc>
          <w:tcPr>
            <w:tcW w:w="6840" w:type="dxa"/>
          </w:tcPr>
          <w:p w:rsidR="008E6234" w:rsidRPr="00AF1B9A" w:rsidRDefault="008E6234" w:rsidP="00CD34BF">
            <w:r w:rsidRPr="00AF1B9A">
              <w:t>Održavanje prijateljstva i suradnje i</w:t>
            </w:r>
            <w:r>
              <w:t>zmeđu</w:t>
            </w:r>
            <w:r w:rsidR="003311BA">
              <w:t xml:space="preserve"> učenika naše škole i gimnazijalaca iz </w:t>
            </w:r>
            <w:r w:rsidR="00AA44CC">
              <w:t xml:space="preserve">Gymnasium </w:t>
            </w:r>
            <w:r w:rsidR="003311BA">
              <w:t>Blankenese u Njemačkoj</w:t>
            </w:r>
            <w:r w:rsidRPr="00AF1B9A">
              <w:t xml:space="preserve"> </w:t>
            </w:r>
            <w:r w:rsidR="003311BA">
              <w:t xml:space="preserve">te </w:t>
            </w:r>
            <w:r w:rsidRPr="00AF1B9A">
              <w:t>razmjena učenika.</w:t>
            </w:r>
          </w:p>
        </w:tc>
      </w:tr>
      <w:tr w:rsidR="008E6234" w:rsidRPr="00AF1B9A">
        <w:tc>
          <w:tcPr>
            <w:tcW w:w="2448" w:type="dxa"/>
          </w:tcPr>
          <w:p w:rsidR="008E6234" w:rsidRPr="00AF1B9A" w:rsidRDefault="008E6234" w:rsidP="00CD34BF">
            <w:pPr>
              <w:rPr>
                <w:b/>
              </w:rPr>
            </w:pPr>
            <w:r w:rsidRPr="00AF1B9A">
              <w:rPr>
                <w:b/>
              </w:rPr>
              <w:t>Namjena aktivnosti</w:t>
            </w:r>
          </w:p>
        </w:tc>
        <w:tc>
          <w:tcPr>
            <w:tcW w:w="6840" w:type="dxa"/>
          </w:tcPr>
          <w:p w:rsidR="008E6234" w:rsidRPr="00AF1B9A" w:rsidRDefault="008E6234" w:rsidP="00CD34BF">
            <w:r w:rsidRPr="00AF1B9A">
              <w:t>Poticanje učenika na učenje u multikulturnom okruženju i prevladavanje jezičnih i kulturoloških granica, približavanje asocijacijama Europske unije.</w:t>
            </w:r>
          </w:p>
        </w:tc>
      </w:tr>
      <w:tr w:rsidR="008E6234" w:rsidRPr="00AF1B9A">
        <w:tc>
          <w:tcPr>
            <w:tcW w:w="2448" w:type="dxa"/>
          </w:tcPr>
          <w:p w:rsidR="008E6234" w:rsidRPr="00AF1B9A" w:rsidRDefault="008E6234" w:rsidP="00CD34BF">
            <w:pPr>
              <w:rPr>
                <w:b/>
              </w:rPr>
            </w:pPr>
            <w:r w:rsidRPr="00AF1B9A">
              <w:rPr>
                <w:b/>
              </w:rPr>
              <w:t>Nositelji aktivnosti</w:t>
            </w:r>
          </w:p>
        </w:tc>
        <w:tc>
          <w:tcPr>
            <w:tcW w:w="6840" w:type="dxa"/>
          </w:tcPr>
          <w:p w:rsidR="008E6234" w:rsidRPr="00AF1B9A" w:rsidRDefault="008E6234" w:rsidP="00CD34BF">
            <w:r w:rsidRPr="00AF1B9A">
              <w:t xml:space="preserve">Grad Sinj, Gimnazija Dinka Šimunovića u Sinju </w:t>
            </w:r>
          </w:p>
        </w:tc>
      </w:tr>
      <w:tr w:rsidR="008E6234" w:rsidRPr="00AF1B9A">
        <w:tc>
          <w:tcPr>
            <w:tcW w:w="2448" w:type="dxa"/>
          </w:tcPr>
          <w:p w:rsidR="008E6234" w:rsidRPr="00AF1B9A" w:rsidRDefault="008E6234" w:rsidP="00CD34BF">
            <w:pPr>
              <w:rPr>
                <w:b/>
              </w:rPr>
            </w:pPr>
            <w:r w:rsidRPr="00AF1B9A">
              <w:rPr>
                <w:b/>
              </w:rPr>
              <w:t>Način realizacije aktivnosti</w:t>
            </w:r>
          </w:p>
        </w:tc>
        <w:tc>
          <w:tcPr>
            <w:tcW w:w="6840" w:type="dxa"/>
          </w:tcPr>
          <w:p w:rsidR="008E6234" w:rsidRPr="00AF1B9A" w:rsidRDefault="008E6234" w:rsidP="00CD34BF">
            <w:pPr>
              <w:rPr>
                <w:color w:val="000000"/>
              </w:rPr>
            </w:pPr>
            <w:r w:rsidRPr="00AF1B9A">
              <w:rPr>
                <w:color w:val="000000"/>
              </w:rPr>
              <w:t xml:space="preserve">Razmjena učenika. Učenici iz </w:t>
            </w:r>
            <w:r>
              <w:rPr>
                <w:color w:val="000000"/>
              </w:rPr>
              <w:t>Hamburg</w:t>
            </w:r>
            <w:r w:rsidRPr="00AF1B9A">
              <w:rPr>
                <w:color w:val="000000"/>
              </w:rPr>
              <w:t xml:space="preserve">a dolaze u Sinj, a učenici iz Sinja odlaze u </w:t>
            </w:r>
            <w:r>
              <w:rPr>
                <w:color w:val="000000"/>
              </w:rPr>
              <w:t>Hamburg</w:t>
            </w:r>
            <w:r w:rsidRPr="00AF1B9A">
              <w:rPr>
                <w:color w:val="000000"/>
              </w:rPr>
              <w:t>. Smještaj po obiteljima.</w:t>
            </w:r>
          </w:p>
        </w:tc>
      </w:tr>
      <w:tr w:rsidR="008E6234" w:rsidRPr="00AF1B9A">
        <w:tc>
          <w:tcPr>
            <w:tcW w:w="2448" w:type="dxa"/>
          </w:tcPr>
          <w:p w:rsidR="008E6234" w:rsidRPr="00AF1B9A" w:rsidRDefault="008E6234" w:rsidP="00CD34BF">
            <w:pPr>
              <w:rPr>
                <w:b/>
              </w:rPr>
            </w:pPr>
            <w:r>
              <w:rPr>
                <w:b/>
              </w:rPr>
              <w:t>Razdoblje i rokovi</w:t>
            </w:r>
          </w:p>
        </w:tc>
        <w:tc>
          <w:tcPr>
            <w:tcW w:w="6840" w:type="dxa"/>
          </w:tcPr>
          <w:p w:rsidR="008E6234" w:rsidRPr="00AF1B9A" w:rsidRDefault="00AA44CC" w:rsidP="00CD34BF">
            <w:r>
              <w:t>12.- 16. travnja 2014. (proljetni odmor uoči Uskrsnih blagdana)</w:t>
            </w:r>
          </w:p>
          <w:p w:rsidR="008E6234" w:rsidRPr="00AF1B9A" w:rsidRDefault="00AA44CC" w:rsidP="00CD34BF">
            <w:r>
              <w:t>6. – 10. listopada</w:t>
            </w:r>
            <w:r w:rsidR="008E6234" w:rsidRPr="00AF1B9A">
              <w:t xml:space="preserve"> 201</w:t>
            </w:r>
            <w:r w:rsidR="008E6234">
              <w:t>4</w:t>
            </w:r>
            <w:r w:rsidR="008E6234" w:rsidRPr="00AF1B9A">
              <w:t>. – učeni</w:t>
            </w:r>
            <w:r w:rsidR="008E6234">
              <w:t>ci iz Hamburga dolaze u Sinj</w:t>
            </w:r>
            <w:r w:rsidR="008E6234" w:rsidRPr="00AF1B9A">
              <w:t>.</w:t>
            </w:r>
          </w:p>
        </w:tc>
      </w:tr>
      <w:tr w:rsidR="008E6234" w:rsidRPr="00AF1B9A">
        <w:tc>
          <w:tcPr>
            <w:tcW w:w="2448" w:type="dxa"/>
          </w:tcPr>
          <w:p w:rsidR="008E6234" w:rsidRPr="00AF1B9A" w:rsidRDefault="008E6234" w:rsidP="00CD34BF">
            <w:pPr>
              <w:rPr>
                <w:b/>
              </w:rPr>
            </w:pPr>
            <w:r w:rsidRPr="00AF1B9A">
              <w:rPr>
                <w:b/>
              </w:rPr>
              <w:t>Troškovnik</w:t>
            </w:r>
          </w:p>
        </w:tc>
        <w:tc>
          <w:tcPr>
            <w:tcW w:w="6840" w:type="dxa"/>
          </w:tcPr>
          <w:p w:rsidR="008E6234" w:rsidRPr="00AF1B9A" w:rsidRDefault="008E6234" w:rsidP="00CD34BF">
            <w:r w:rsidRPr="00AF1B9A">
              <w:t xml:space="preserve">Troškove </w:t>
            </w:r>
            <w:r>
              <w:t>snose gradovi Sinj i Hamburg, a dijelom roditelji</w:t>
            </w:r>
            <w:r w:rsidRPr="00AF1B9A">
              <w:t>.</w:t>
            </w:r>
          </w:p>
        </w:tc>
      </w:tr>
      <w:tr w:rsidR="008E6234" w:rsidRPr="00AF1B9A">
        <w:tc>
          <w:tcPr>
            <w:tcW w:w="2448" w:type="dxa"/>
          </w:tcPr>
          <w:p w:rsidR="008E6234" w:rsidRPr="00AF1B9A" w:rsidRDefault="008E6234" w:rsidP="00CD34BF">
            <w:pPr>
              <w:rPr>
                <w:b/>
              </w:rPr>
            </w:pPr>
            <w:r w:rsidRPr="00AF1B9A">
              <w:rPr>
                <w:b/>
              </w:rPr>
              <w:t xml:space="preserve">Način vrjednovanja i korištenja </w:t>
            </w:r>
            <w:r>
              <w:rPr>
                <w:b/>
              </w:rPr>
              <w:t>postignuća</w:t>
            </w:r>
          </w:p>
        </w:tc>
        <w:tc>
          <w:tcPr>
            <w:tcW w:w="6840" w:type="dxa"/>
          </w:tcPr>
          <w:p w:rsidR="008E6234" w:rsidRPr="00AF1B9A" w:rsidRDefault="008E6234" w:rsidP="00CD34BF">
            <w:r w:rsidRPr="00AF1B9A">
              <w:t xml:space="preserve">Kroz nastavu </w:t>
            </w:r>
            <w:r>
              <w:t>Njemačkoga</w:t>
            </w:r>
            <w:r w:rsidRPr="00AF1B9A">
              <w:t xml:space="preserve"> jezika, Hrvatskoga jezika i Povijesti. Razmjena iskustava. Razvijanje svijesti o sličnostima i različitostima kultura, škola i društvenoga života.</w:t>
            </w:r>
          </w:p>
        </w:tc>
      </w:tr>
    </w:tbl>
    <w:p w:rsidR="008E6234" w:rsidRDefault="008E6234" w:rsidP="008E6234"/>
    <w:p w:rsidR="001E16E5" w:rsidRDefault="001E16E5" w:rsidP="00D123E8"/>
    <w:p w:rsidR="00D123E8" w:rsidRPr="002C3221" w:rsidRDefault="00D123E8" w:rsidP="00D123E8">
      <w:r w:rsidRPr="002C3221">
        <w:t xml:space="preserve">2. </w:t>
      </w:r>
      <w:r>
        <w:t>RAD U ŠKOLSKIM DRUŽINAMA</w:t>
      </w:r>
    </w:p>
    <w:p w:rsidR="00D123E8" w:rsidRPr="00AF1B9A" w:rsidRDefault="00D123E8" w:rsidP="00D123E8">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rPr>
                <w:b/>
              </w:rPr>
            </w:pPr>
            <w:r w:rsidRPr="00AF1B9A">
              <w:rPr>
                <w:b/>
              </w:rPr>
              <w:t>Naziv izvannastavne aktivnosti</w:t>
            </w:r>
          </w:p>
        </w:tc>
        <w:tc>
          <w:tcPr>
            <w:tcW w:w="6840"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jc w:val="center"/>
              <w:rPr>
                <w:b/>
              </w:rPr>
            </w:pPr>
          </w:p>
          <w:p w:rsidR="00D123E8" w:rsidRPr="00AF1B9A" w:rsidRDefault="00D123E8" w:rsidP="00D123E8">
            <w:pPr>
              <w:jc w:val="center"/>
              <w:rPr>
                <w:b/>
              </w:rPr>
            </w:pPr>
            <w:r w:rsidRPr="00AF1B9A">
              <w:rPr>
                <w:b/>
              </w:rPr>
              <w:t>PROSLAVA BOŽIĆA</w:t>
            </w:r>
          </w:p>
        </w:tc>
      </w:tr>
      <w:tr w:rsidR="00D123E8" w:rsidRPr="00AF1B9A">
        <w:tc>
          <w:tcPr>
            <w:tcW w:w="2448"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rPr>
                <w:b/>
              </w:rPr>
            </w:pPr>
            <w:r w:rsidRPr="00AF1B9A">
              <w:rPr>
                <w:b/>
              </w:rPr>
              <w:t>Ciljevi i namjena aktivnosti</w:t>
            </w:r>
          </w:p>
        </w:tc>
        <w:tc>
          <w:tcPr>
            <w:tcW w:w="6840" w:type="dxa"/>
            <w:tcBorders>
              <w:top w:val="single" w:sz="4" w:space="0" w:color="auto"/>
              <w:left w:val="single" w:sz="4" w:space="0" w:color="auto"/>
              <w:bottom w:val="single" w:sz="4" w:space="0" w:color="auto"/>
              <w:right w:val="single" w:sz="4" w:space="0" w:color="auto"/>
            </w:tcBorders>
          </w:tcPr>
          <w:p w:rsidR="00D123E8" w:rsidRPr="00AF1B9A" w:rsidRDefault="00D123E8" w:rsidP="00D123E8">
            <w:r w:rsidRPr="00AF1B9A">
              <w:t>Promoviranje Božićnih blagdana kroz raznovrsne aktivnosti: prigodno uređenje škole, organizacija školske priredbe povodom Božića.</w:t>
            </w:r>
          </w:p>
        </w:tc>
      </w:tr>
      <w:tr w:rsidR="00D123E8" w:rsidRPr="00AF1B9A">
        <w:tc>
          <w:tcPr>
            <w:tcW w:w="2448"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rPr>
                <w:b/>
              </w:rPr>
            </w:pPr>
            <w:r w:rsidRPr="00AF1B9A">
              <w:rPr>
                <w:b/>
              </w:rPr>
              <w:t>Nositelji aktivnosti</w:t>
            </w:r>
          </w:p>
        </w:tc>
        <w:tc>
          <w:tcPr>
            <w:tcW w:w="6840" w:type="dxa"/>
            <w:tcBorders>
              <w:top w:val="single" w:sz="4" w:space="0" w:color="auto"/>
              <w:left w:val="single" w:sz="4" w:space="0" w:color="auto"/>
              <w:bottom w:val="single" w:sz="4" w:space="0" w:color="auto"/>
              <w:right w:val="single" w:sz="4" w:space="0" w:color="auto"/>
            </w:tcBorders>
          </w:tcPr>
          <w:p w:rsidR="00D123E8" w:rsidRPr="00AF1B9A" w:rsidRDefault="00D123E8" w:rsidP="00D123E8">
            <w:r w:rsidRPr="00AF1B9A">
              <w:t>Nastavnici Hrvatskoga jezika i nastavnica Vjeronauka.</w:t>
            </w:r>
          </w:p>
        </w:tc>
      </w:tr>
      <w:tr w:rsidR="00D123E8" w:rsidRPr="00AF1B9A">
        <w:tc>
          <w:tcPr>
            <w:tcW w:w="2448"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rPr>
                <w:b/>
              </w:rPr>
            </w:pPr>
            <w:r w:rsidRPr="00AF1B9A">
              <w:rPr>
                <w:b/>
              </w:rPr>
              <w:t>Način realizacije aktivnosti</w:t>
            </w:r>
          </w:p>
        </w:tc>
        <w:tc>
          <w:tcPr>
            <w:tcW w:w="6840"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rPr>
                <w:color w:val="000000"/>
              </w:rPr>
            </w:pPr>
            <w:r w:rsidRPr="00AF1B9A">
              <w:rPr>
                <w:color w:val="000000"/>
              </w:rPr>
              <w:t>Aktivnost će biti realizirana na nekoliko načina:</w:t>
            </w:r>
          </w:p>
          <w:p w:rsidR="00D123E8" w:rsidRPr="00AF1B9A" w:rsidRDefault="00D123E8" w:rsidP="007A7DA7">
            <w:pPr>
              <w:numPr>
                <w:ilvl w:val="0"/>
                <w:numId w:val="11"/>
              </w:numPr>
              <w:rPr>
                <w:color w:val="000000"/>
              </w:rPr>
            </w:pPr>
            <w:r w:rsidRPr="00AF1B9A">
              <w:rPr>
                <w:color w:val="000000"/>
              </w:rPr>
              <w:t>prigodno svečano uređenje školskog prostora</w:t>
            </w:r>
          </w:p>
          <w:p w:rsidR="00D123E8" w:rsidRPr="00AF1B9A" w:rsidRDefault="00D123E8" w:rsidP="007A7DA7">
            <w:pPr>
              <w:numPr>
                <w:ilvl w:val="0"/>
                <w:numId w:val="11"/>
              </w:numPr>
              <w:rPr>
                <w:color w:val="000000"/>
              </w:rPr>
            </w:pPr>
            <w:r w:rsidRPr="00AF1B9A">
              <w:rPr>
                <w:color w:val="000000"/>
              </w:rPr>
              <w:t>organizacija Božićnog koncerta s prikladnim glazbenim i dramskim sadržajima.</w:t>
            </w:r>
          </w:p>
          <w:p w:rsidR="00D123E8" w:rsidRPr="00AF1B9A" w:rsidRDefault="00D123E8" w:rsidP="00D123E8">
            <w:pPr>
              <w:ind w:left="360"/>
              <w:rPr>
                <w:color w:val="000000"/>
              </w:rPr>
            </w:pPr>
          </w:p>
        </w:tc>
      </w:tr>
      <w:tr w:rsidR="00D123E8" w:rsidRPr="00AF1B9A">
        <w:tc>
          <w:tcPr>
            <w:tcW w:w="2448"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rPr>
                <w:b/>
              </w:rPr>
            </w:pPr>
            <w:r>
              <w:rPr>
                <w:b/>
              </w:rPr>
              <w:lastRenderedPageBreak/>
              <w:t>Razdoblje i rokovi</w:t>
            </w:r>
          </w:p>
        </w:tc>
        <w:tc>
          <w:tcPr>
            <w:tcW w:w="6840" w:type="dxa"/>
            <w:tcBorders>
              <w:top w:val="single" w:sz="4" w:space="0" w:color="auto"/>
              <w:left w:val="single" w:sz="4" w:space="0" w:color="auto"/>
              <w:bottom w:val="single" w:sz="4" w:space="0" w:color="auto"/>
              <w:right w:val="single" w:sz="4" w:space="0" w:color="auto"/>
            </w:tcBorders>
          </w:tcPr>
          <w:p w:rsidR="00D123E8" w:rsidRPr="00AF1B9A" w:rsidRDefault="00D123E8" w:rsidP="00D123E8">
            <w:r w:rsidRPr="00AF1B9A">
              <w:t>Priprema i organizacija aktivn</w:t>
            </w:r>
            <w:r>
              <w:t>osti započet će u studenome 201</w:t>
            </w:r>
            <w:r w:rsidR="00503229">
              <w:t>3</w:t>
            </w:r>
            <w:r w:rsidRPr="00AF1B9A">
              <w:t xml:space="preserve">. godine, a priredba će biti održana u </w:t>
            </w:r>
            <w:r w:rsidR="00503229">
              <w:t>p</w:t>
            </w:r>
            <w:r w:rsidRPr="00AF1B9A">
              <w:t>etak 2</w:t>
            </w:r>
            <w:r w:rsidR="00503229">
              <w:t>0</w:t>
            </w:r>
            <w:r w:rsidRPr="00AF1B9A">
              <w:t>. prosinca 201</w:t>
            </w:r>
            <w:r w:rsidR="00503229">
              <w:t>3</w:t>
            </w:r>
            <w:r w:rsidRPr="00AF1B9A">
              <w:t>.</w:t>
            </w:r>
          </w:p>
          <w:p w:rsidR="00D123E8" w:rsidRPr="00AF1B9A" w:rsidRDefault="00D123E8" w:rsidP="00D123E8"/>
        </w:tc>
      </w:tr>
      <w:tr w:rsidR="00D123E8" w:rsidRPr="00AF1B9A">
        <w:tc>
          <w:tcPr>
            <w:tcW w:w="2448"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rPr>
                <w:b/>
              </w:rPr>
            </w:pPr>
            <w:r w:rsidRPr="00AF1B9A">
              <w:rPr>
                <w:b/>
              </w:rPr>
              <w:t>Troškovnik</w:t>
            </w:r>
          </w:p>
        </w:tc>
        <w:tc>
          <w:tcPr>
            <w:tcW w:w="6840" w:type="dxa"/>
            <w:tcBorders>
              <w:top w:val="single" w:sz="4" w:space="0" w:color="auto"/>
              <w:left w:val="single" w:sz="4" w:space="0" w:color="auto"/>
              <w:bottom w:val="single" w:sz="4" w:space="0" w:color="auto"/>
              <w:right w:val="single" w:sz="4" w:space="0" w:color="auto"/>
            </w:tcBorders>
          </w:tcPr>
          <w:p w:rsidR="00D123E8" w:rsidRPr="00AF1B9A" w:rsidRDefault="00D123E8" w:rsidP="00D123E8">
            <w:r w:rsidRPr="00AF1B9A">
              <w:t>Detaljan troškovnik bit će poznat nakon analize i pripreme aktivnosti.</w:t>
            </w:r>
          </w:p>
        </w:tc>
      </w:tr>
      <w:tr w:rsidR="00D123E8" w:rsidRPr="00AF1B9A">
        <w:tc>
          <w:tcPr>
            <w:tcW w:w="2448"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rPr>
                <w:b/>
              </w:rPr>
            </w:pPr>
            <w:r w:rsidRPr="00AF1B9A">
              <w:rPr>
                <w:b/>
              </w:rPr>
              <w:t xml:space="preserve">Način vrjednovanja i korištenja </w:t>
            </w:r>
            <w:r>
              <w:rPr>
                <w:b/>
              </w:rPr>
              <w:t>postignuća</w:t>
            </w:r>
          </w:p>
        </w:tc>
        <w:tc>
          <w:tcPr>
            <w:tcW w:w="6840" w:type="dxa"/>
            <w:tcBorders>
              <w:top w:val="single" w:sz="4" w:space="0" w:color="auto"/>
              <w:left w:val="single" w:sz="4" w:space="0" w:color="auto"/>
              <w:bottom w:val="single" w:sz="4" w:space="0" w:color="auto"/>
              <w:right w:val="single" w:sz="4" w:space="0" w:color="auto"/>
            </w:tcBorders>
          </w:tcPr>
          <w:p w:rsidR="00D123E8" w:rsidRPr="00AF1B9A" w:rsidRDefault="00D123E8" w:rsidP="00D123E8">
            <w:r w:rsidRPr="00AF1B9A">
              <w:t>Vrjednovanje ove aktivnosti provodit će se radom stručnih aktiva te radom učenika.</w:t>
            </w:r>
          </w:p>
          <w:p w:rsidR="00D123E8" w:rsidRPr="00AF1B9A" w:rsidRDefault="00D123E8" w:rsidP="00D123E8">
            <w:r w:rsidRPr="00AF1B9A">
              <w:t>Rezultati vrjednovanja bit će korišteni za isticanje i nagrađivanje učenika te poboljšanje rada u idućoj školskoj godini.</w:t>
            </w:r>
          </w:p>
          <w:p w:rsidR="00D123E8" w:rsidRPr="00AF1B9A" w:rsidRDefault="00D123E8" w:rsidP="00D123E8"/>
        </w:tc>
      </w:tr>
    </w:tbl>
    <w:p w:rsidR="00D123E8" w:rsidRPr="00AF1B9A" w:rsidRDefault="00D123E8" w:rsidP="00D123E8">
      <w:pPr>
        <w:ind w:left="360"/>
        <w:rPr>
          <w:b/>
          <w:sz w:val="36"/>
          <w:szCs w:val="36"/>
        </w:rPr>
      </w:pPr>
    </w:p>
    <w:p w:rsidR="00D123E8" w:rsidRPr="00AF1B9A" w:rsidRDefault="00D123E8" w:rsidP="00D123E8">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 izvannastavne aktivnosti</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DAN MEĐUNARODNOGA PRIZNANJA HRVATSKOGA JEZIKA I DANI HRVATSKOGA JEZIKA</w:t>
            </w:r>
          </w:p>
        </w:tc>
      </w:tr>
      <w:tr w:rsidR="00D123E8" w:rsidRPr="00AF1B9A">
        <w:tc>
          <w:tcPr>
            <w:tcW w:w="2448" w:type="dxa"/>
          </w:tcPr>
          <w:p w:rsidR="00D123E8" w:rsidRPr="00AF1B9A" w:rsidRDefault="00D123E8" w:rsidP="00D123E8">
            <w:pPr>
              <w:rPr>
                <w:b/>
              </w:rPr>
            </w:pPr>
            <w:r w:rsidRPr="00AF1B9A">
              <w:rPr>
                <w:b/>
              </w:rPr>
              <w:t>Ciljevi aktivnosti</w:t>
            </w:r>
          </w:p>
        </w:tc>
        <w:tc>
          <w:tcPr>
            <w:tcW w:w="6840" w:type="dxa"/>
          </w:tcPr>
          <w:p w:rsidR="00D123E8" w:rsidRPr="00AF1B9A" w:rsidRDefault="00D123E8" w:rsidP="00D123E8">
            <w:pPr>
              <w:numPr>
                <w:ilvl w:val="0"/>
                <w:numId w:val="8"/>
              </w:numPr>
            </w:pPr>
            <w:r w:rsidRPr="00AF1B9A">
              <w:t>osvijestiti potrebu stalnog učenja hrvatskoga jezika</w:t>
            </w:r>
          </w:p>
          <w:p w:rsidR="00D123E8" w:rsidRPr="00AF1B9A" w:rsidRDefault="00D123E8" w:rsidP="00D123E8">
            <w:pPr>
              <w:numPr>
                <w:ilvl w:val="0"/>
                <w:numId w:val="8"/>
              </w:numPr>
            </w:pPr>
            <w:r w:rsidRPr="00AF1B9A">
              <w:t>osvijestiti potrebu o očuvanju narječja i lokalnog izričaja</w:t>
            </w:r>
          </w:p>
          <w:p w:rsidR="00D123E8" w:rsidRPr="00AF1B9A" w:rsidRDefault="00D123E8" w:rsidP="00D123E8">
            <w:pPr>
              <w:numPr>
                <w:ilvl w:val="0"/>
                <w:numId w:val="8"/>
              </w:numPr>
            </w:pPr>
            <w:r w:rsidRPr="00AF1B9A">
              <w:t>otkrivati i poticati kreativne mogućnosti učenika</w:t>
            </w:r>
          </w:p>
        </w:tc>
      </w:tr>
      <w:tr w:rsidR="00D123E8" w:rsidRPr="00AF1B9A">
        <w:tc>
          <w:tcPr>
            <w:tcW w:w="2448" w:type="dxa"/>
          </w:tcPr>
          <w:p w:rsidR="00D123E8" w:rsidRPr="00AF1B9A" w:rsidRDefault="00D123E8" w:rsidP="00D123E8">
            <w:pPr>
              <w:rPr>
                <w:b/>
              </w:rPr>
            </w:pPr>
            <w:r w:rsidRPr="00AF1B9A">
              <w:rPr>
                <w:b/>
              </w:rPr>
              <w:t>Namjena aktivnosti</w:t>
            </w:r>
          </w:p>
        </w:tc>
        <w:tc>
          <w:tcPr>
            <w:tcW w:w="6840" w:type="dxa"/>
          </w:tcPr>
          <w:p w:rsidR="00D123E8" w:rsidRPr="00AF1B9A" w:rsidRDefault="00D123E8" w:rsidP="007A7DA7">
            <w:pPr>
              <w:numPr>
                <w:ilvl w:val="0"/>
                <w:numId w:val="10"/>
              </w:numPr>
            </w:pPr>
            <w:r w:rsidRPr="00AF1B9A">
              <w:t>upoznati učenike s važnim povijesnim događanjima u promicanju hrvatskoga književnog jezika</w:t>
            </w:r>
          </w:p>
          <w:p w:rsidR="00D123E8" w:rsidRPr="00AF1B9A" w:rsidRDefault="00D123E8" w:rsidP="007A7DA7">
            <w:pPr>
              <w:numPr>
                <w:ilvl w:val="0"/>
                <w:numId w:val="10"/>
              </w:numPr>
            </w:pPr>
            <w:r w:rsidRPr="00AF1B9A">
              <w:t>upoznati učenike s povijesnim dokumentom „</w:t>
            </w:r>
            <w:r w:rsidRPr="00AF1B9A">
              <w:rPr>
                <w:i/>
              </w:rPr>
              <w:t xml:space="preserve">Deklaracija o nazivu i položaju hrvatskoga književnoga jezika“ </w:t>
            </w:r>
            <w:r w:rsidRPr="00AF1B9A">
              <w:t>iz 1967. godine</w:t>
            </w:r>
          </w:p>
          <w:p w:rsidR="00D123E8" w:rsidRPr="00AF1B9A" w:rsidRDefault="00D123E8" w:rsidP="007A7DA7">
            <w:pPr>
              <w:numPr>
                <w:ilvl w:val="0"/>
                <w:numId w:val="10"/>
              </w:numPr>
            </w:pPr>
            <w:r w:rsidRPr="00AF1B9A">
              <w:t>upoznati učenike s problemima koje govornici hrvatskoga jezika svakodnevno susreću</w:t>
            </w:r>
          </w:p>
          <w:p w:rsidR="00D123E8" w:rsidRPr="00AF1B9A" w:rsidRDefault="00D123E8" w:rsidP="007A7DA7">
            <w:pPr>
              <w:numPr>
                <w:ilvl w:val="0"/>
                <w:numId w:val="10"/>
              </w:numPr>
            </w:pPr>
            <w:r w:rsidRPr="00AF1B9A">
              <w:t>Isticati jezične zanimljivosti, o njima razmišljati i raspravljati.</w:t>
            </w:r>
          </w:p>
        </w:tc>
      </w:tr>
      <w:tr w:rsidR="00D123E8" w:rsidRPr="00AF1B9A">
        <w:tc>
          <w:tcPr>
            <w:tcW w:w="2448" w:type="dxa"/>
          </w:tcPr>
          <w:p w:rsidR="00D123E8" w:rsidRPr="00AF1B9A" w:rsidRDefault="00D123E8" w:rsidP="00D123E8">
            <w:pPr>
              <w:rPr>
                <w:b/>
              </w:rPr>
            </w:pPr>
            <w:r w:rsidRPr="00AF1B9A">
              <w:rPr>
                <w:b/>
              </w:rPr>
              <w:t>Nositelji aktivnosti</w:t>
            </w:r>
          </w:p>
        </w:tc>
        <w:tc>
          <w:tcPr>
            <w:tcW w:w="6840" w:type="dxa"/>
          </w:tcPr>
          <w:p w:rsidR="00D123E8" w:rsidRPr="00AF1B9A" w:rsidRDefault="00D123E8" w:rsidP="00D123E8">
            <w:r w:rsidRPr="00AF1B9A">
              <w:t>Voditelji: nastavnici Hrvatskoga jezika i zainteresirani učenici koji se dobrovoljno jave za sudjelovanje.</w:t>
            </w:r>
          </w:p>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Pr="00AF1B9A" w:rsidRDefault="00D123E8" w:rsidP="00D123E8">
            <w:pPr>
              <w:numPr>
                <w:ilvl w:val="0"/>
                <w:numId w:val="9"/>
              </w:numPr>
              <w:rPr>
                <w:color w:val="000000"/>
              </w:rPr>
            </w:pPr>
            <w:r w:rsidRPr="00AF1B9A">
              <w:rPr>
                <w:color w:val="000000"/>
              </w:rPr>
              <w:t>osmisliti i izraditi plakate i njihovo predstavljanje</w:t>
            </w:r>
          </w:p>
          <w:p w:rsidR="00D123E8" w:rsidRPr="00AF1B9A" w:rsidRDefault="00D123E8" w:rsidP="00D123E8">
            <w:pPr>
              <w:numPr>
                <w:ilvl w:val="0"/>
                <w:numId w:val="9"/>
              </w:numPr>
              <w:rPr>
                <w:color w:val="000000"/>
              </w:rPr>
            </w:pPr>
            <w:r w:rsidRPr="00AF1B9A">
              <w:rPr>
                <w:color w:val="000000"/>
              </w:rPr>
              <w:t>aktivno sudjelovati u radionicama</w:t>
            </w:r>
          </w:p>
          <w:p w:rsidR="00D123E8" w:rsidRPr="00AF1B9A" w:rsidRDefault="00D123E8" w:rsidP="00D123E8">
            <w:pPr>
              <w:numPr>
                <w:ilvl w:val="0"/>
                <w:numId w:val="9"/>
              </w:numPr>
              <w:rPr>
                <w:color w:val="000000"/>
              </w:rPr>
            </w:pPr>
            <w:r w:rsidRPr="00AF1B9A">
              <w:rPr>
                <w:color w:val="000000"/>
              </w:rPr>
              <w:t>izraditi i postaviti plakate.</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Tijekom cijele nastavne godine.</w:t>
            </w:r>
          </w:p>
          <w:p w:rsidR="00D123E8" w:rsidRPr="00AF1B9A" w:rsidRDefault="00D123E8" w:rsidP="00D123E8">
            <w:r w:rsidRPr="00AF1B9A">
              <w:t>Obilježiti 1. rujna 201</w:t>
            </w:r>
            <w:r w:rsidR="00503229">
              <w:t>3</w:t>
            </w:r>
            <w:r w:rsidRPr="00503229">
              <w:rPr>
                <w:color w:val="000000"/>
              </w:rPr>
              <w:t>.; 11. – 18. ožujka 201</w:t>
            </w:r>
            <w:r w:rsidR="001E16E5" w:rsidRPr="00503229">
              <w:rPr>
                <w:color w:val="000000"/>
              </w:rPr>
              <w:t>4</w:t>
            </w:r>
            <w:r w:rsidRPr="00503229">
              <w:rPr>
                <w:color w:val="000000"/>
              </w:rPr>
              <w:t>. godine.</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Materijalna sredstva: papir za plakate, ljepilo, kolaž-papir, flomasteri… okvirna cijena je 100 kuna.</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 xml:space="preserve">Učenici će biti ocijenjeni iz dijela gradiva o povijesti hrvatskoga jezika i poznavanju njegovih narječja. </w:t>
            </w:r>
          </w:p>
          <w:p w:rsidR="00D123E8" w:rsidRPr="00AF1B9A" w:rsidRDefault="00D123E8" w:rsidP="00D123E8">
            <w:r w:rsidRPr="00AF1B9A">
              <w:t>Učenici koji pokažu kreativnost u radionici mogu biti nagrađeni.</w:t>
            </w:r>
          </w:p>
        </w:tc>
      </w:tr>
    </w:tbl>
    <w:p w:rsidR="00D123E8" w:rsidRPr="00AF1B9A" w:rsidRDefault="00D123E8" w:rsidP="00D123E8">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 izvannastavne aktivnosti</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DAN ŠKOLE</w:t>
            </w:r>
          </w:p>
        </w:tc>
      </w:tr>
      <w:tr w:rsidR="00D123E8" w:rsidRPr="00AF1B9A">
        <w:tc>
          <w:tcPr>
            <w:tcW w:w="2448" w:type="dxa"/>
          </w:tcPr>
          <w:p w:rsidR="00D123E8" w:rsidRPr="00AF1B9A" w:rsidRDefault="00D123E8" w:rsidP="00D123E8">
            <w:pPr>
              <w:rPr>
                <w:b/>
              </w:rPr>
            </w:pPr>
            <w:r w:rsidRPr="00AF1B9A">
              <w:rPr>
                <w:b/>
              </w:rPr>
              <w:t>Ciljevi i namjena aktivnosti</w:t>
            </w:r>
          </w:p>
        </w:tc>
        <w:tc>
          <w:tcPr>
            <w:tcW w:w="6840" w:type="dxa"/>
          </w:tcPr>
          <w:p w:rsidR="00D123E8" w:rsidRPr="00AF1B9A" w:rsidRDefault="00D123E8" w:rsidP="00D123E8">
            <w:pPr>
              <w:numPr>
                <w:ilvl w:val="0"/>
                <w:numId w:val="8"/>
              </w:numPr>
            </w:pPr>
            <w:r w:rsidRPr="00AF1B9A">
              <w:t>učenici razvijaju osjećaj pripadnosti Školi</w:t>
            </w:r>
          </w:p>
          <w:p w:rsidR="00D123E8" w:rsidRPr="00AF1B9A" w:rsidRDefault="00D123E8" w:rsidP="00D123E8">
            <w:pPr>
              <w:numPr>
                <w:ilvl w:val="0"/>
                <w:numId w:val="8"/>
              </w:numPr>
            </w:pPr>
            <w:r w:rsidRPr="00AF1B9A">
              <w:t>na velikom plakatu bit će prikazana biografija Dinka Šimunovića</w:t>
            </w:r>
          </w:p>
          <w:p w:rsidR="00D123E8" w:rsidRPr="00AF1B9A" w:rsidRDefault="00D123E8" w:rsidP="00D123E8">
            <w:pPr>
              <w:numPr>
                <w:ilvl w:val="0"/>
                <w:numId w:val="8"/>
              </w:numPr>
            </w:pPr>
            <w:r w:rsidRPr="00AF1B9A">
              <w:t>učenici će upoznati književno stvaralaštvo Dinka Šimunovića te manje poznate detalje iz njegova života</w:t>
            </w:r>
          </w:p>
          <w:p w:rsidR="00D123E8" w:rsidRPr="00AF1B9A" w:rsidRDefault="00D123E8" w:rsidP="00D123E8">
            <w:pPr>
              <w:numPr>
                <w:ilvl w:val="0"/>
                <w:numId w:val="8"/>
              </w:numPr>
            </w:pPr>
            <w:r w:rsidRPr="00AF1B9A">
              <w:lastRenderedPageBreak/>
              <w:t>škola će provesti učenički kviz-znanja o poznavanju života i djela Dinka Šimunovića</w:t>
            </w:r>
          </w:p>
          <w:p w:rsidR="00D123E8" w:rsidRPr="00AF1B9A" w:rsidRDefault="00D123E8" w:rsidP="00D123E8">
            <w:pPr>
              <w:numPr>
                <w:ilvl w:val="0"/>
                <w:numId w:val="8"/>
              </w:numPr>
            </w:pPr>
            <w:r w:rsidRPr="00AF1B9A">
              <w:t>razvijati duh proslave Dana Škole</w:t>
            </w:r>
          </w:p>
        </w:tc>
      </w:tr>
      <w:tr w:rsidR="00D123E8" w:rsidRPr="00AF1B9A">
        <w:tc>
          <w:tcPr>
            <w:tcW w:w="2448" w:type="dxa"/>
          </w:tcPr>
          <w:p w:rsidR="00D123E8" w:rsidRPr="00AF1B9A" w:rsidRDefault="00D123E8" w:rsidP="00D123E8">
            <w:pPr>
              <w:rPr>
                <w:b/>
              </w:rPr>
            </w:pPr>
            <w:r w:rsidRPr="00AF1B9A">
              <w:rPr>
                <w:b/>
              </w:rPr>
              <w:lastRenderedPageBreak/>
              <w:t>Nositelji aktivnosti</w:t>
            </w:r>
          </w:p>
        </w:tc>
        <w:tc>
          <w:tcPr>
            <w:tcW w:w="6840" w:type="dxa"/>
          </w:tcPr>
          <w:p w:rsidR="00D123E8" w:rsidRPr="00AF1B9A" w:rsidRDefault="00D123E8" w:rsidP="00D123E8">
            <w:r w:rsidRPr="00AF1B9A">
              <w:t>Voditelj: nastavnici Hrvatskoga jezika</w:t>
            </w:r>
          </w:p>
          <w:p w:rsidR="00D123E8" w:rsidRPr="00AF1B9A" w:rsidRDefault="00D123E8" w:rsidP="00D123E8">
            <w:r w:rsidRPr="00AF1B9A">
              <w:t>Projekt će izvesti učenici trećih razreda.</w:t>
            </w:r>
          </w:p>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Pr="00AF1B9A" w:rsidRDefault="00D123E8" w:rsidP="00D123E8">
            <w:pPr>
              <w:rPr>
                <w:color w:val="000000"/>
              </w:rPr>
            </w:pPr>
            <w:r w:rsidRPr="00AF1B9A">
              <w:rPr>
                <w:color w:val="000000"/>
              </w:rPr>
              <w:t>Aktivnost će se realizirati tako da će učenici u suradnji s profesorima Hrvatskoga jezika i prema dostupnoj literaturi napisati tekstove s epizodama iz života Dinka Šimunovića. Sve će biti prezentirano na plakatima u predvorju, dostupno svim učenicima i posjetiteljima.</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53167E" w:rsidRDefault="00D123E8" w:rsidP="00D123E8">
            <w:pPr>
              <w:rPr>
                <w:color w:val="000000"/>
              </w:rPr>
            </w:pPr>
            <w:r w:rsidRPr="0053167E">
              <w:rPr>
                <w:color w:val="000000"/>
              </w:rPr>
              <w:t>Rad na projektu odvijat će se u svibnju 201</w:t>
            </w:r>
            <w:r w:rsidR="00503229" w:rsidRPr="0053167E">
              <w:rPr>
                <w:color w:val="000000"/>
              </w:rPr>
              <w:t>4</w:t>
            </w:r>
            <w:r w:rsidRPr="0053167E">
              <w:rPr>
                <w:color w:val="000000"/>
              </w:rPr>
              <w:t xml:space="preserve">. godine, a projekt će biti predstavljen povodom Dana škole u petak </w:t>
            </w:r>
            <w:r w:rsidR="00503229" w:rsidRPr="0053167E">
              <w:rPr>
                <w:color w:val="000000"/>
              </w:rPr>
              <w:t>6. lipnja 2014</w:t>
            </w:r>
            <w:r w:rsidRPr="0053167E">
              <w:rPr>
                <w:color w:val="000000"/>
              </w:rPr>
              <w:t>.</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53167E" w:rsidRDefault="00D123E8" w:rsidP="00D123E8">
            <w:pPr>
              <w:rPr>
                <w:color w:val="000000"/>
              </w:rPr>
            </w:pPr>
            <w:r w:rsidRPr="0053167E">
              <w:rPr>
                <w:color w:val="000000"/>
              </w:rPr>
              <w:t>Nekoliko listova papira formata A1, kolaž papir, fotografije, ljepilo… Okvirni troškovi projekta su 150,00 kuna.</w:t>
            </w:r>
          </w:p>
        </w:tc>
      </w:tr>
      <w:tr w:rsidR="00D123E8" w:rsidRPr="00AF1B9A">
        <w:tc>
          <w:tcPr>
            <w:tcW w:w="2448" w:type="dxa"/>
            <w:tcBorders>
              <w:bottom w:val="single" w:sz="4" w:space="0" w:color="auto"/>
            </w:tcBorders>
          </w:tcPr>
          <w:p w:rsidR="00D123E8" w:rsidRPr="00AF1B9A" w:rsidRDefault="00D123E8" w:rsidP="00D123E8">
            <w:pPr>
              <w:rPr>
                <w:b/>
              </w:rPr>
            </w:pPr>
            <w:r w:rsidRPr="00AF1B9A">
              <w:rPr>
                <w:b/>
              </w:rPr>
              <w:t xml:space="preserve">Način vrjednovanja i korištenja </w:t>
            </w:r>
            <w:r>
              <w:rPr>
                <w:b/>
              </w:rPr>
              <w:t>postignuća</w:t>
            </w:r>
          </w:p>
        </w:tc>
        <w:tc>
          <w:tcPr>
            <w:tcW w:w="6840" w:type="dxa"/>
            <w:tcBorders>
              <w:bottom w:val="single" w:sz="4" w:space="0" w:color="auto"/>
            </w:tcBorders>
          </w:tcPr>
          <w:p w:rsidR="00D123E8" w:rsidRPr="00AF1B9A" w:rsidRDefault="00D123E8" w:rsidP="00D123E8">
            <w:r w:rsidRPr="00AF1B9A">
              <w:t>Učenici mogu biti ocijenjeni iz dijela gradiva o Dinku Šimunoviću. Učenici koji potvrde spoznajne i stvaralačke prinose na kvizu i u radionicama bit će predloženi za nagradu na kraju školske godine.</w:t>
            </w:r>
          </w:p>
        </w:tc>
      </w:tr>
      <w:tr w:rsidR="00D123E8" w:rsidRPr="00AF1B9A">
        <w:tc>
          <w:tcPr>
            <w:tcW w:w="2448" w:type="dxa"/>
            <w:tcBorders>
              <w:left w:val="nil"/>
              <w:right w:val="nil"/>
            </w:tcBorders>
          </w:tcPr>
          <w:p w:rsidR="00D123E8" w:rsidRDefault="00D123E8" w:rsidP="00D123E8">
            <w:pPr>
              <w:rPr>
                <w:b/>
              </w:rPr>
            </w:pPr>
          </w:p>
          <w:p w:rsidR="00D123E8" w:rsidRDefault="00D123E8" w:rsidP="00D123E8">
            <w:pPr>
              <w:rPr>
                <w:b/>
              </w:rPr>
            </w:pPr>
          </w:p>
          <w:p w:rsidR="00D123E8" w:rsidRPr="00AF1B9A" w:rsidRDefault="00D123E8" w:rsidP="00D123E8">
            <w:pPr>
              <w:rPr>
                <w:b/>
              </w:rPr>
            </w:pPr>
          </w:p>
        </w:tc>
        <w:tc>
          <w:tcPr>
            <w:tcW w:w="6840" w:type="dxa"/>
            <w:tcBorders>
              <w:left w:val="nil"/>
              <w:right w:val="nil"/>
            </w:tcBorders>
          </w:tcPr>
          <w:p w:rsidR="00D123E8" w:rsidRPr="00AF1B9A" w:rsidRDefault="00D123E8" w:rsidP="00D123E8"/>
        </w:tc>
      </w:tr>
      <w:tr w:rsidR="00D123E8" w:rsidRPr="00AF1B9A">
        <w:tc>
          <w:tcPr>
            <w:tcW w:w="2448" w:type="dxa"/>
          </w:tcPr>
          <w:p w:rsidR="00D123E8" w:rsidRPr="00AF1B9A" w:rsidRDefault="00D123E8" w:rsidP="00D123E8">
            <w:pPr>
              <w:rPr>
                <w:b/>
              </w:rPr>
            </w:pPr>
            <w:r w:rsidRPr="00AF1B9A">
              <w:rPr>
                <w:b/>
              </w:rPr>
              <w:t>Naziv izvannastavne aktivnosti</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DAN OTVORENIH VRATA ŠKOLE</w:t>
            </w:r>
          </w:p>
        </w:tc>
      </w:tr>
      <w:tr w:rsidR="00D123E8" w:rsidRPr="00AF1B9A">
        <w:tc>
          <w:tcPr>
            <w:tcW w:w="2448" w:type="dxa"/>
          </w:tcPr>
          <w:p w:rsidR="00D123E8" w:rsidRPr="00AF1B9A" w:rsidRDefault="00D123E8" w:rsidP="00D123E8">
            <w:pPr>
              <w:rPr>
                <w:b/>
              </w:rPr>
            </w:pPr>
            <w:r w:rsidRPr="00AF1B9A">
              <w:rPr>
                <w:b/>
              </w:rPr>
              <w:t>Ciljevi aktivnosti</w:t>
            </w:r>
          </w:p>
        </w:tc>
        <w:tc>
          <w:tcPr>
            <w:tcW w:w="6840" w:type="dxa"/>
          </w:tcPr>
          <w:p w:rsidR="00D123E8" w:rsidRPr="00AF1B9A" w:rsidRDefault="00D123E8" w:rsidP="00D123E8">
            <w:r w:rsidRPr="00AF1B9A">
              <w:t>Prezentirati rad i postignuća učenika Gimnazije Dinka Šimunovića u Sinju učenicima osmih razreda osnovnih škola, njihovim roditeljima i svim zainteresiranima.</w:t>
            </w:r>
          </w:p>
        </w:tc>
      </w:tr>
      <w:tr w:rsidR="00D123E8" w:rsidRPr="00AF1B9A">
        <w:tc>
          <w:tcPr>
            <w:tcW w:w="2448" w:type="dxa"/>
          </w:tcPr>
          <w:p w:rsidR="00D123E8" w:rsidRPr="00AF1B9A" w:rsidRDefault="00D123E8" w:rsidP="00D123E8">
            <w:pPr>
              <w:rPr>
                <w:b/>
              </w:rPr>
            </w:pPr>
            <w:r w:rsidRPr="00AF1B9A">
              <w:rPr>
                <w:b/>
              </w:rPr>
              <w:t>Namjena aktivnosti</w:t>
            </w:r>
          </w:p>
        </w:tc>
        <w:tc>
          <w:tcPr>
            <w:tcW w:w="6840" w:type="dxa"/>
          </w:tcPr>
          <w:p w:rsidR="00D123E8" w:rsidRPr="00AF1B9A" w:rsidRDefault="00D123E8" w:rsidP="00D123E8">
            <w:pPr>
              <w:numPr>
                <w:ilvl w:val="0"/>
                <w:numId w:val="6"/>
              </w:numPr>
            </w:pPr>
            <w:r w:rsidRPr="00AF1B9A">
              <w:t xml:space="preserve">poticati timski rad djelatnika i učenika </w:t>
            </w:r>
          </w:p>
          <w:p w:rsidR="00D123E8" w:rsidRPr="00AF1B9A" w:rsidRDefault="00D123E8" w:rsidP="00D123E8">
            <w:pPr>
              <w:numPr>
                <w:ilvl w:val="0"/>
                <w:numId w:val="6"/>
              </w:numPr>
            </w:pPr>
            <w:r w:rsidRPr="00AF1B9A">
              <w:t>razvijati komunikacijske i prezentacijske vještine učenika i profesora</w:t>
            </w:r>
          </w:p>
          <w:p w:rsidR="00D123E8" w:rsidRPr="00AF1B9A" w:rsidRDefault="00D123E8" w:rsidP="00D123E8">
            <w:pPr>
              <w:numPr>
                <w:ilvl w:val="0"/>
                <w:numId w:val="6"/>
              </w:numPr>
            </w:pPr>
            <w:r w:rsidRPr="00AF1B9A">
              <w:t>pružati i razvijati stvaralačke poticaje</w:t>
            </w:r>
          </w:p>
        </w:tc>
      </w:tr>
      <w:tr w:rsidR="00D123E8" w:rsidRPr="00AF1B9A">
        <w:tc>
          <w:tcPr>
            <w:tcW w:w="2448" w:type="dxa"/>
          </w:tcPr>
          <w:p w:rsidR="00D123E8" w:rsidRPr="00AF1B9A" w:rsidRDefault="00D123E8" w:rsidP="00D123E8">
            <w:pPr>
              <w:rPr>
                <w:b/>
              </w:rPr>
            </w:pPr>
            <w:r w:rsidRPr="00AF1B9A">
              <w:rPr>
                <w:b/>
              </w:rPr>
              <w:t>Nositelji aktivnosti i njihova odgovornost</w:t>
            </w:r>
          </w:p>
        </w:tc>
        <w:tc>
          <w:tcPr>
            <w:tcW w:w="6840" w:type="dxa"/>
          </w:tcPr>
          <w:p w:rsidR="00D123E8" w:rsidRPr="00AF1B9A" w:rsidRDefault="00D123E8" w:rsidP="00D123E8">
            <w:pPr>
              <w:numPr>
                <w:ilvl w:val="0"/>
                <w:numId w:val="6"/>
              </w:numPr>
            </w:pPr>
            <w:r w:rsidRPr="00AF1B9A">
              <w:t>surađivati s ravnateljem i pedagogom škole</w:t>
            </w:r>
          </w:p>
          <w:p w:rsidR="00D123E8" w:rsidRPr="00AF1B9A" w:rsidRDefault="00D123E8" w:rsidP="00D123E8">
            <w:pPr>
              <w:numPr>
                <w:ilvl w:val="0"/>
                <w:numId w:val="6"/>
              </w:numPr>
            </w:pPr>
            <w:r w:rsidRPr="00AF1B9A">
              <w:t>surađivati s učenicima volonterima i učenicima zaduženima za kulturnu promociju škole</w:t>
            </w:r>
          </w:p>
          <w:p w:rsidR="00D123E8" w:rsidRPr="00AF1B9A" w:rsidRDefault="00D123E8" w:rsidP="00D123E8">
            <w:pPr>
              <w:numPr>
                <w:ilvl w:val="0"/>
                <w:numId w:val="6"/>
              </w:numPr>
            </w:pPr>
            <w:r w:rsidRPr="00AF1B9A">
              <w:t>koordinirati poslove vezane uz izradu promotivnih materijala (plakata i sl.)</w:t>
            </w:r>
          </w:p>
          <w:p w:rsidR="00D123E8" w:rsidRPr="00AF1B9A" w:rsidRDefault="00D123E8" w:rsidP="00D123E8">
            <w:pPr>
              <w:numPr>
                <w:ilvl w:val="0"/>
                <w:numId w:val="6"/>
              </w:numPr>
            </w:pPr>
            <w:r w:rsidRPr="00AF1B9A">
              <w:t>organizirati radionice i uključiti učenike u provedbu aktivnosti Dana otvorenih vrata.</w:t>
            </w:r>
          </w:p>
          <w:p w:rsidR="00D123E8" w:rsidRPr="00AF1B9A" w:rsidRDefault="00D123E8" w:rsidP="00D123E8"/>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Pr="00AF1B9A" w:rsidRDefault="00D123E8" w:rsidP="00D123E8">
            <w:pPr>
              <w:numPr>
                <w:ilvl w:val="0"/>
                <w:numId w:val="7"/>
              </w:numPr>
              <w:rPr>
                <w:color w:val="000000"/>
              </w:rPr>
            </w:pPr>
            <w:r w:rsidRPr="00AF1B9A">
              <w:rPr>
                <w:color w:val="000000"/>
              </w:rPr>
              <w:t>planirati aktivnosti na Vijeću učenika i Nastavničkom vijeću</w:t>
            </w:r>
          </w:p>
          <w:p w:rsidR="00D123E8" w:rsidRPr="00AF1B9A" w:rsidRDefault="00D123E8" w:rsidP="00D123E8">
            <w:pPr>
              <w:numPr>
                <w:ilvl w:val="0"/>
                <w:numId w:val="7"/>
              </w:numPr>
              <w:rPr>
                <w:color w:val="000000"/>
              </w:rPr>
            </w:pPr>
            <w:r w:rsidRPr="00AF1B9A">
              <w:rPr>
                <w:color w:val="000000"/>
              </w:rPr>
              <w:t>dodijeliti zaduženja za provedbu radionica</w:t>
            </w:r>
          </w:p>
          <w:p w:rsidR="00D123E8" w:rsidRPr="00AF1B9A" w:rsidRDefault="00D123E8" w:rsidP="00D123E8">
            <w:pPr>
              <w:numPr>
                <w:ilvl w:val="0"/>
                <w:numId w:val="7"/>
              </w:numPr>
              <w:rPr>
                <w:color w:val="000000"/>
              </w:rPr>
            </w:pPr>
            <w:r w:rsidRPr="00AF1B9A">
              <w:rPr>
                <w:color w:val="000000"/>
              </w:rPr>
              <w:t>na sastanku s učenicima dogovoriti zaduženja za kulturnu promociju škole (zbor, glumci, recitatori, voditelji)</w:t>
            </w:r>
          </w:p>
          <w:p w:rsidR="00D123E8" w:rsidRPr="00AF1B9A" w:rsidRDefault="00D123E8" w:rsidP="00D123E8">
            <w:pPr>
              <w:numPr>
                <w:ilvl w:val="0"/>
                <w:numId w:val="7"/>
              </w:numPr>
              <w:rPr>
                <w:color w:val="000000"/>
              </w:rPr>
            </w:pPr>
            <w:r w:rsidRPr="00AF1B9A">
              <w:rPr>
                <w:color w:val="000000"/>
              </w:rPr>
              <w:t>izraditi plakat i promotivne listiće</w:t>
            </w:r>
          </w:p>
          <w:p w:rsidR="00D123E8" w:rsidRPr="00AF1B9A" w:rsidRDefault="00D123E8" w:rsidP="00D123E8">
            <w:pPr>
              <w:numPr>
                <w:ilvl w:val="0"/>
                <w:numId w:val="7"/>
              </w:numPr>
              <w:rPr>
                <w:color w:val="000000"/>
              </w:rPr>
            </w:pPr>
            <w:r w:rsidRPr="00AF1B9A">
              <w:rPr>
                <w:color w:val="000000"/>
              </w:rPr>
              <w:t>podijeliti promotivne listiće po osnovnim školama naše općine, obavijestiti medije o održavanju aktivnosti</w:t>
            </w:r>
          </w:p>
          <w:p w:rsidR="00D123E8" w:rsidRPr="00AF1B9A" w:rsidRDefault="00D123E8" w:rsidP="00D123E8">
            <w:pPr>
              <w:numPr>
                <w:ilvl w:val="0"/>
                <w:numId w:val="7"/>
              </w:numPr>
              <w:rPr>
                <w:color w:val="000000"/>
              </w:rPr>
            </w:pPr>
            <w:r w:rsidRPr="00AF1B9A">
              <w:rPr>
                <w:color w:val="000000"/>
              </w:rPr>
              <w:t>prirediti generalnu probu dan uoči aktivnosti</w:t>
            </w:r>
          </w:p>
          <w:p w:rsidR="00D123E8" w:rsidRPr="00AF1B9A" w:rsidRDefault="00D123E8" w:rsidP="00D123E8">
            <w:pPr>
              <w:numPr>
                <w:ilvl w:val="0"/>
                <w:numId w:val="7"/>
              </w:numPr>
              <w:rPr>
                <w:color w:val="000000"/>
              </w:rPr>
            </w:pPr>
            <w:r w:rsidRPr="00AF1B9A">
              <w:rPr>
                <w:color w:val="000000"/>
              </w:rPr>
              <w:t>analizirati uspjeh organizacije i provedbe aktivnosti</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0441FB" w:rsidRDefault="00D123E8" w:rsidP="00D123E8">
            <w:pPr>
              <w:rPr>
                <w:color w:val="000000"/>
              </w:rPr>
            </w:pPr>
            <w:r>
              <w:rPr>
                <w:color w:val="000000"/>
              </w:rPr>
              <w:t xml:space="preserve">- petak, </w:t>
            </w:r>
            <w:r w:rsidR="00503229">
              <w:rPr>
                <w:color w:val="000000"/>
              </w:rPr>
              <w:t>6</w:t>
            </w:r>
            <w:r w:rsidRPr="000441FB">
              <w:rPr>
                <w:color w:val="000000"/>
              </w:rPr>
              <w:t>. lipnja 201</w:t>
            </w:r>
            <w:r w:rsidR="00503229">
              <w:rPr>
                <w:color w:val="000000"/>
              </w:rPr>
              <w:t>4</w:t>
            </w:r>
            <w:r w:rsidRPr="000441FB">
              <w:rPr>
                <w:color w:val="000000"/>
              </w:rPr>
              <w:t>. godine</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pPr>
              <w:numPr>
                <w:ilvl w:val="1"/>
                <w:numId w:val="2"/>
              </w:numPr>
            </w:pPr>
            <w:r w:rsidRPr="00AF1B9A">
              <w:t>izraditi i podijeliti listiće i plakate</w:t>
            </w:r>
          </w:p>
          <w:p w:rsidR="00D123E8" w:rsidRPr="00AF1B9A" w:rsidRDefault="00D123E8" w:rsidP="00D123E8">
            <w:pPr>
              <w:numPr>
                <w:ilvl w:val="1"/>
                <w:numId w:val="2"/>
              </w:numPr>
            </w:pPr>
            <w:r w:rsidRPr="00AF1B9A">
              <w:t>potrebni materijal za organizaciju radionica</w:t>
            </w:r>
          </w:p>
          <w:p w:rsidR="00D123E8" w:rsidRPr="00AF1B9A" w:rsidRDefault="00D123E8" w:rsidP="00D123E8">
            <w:pPr>
              <w:numPr>
                <w:ilvl w:val="1"/>
                <w:numId w:val="2"/>
              </w:numPr>
              <w:rPr>
                <w:color w:val="000000"/>
              </w:rPr>
            </w:pPr>
            <w:r w:rsidRPr="00AF1B9A">
              <w:rPr>
                <w:color w:val="000000"/>
              </w:rPr>
              <w:lastRenderedPageBreak/>
              <w:t>1000,00 kuna</w:t>
            </w:r>
          </w:p>
          <w:p w:rsidR="00D123E8" w:rsidRPr="00AF1B9A" w:rsidRDefault="00D123E8" w:rsidP="00D123E8"/>
        </w:tc>
      </w:tr>
    </w:tbl>
    <w:p w:rsidR="00D123E8" w:rsidRDefault="00D123E8" w:rsidP="00D123E8"/>
    <w:p w:rsidR="00D123E8" w:rsidRPr="00326D86" w:rsidRDefault="00D123E8" w:rsidP="00D123E8">
      <w:pPr>
        <w:rPr>
          <w:b/>
        </w:rPr>
      </w:pPr>
      <w:r w:rsidRPr="00326D86">
        <w:rPr>
          <w:b/>
        </w:rPr>
        <w:t>2. RAD U ŠKOLSKIM DRUŽINAMA</w:t>
      </w:r>
    </w:p>
    <w:p w:rsidR="00D123E8" w:rsidRDefault="00D123E8" w:rsidP="00D123E8">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 izvannastavne aktivnosti</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 xml:space="preserve">DRAMSKO - RECITATORSKA </w:t>
            </w:r>
            <w:r>
              <w:rPr>
                <w:b/>
              </w:rPr>
              <w:t>DRUŽIN</w:t>
            </w:r>
            <w:r w:rsidRPr="00AF1B9A">
              <w:rPr>
                <w:b/>
              </w:rPr>
              <w:t>A</w:t>
            </w:r>
          </w:p>
        </w:tc>
      </w:tr>
      <w:tr w:rsidR="00D123E8" w:rsidRPr="00AF1B9A">
        <w:tc>
          <w:tcPr>
            <w:tcW w:w="2448" w:type="dxa"/>
          </w:tcPr>
          <w:p w:rsidR="00D123E8" w:rsidRPr="00AF1B9A" w:rsidRDefault="00D123E8" w:rsidP="00D123E8">
            <w:pPr>
              <w:rPr>
                <w:b/>
              </w:rPr>
            </w:pPr>
            <w:r w:rsidRPr="00AF1B9A">
              <w:rPr>
                <w:b/>
              </w:rPr>
              <w:t>Ciljevi aktivnosti</w:t>
            </w:r>
          </w:p>
        </w:tc>
        <w:tc>
          <w:tcPr>
            <w:tcW w:w="6840" w:type="dxa"/>
          </w:tcPr>
          <w:p w:rsidR="00D123E8" w:rsidRPr="00AF1B9A" w:rsidRDefault="00D123E8" w:rsidP="00D123E8">
            <w:pPr>
              <w:numPr>
                <w:ilvl w:val="1"/>
                <w:numId w:val="2"/>
              </w:numPr>
            </w:pPr>
            <w:r w:rsidRPr="00AF1B9A">
              <w:t>razvijanje govorne izražajnosti dramskoga stvaralaštva</w:t>
            </w:r>
          </w:p>
          <w:p w:rsidR="00D123E8" w:rsidRPr="00AF1B9A" w:rsidRDefault="00D123E8" w:rsidP="00D123E8">
            <w:pPr>
              <w:numPr>
                <w:ilvl w:val="1"/>
                <w:numId w:val="2"/>
              </w:numPr>
            </w:pPr>
            <w:r w:rsidRPr="00AF1B9A">
              <w:t>ovladavanje postupcima i sredstvima dramskoga stvaranja</w:t>
            </w:r>
          </w:p>
          <w:p w:rsidR="00D123E8" w:rsidRPr="00AF1B9A" w:rsidRDefault="00D123E8" w:rsidP="00D123E8">
            <w:pPr>
              <w:numPr>
                <w:ilvl w:val="1"/>
                <w:numId w:val="2"/>
              </w:numPr>
            </w:pPr>
            <w:r w:rsidRPr="00AF1B9A">
              <w:t>razvijanje mašte, stvaralaštva, kreativnosti</w:t>
            </w:r>
          </w:p>
          <w:p w:rsidR="00D123E8" w:rsidRPr="00AF1B9A" w:rsidRDefault="00D123E8" w:rsidP="00D123E8">
            <w:pPr>
              <w:numPr>
                <w:ilvl w:val="1"/>
                <w:numId w:val="2"/>
              </w:numPr>
            </w:pPr>
            <w:r w:rsidRPr="00AF1B9A">
              <w:t>razvijanje suradnje, odgovornosti, stjecanja kritičnosti i discipline u radu</w:t>
            </w:r>
          </w:p>
          <w:p w:rsidR="00D123E8" w:rsidRPr="00AF1B9A" w:rsidRDefault="00D123E8" w:rsidP="00D123E8">
            <w:pPr>
              <w:numPr>
                <w:ilvl w:val="1"/>
                <w:numId w:val="2"/>
              </w:numPr>
            </w:pPr>
            <w:r w:rsidRPr="00AF1B9A">
              <w:t>razvijanje humanih moralnih uvjerenja i razumijevanja međuljudskih odnosa</w:t>
            </w:r>
          </w:p>
          <w:p w:rsidR="00D123E8" w:rsidRPr="00AF1B9A" w:rsidRDefault="00D123E8" w:rsidP="00D123E8">
            <w:pPr>
              <w:numPr>
                <w:ilvl w:val="1"/>
                <w:numId w:val="2"/>
              </w:numPr>
            </w:pPr>
            <w:r w:rsidRPr="00AF1B9A">
              <w:t>razvijanje sigurnosti i samopouzdanja u prvom nastupu, kao i prirodnosti, iskrenosti, osjećajnosti u vidovima rada.</w:t>
            </w:r>
          </w:p>
        </w:tc>
      </w:tr>
      <w:tr w:rsidR="00D123E8" w:rsidRPr="00AF1B9A">
        <w:tc>
          <w:tcPr>
            <w:tcW w:w="2448" w:type="dxa"/>
          </w:tcPr>
          <w:p w:rsidR="00D123E8" w:rsidRPr="00AF1B9A" w:rsidRDefault="00D123E8" w:rsidP="00D123E8">
            <w:pPr>
              <w:rPr>
                <w:b/>
              </w:rPr>
            </w:pPr>
            <w:r w:rsidRPr="00AF1B9A">
              <w:rPr>
                <w:b/>
              </w:rPr>
              <w:t>Namjena aktivnosti</w:t>
            </w:r>
          </w:p>
        </w:tc>
        <w:tc>
          <w:tcPr>
            <w:tcW w:w="6840" w:type="dxa"/>
          </w:tcPr>
          <w:p w:rsidR="00D123E8" w:rsidRPr="00AF1B9A" w:rsidRDefault="00D123E8" w:rsidP="00D123E8">
            <w:r w:rsidRPr="00AF1B9A">
              <w:t>Postizanje zanimanja za scensko stvaranje, sposobnosti za uporabu hrvatskoga jezika i postavljanje scenskoga djela.</w:t>
            </w:r>
          </w:p>
        </w:tc>
      </w:tr>
      <w:tr w:rsidR="00D123E8" w:rsidRPr="00AF1B9A">
        <w:tc>
          <w:tcPr>
            <w:tcW w:w="2448" w:type="dxa"/>
          </w:tcPr>
          <w:p w:rsidR="00D123E8" w:rsidRPr="00AF1B9A" w:rsidRDefault="00D123E8" w:rsidP="00D123E8">
            <w:pPr>
              <w:rPr>
                <w:b/>
              </w:rPr>
            </w:pPr>
            <w:r w:rsidRPr="00AF1B9A">
              <w:rPr>
                <w:b/>
              </w:rPr>
              <w:t>Nositelji aktivnosti</w:t>
            </w:r>
          </w:p>
        </w:tc>
        <w:tc>
          <w:tcPr>
            <w:tcW w:w="6840" w:type="dxa"/>
          </w:tcPr>
          <w:p w:rsidR="00D123E8" w:rsidRPr="00AF1B9A" w:rsidRDefault="00D123E8" w:rsidP="00D123E8">
            <w:r w:rsidRPr="00AF1B9A">
              <w:t>Nastavnic</w:t>
            </w:r>
            <w:r>
              <w:t>i</w:t>
            </w:r>
            <w:r w:rsidRPr="00AF1B9A">
              <w:t xml:space="preserve"> Hrvatskog jezika Ivna Milošević, Marija Đapić, </w:t>
            </w:r>
            <w:r w:rsidR="0053167E">
              <w:t>Mirjana Gulić, Matilda Ga</w:t>
            </w:r>
            <w:r>
              <w:t>lić</w:t>
            </w:r>
            <w:r w:rsidRPr="00AF1B9A">
              <w:t>.</w:t>
            </w:r>
          </w:p>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Pr="00AF1B9A" w:rsidRDefault="00D123E8" w:rsidP="00D123E8">
            <w:pPr>
              <w:rPr>
                <w:color w:val="000000"/>
              </w:rPr>
            </w:pPr>
            <w:r w:rsidRPr="00AF1B9A">
              <w:rPr>
                <w:color w:val="000000"/>
              </w:rPr>
              <w:t>Vježbanje, nastupanje na javnim priredbama, Božićno-novogodišnjem programu, obilježavanje raznih obljetnica, sudjelovanje u izvanškolskim aktivnostima, odlasci u kazalište.</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Obilježavanje važnih datuma tijekom cijele godine.</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200 kuna (potrošni materijal: hamer papir, flomasteri, boje, ljepilo i dr.). Troškove snosi Škola. Troškove putovanja i ulaznica za kazalište snose učenici i njihovi roditelji.</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Pohvale, priznanja, poticajne ocjene iz Hrvatskog jezika (elementi izražavanja).</w:t>
            </w:r>
          </w:p>
          <w:p w:rsidR="00D123E8" w:rsidRPr="00AF1B9A" w:rsidRDefault="00D123E8" w:rsidP="00D123E8">
            <w:r w:rsidRPr="00AF1B9A">
              <w:t xml:space="preserve">Rezultati vrjednovanja mogu se koristiti kao poticaj za razvijanje izražajnih i stvaralačkih sposobnosti te kao preporuka za nastavak školovanja. </w:t>
            </w:r>
          </w:p>
        </w:tc>
      </w:tr>
    </w:tbl>
    <w:p w:rsidR="00D123E8" w:rsidRDefault="00D123E8" w:rsidP="00D123E8">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 izvannastavne aktivnosti</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SCENSKO - LITERARNA SEKCIJA</w:t>
            </w:r>
          </w:p>
        </w:tc>
      </w:tr>
      <w:tr w:rsidR="00D123E8" w:rsidRPr="00AF1B9A">
        <w:tc>
          <w:tcPr>
            <w:tcW w:w="2448" w:type="dxa"/>
          </w:tcPr>
          <w:p w:rsidR="00D123E8" w:rsidRPr="00AF1B9A" w:rsidRDefault="00D123E8" w:rsidP="00D123E8">
            <w:pPr>
              <w:rPr>
                <w:b/>
              </w:rPr>
            </w:pPr>
            <w:r w:rsidRPr="00AF1B9A">
              <w:rPr>
                <w:b/>
              </w:rPr>
              <w:t>Ciljevi aktivnosti</w:t>
            </w:r>
          </w:p>
        </w:tc>
        <w:tc>
          <w:tcPr>
            <w:tcW w:w="6840" w:type="dxa"/>
          </w:tcPr>
          <w:p w:rsidR="00D123E8" w:rsidRPr="00AF1B9A" w:rsidRDefault="00D123E8" w:rsidP="00D123E8">
            <w:r w:rsidRPr="00AF1B9A">
              <w:t>Razvijati scenski i literarni izraz, kreativnost i maštovitost učenika, obilježavati značajne obljetnice, uređivati školske panoe, sudjelovati u školskom natjecanju Lidrano.</w:t>
            </w:r>
          </w:p>
        </w:tc>
      </w:tr>
      <w:tr w:rsidR="00D123E8" w:rsidRPr="00AF1B9A">
        <w:tc>
          <w:tcPr>
            <w:tcW w:w="2448" w:type="dxa"/>
          </w:tcPr>
          <w:p w:rsidR="00D123E8" w:rsidRPr="00AF1B9A" w:rsidRDefault="00D123E8" w:rsidP="00D123E8">
            <w:pPr>
              <w:rPr>
                <w:b/>
              </w:rPr>
            </w:pPr>
            <w:r w:rsidRPr="00AF1B9A">
              <w:rPr>
                <w:b/>
              </w:rPr>
              <w:t>Namjena aktivnosti</w:t>
            </w:r>
          </w:p>
        </w:tc>
        <w:tc>
          <w:tcPr>
            <w:tcW w:w="6840" w:type="dxa"/>
          </w:tcPr>
          <w:p w:rsidR="00D123E8" w:rsidRPr="00AF1B9A" w:rsidRDefault="00D123E8" w:rsidP="00D123E8">
            <w:r w:rsidRPr="00AF1B9A">
              <w:t>Zadovoljiti želje i potrebe svih polaznika sekcije.</w:t>
            </w:r>
          </w:p>
        </w:tc>
      </w:tr>
      <w:tr w:rsidR="00D123E8" w:rsidRPr="00AF1B9A">
        <w:tc>
          <w:tcPr>
            <w:tcW w:w="2448" w:type="dxa"/>
          </w:tcPr>
          <w:p w:rsidR="00D123E8" w:rsidRPr="00AF1B9A" w:rsidRDefault="00D123E8" w:rsidP="00D123E8">
            <w:pPr>
              <w:rPr>
                <w:b/>
              </w:rPr>
            </w:pPr>
            <w:r w:rsidRPr="00AF1B9A">
              <w:rPr>
                <w:b/>
              </w:rPr>
              <w:t>Nositelji aktivnosti</w:t>
            </w:r>
          </w:p>
        </w:tc>
        <w:tc>
          <w:tcPr>
            <w:tcW w:w="6840" w:type="dxa"/>
          </w:tcPr>
          <w:p w:rsidR="00D123E8" w:rsidRPr="00AF1B9A" w:rsidRDefault="00D123E8" w:rsidP="00D123E8">
            <w:r w:rsidRPr="00AF1B9A">
              <w:t>Nastavnici Hrvatsk</w:t>
            </w:r>
            <w:r>
              <w:t>oga jezika, knjižničar</w:t>
            </w:r>
            <w:r w:rsidRPr="00AF1B9A">
              <w:t xml:space="preserve">. </w:t>
            </w:r>
          </w:p>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Pr="00AF1B9A" w:rsidRDefault="00D123E8" w:rsidP="00D123E8">
            <w:pPr>
              <w:rPr>
                <w:color w:val="000000"/>
              </w:rPr>
            </w:pPr>
            <w:r w:rsidRPr="00AF1B9A">
              <w:rPr>
                <w:color w:val="000000"/>
              </w:rPr>
              <w:t>Sudjelovati u obilježavanju značajnih obljetnica uređivanjem školskih panoa, sudjelovati u radu dramsko-recitatorske sekcije, prirediti Božićno-novogodišnji program, proslaviti Dan međunarodnoga priznanja hrvatskoga jezika, Dane hrvatskoga jezika, Dan škole i Otvoreni dan Gimnazije Dinka Šimunovića.</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t>Tijekom</w:t>
            </w:r>
            <w:r w:rsidRPr="00AF1B9A">
              <w:t xml:space="preserve"> cijel</w:t>
            </w:r>
            <w:r>
              <w:t>e godine.</w:t>
            </w:r>
          </w:p>
        </w:tc>
      </w:tr>
      <w:tr w:rsidR="00D123E8" w:rsidRPr="00AF1B9A">
        <w:tc>
          <w:tcPr>
            <w:tcW w:w="2448" w:type="dxa"/>
          </w:tcPr>
          <w:p w:rsidR="00D123E8" w:rsidRPr="00AF1B9A" w:rsidRDefault="00D123E8" w:rsidP="00D123E8">
            <w:pPr>
              <w:rPr>
                <w:b/>
              </w:rPr>
            </w:pPr>
            <w:r w:rsidRPr="00AF1B9A">
              <w:rPr>
                <w:b/>
              </w:rPr>
              <w:lastRenderedPageBreak/>
              <w:t>Troškovnik</w:t>
            </w:r>
          </w:p>
        </w:tc>
        <w:tc>
          <w:tcPr>
            <w:tcW w:w="6840" w:type="dxa"/>
          </w:tcPr>
          <w:p w:rsidR="00D123E8" w:rsidRPr="00AF1B9A" w:rsidRDefault="00D123E8" w:rsidP="00D123E8">
            <w:r w:rsidRPr="00AF1B9A">
              <w:t>Potrošni materijal: hamer-papir, flomasteri, boje, ljepilo i dr. Troškove snosi Škola.</w:t>
            </w:r>
          </w:p>
        </w:tc>
      </w:tr>
      <w:tr w:rsidR="00D123E8" w:rsidRPr="00AF1B9A">
        <w:tc>
          <w:tcPr>
            <w:tcW w:w="2448" w:type="dxa"/>
            <w:tcBorders>
              <w:bottom w:val="single" w:sz="4" w:space="0" w:color="auto"/>
            </w:tcBorders>
          </w:tcPr>
          <w:p w:rsidR="00D123E8" w:rsidRPr="00AF1B9A" w:rsidRDefault="00D123E8" w:rsidP="00D123E8">
            <w:pPr>
              <w:rPr>
                <w:b/>
              </w:rPr>
            </w:pPr>
            <w:r w:rsidRPr="00AF1B9A">
              <w:rPr>
                <w:b/>
              </w:rPr>
              <w:t xml:space="preserve">Način vrjednovanja i korištenja </w:t>
            </w:r>
            <w:r>
              <w:rPr>
                <w:b/>
              </w:rPr>
              <w:t>postignuća</w:t>
            </w:r>
          </w:p>
        </w:tc>
        <w:tc>
          <w:tcPr>
            <w:tcW w:w="6840" w:type="dxa"/>
            <w:tcBorders>
              <w:bottom w:val="single" w:sz="4" w:space="0" w:color="auto"/>
            </w:tcBorders>
          </w:tcPr>
          <w:p w:rsidR="00D123E8" w:rsidRPr="00AF1B9A" w:rsidRDefault="00D123E8" w:rsidP="00D123E8">
            <w:r w:rsidRPr="00AF1B9A">
              <w:t xml:space="preserve">Rezultati vrjednovanja koriste se za promociju školskih programa i objavu postignuća učenika i nastavnika. Uspješne učenike za postignute rezultate Škola će pohvaliti i nagraditi. </w:t>
            </w:r>
          </w:p>
        </w:tc>
      </w:tr>
      <w:tr w:rsidR="00D123E8" w:rsidRPr="00AF1B9A">
        <w:tc>
          <w:tcPr>
            <w:tcW w:w="2448" w:type="dxa"/>
            <w:tcBorders>
              <w:left w:val="nil"/>
              <w:right w:val="nil"/>
            </w:tcBorders>
          </w:tcPr>
          <w:p w:rsidR="00D123E8" w:rsidRDefault="00D123E8" w:rsidP="00D123E8">
            <w:pPr>
              <w:rPr>
                <w:b/>
              </w:rPr>
            </w:pPr>
          </w:p>
          <w:p w:rsidR="00D123E8" w:rsidRDefault="00D123E8" w:rsidP="00D123E8">
            <w:pPr>
              <w:rPr>
                <w:b/>
              </w:rPr>
            </w:pPr>
          </w:p>
          <w:p w:rsidR="00D123E8" w:rsidRPr="00AF1B9A" w:rsidRDefault="00D123E8" w:rsidP="00D123E8">
            <w:pPr>
              <w:rPr>
                <w:b/>
              </w:rPr>
            </w:pPr>
          </w:p>
        </w:tc>
        <w:tc>
          <w:tcPr>
            <w:tcW w:w="6840" w:type="dxa"/>
            <w:tcBorders>
              <w:left w:val="nil"/>
              <w:right w:val="nil"/>
            </w:tcBorders>
          </w:tcPr>
          <w:p w:rsidR="00D123E8" w:rsidRPr="00AF1B9A" w:rsidRDefault="00D123E8" w:rsidP="00D123E8"/>
        </w:tc>
      </w:tr>
      <w:tr w:rsidR="00D123E8" w:rsidRPr="00AF1B9A">
        <w:tc>
          <w:tcPr>
            <w:tcW w:w="2448" w:type="dxa"/>
          </w:tcPr>
          <w:p w:rsidR="00D123E8" w:rsidRPr="00AF1B9A" w:rsidRDefault="00D123E8" w:rsidP="00D123E8">
            <w:pPr>
              <w:rPr>
                <w:b/>
              </w:rPr>
            </w:pPr>
            <w:r w:rsidRPr="00AF1B9A">
              <w:rPr>
                <w:b/>
              </w:rPr>
              <w:t>Naziv izvannastavne aktivnosti</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ŠKOLSKI ŠPORTSKI KLUB</w:t>
            </w:r>
          </w:p>
        </w:tc>
      </w:tr>
      <w:tr w:rsidR="00D123E8" w:rsidRPr="00AF1B9A">
        <w:tc>
          <w:tcPr>
            <w:tcW w:w="2448" w:type="dxa"/>
          </w:tcPr>
          <w:p w:rsidR="00D123E8" w:rsidRPr="00AF1B9A" w:rsidRDefault="00D123E8" w:rsidP="00D123E8">
            <w:pPr>
              <w:rPr>
                <w:b/>
              </w:rPr>
            </w:pPr>
            <w:r w:rsidRPr="00AF1B9A">
              <w:rPr>
                <w:b/>
              </w:rPr>
              <w:t>Ciljevi aktivnosti</w:t>
            </w:r>
          </w:p>
        </w:tc>
        <w:tc>
          <w:tcPr>
            <w:tcW w:w="6840" w:type="dxa"/>
          </w:tcPr>
          <w:p w:rsidR="00D123E8" w:rsidRPr="00AF1B9A" w:rsidRDefault="00D123E8" w:rsidP="00D123E8">
            <w:r w:rsidRPr="00AF1B9A">
              <w:t>Omogućiti svim učenicima da razviju sposobnosti do objektivno mogućih granica, a osobito talentiranima za neke športske discipline.</w:t>
            </w:r>
          </w:p>
        </w:tc>
      </w:tr>
      <w:tr w:rsidR="00D123E8" w:rsidRPr="00AF1B9A">
        <w:tc>
          <w:tcPr>
            <w:tcW w:w="2448" w:type="dxa"/>
          </w:tcPr>
          <w:p w:rsidR="00D123E8" w:rsidRPr="00AF1B9A" w:rsidRDefault="00D123E8" w:rsidP="00D123E8">
            <w:pPr>
              <w:rPr>
                <w:b/>
              </w:rPr>
            </w:pPr>
            <w:r w:rsidRPr="00AF1B9A">
              <w:rPr>
                <w:b/>
              </w:rPr>
              <w:t>Namjena aktivnosti</w:t>
            </w:r>
          </w:p>
        </w:tc>
        <w:tc>
          <w:tcPr>
            <w:tcW w:w="6840" w:type="dxa"/>
          </w:tcPr>
          <w:p w:rsidR="00D123E8" w:rsidRPr="00AF1B9A" w:rsidRDefault="00D123E8" w:rsidP="00D123E8">
            <w:r w:rsidRPr="00AF1B9A">
              <w:t>Organizirati športska natjecanja i druženja u školi i izvan nje.</w:t>
            </w:r>
          </w:p>
        </w:tc>
      </w:tr>
      <w:tr w:rsidR="00D123E8" w:rsidRPr="00AF1B9A">
        <w:tc>
          <w:tcPr>
            <w:tcW w:w="2448" w:type="dxa"/>
          </w:tcPr>
          <w:p w:rsidR="00D123E8" w:rsidRPr="00AF1B9A" w:rsidRDefault="00D123E8" w:rsidP="00D123E8">
            <w:pPr>
              <w:rPr>
                <w:b/>
              </w:rPr>
            </w:pPr>
            <w:r w:rsidRPr="00AF1B9A">
              <w:rPr>
                <w:b/>
              </w:rPr>
              <w:t>Nositelji aktivnosti</w:t>
            </w:r>
          </w:p>
        </w:tc>
        <w:tc>
          <w:tcPr>
            <w:tcW w:w="6840" w:type="dxa"/>
          </w:tcPr>
          <w:p w:rsidR="00D123E8" w:rsidRPr="00AF1B9A" w:rsidRDefault="00D123E8" w:rsidP="00D123E8">
            <w:r w:rsidRPr="00AF1B9A">
              <w:t>Nastavnici Tjelesne i zdravstvene kulture.</w:t>
            </w:r>
          </w:p>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Pr="00AF1B9A" w:rsidRDefault="0053167E" w:rsidP="00D123E8">
            <w:pPr>
              <w:rPr>
                <w:color w:val="000000"/>
              </w:rPr>
            </w:pPr>
            <w:r>
              <w:rPr>
                <w:color w:val="000000"/>
              </w:rPr>
              <w:t xml:space="preserve">Pripreme, treninzi, </w:t>
            </w:r>
            <w:r w:rsidR="00D123E8" w:rsidRPr="00AF1B9A">
              <w:rPr>
                <w:color w:val="000000"/>
              </w:rPr>
              <w:t>natjecanja</w:t>
            </w:r>
            <w:r>
              <w:rPr>
                <w:color w:val="000000"/>
              </w:rPr>
              <w:t xml:space="preserve"> i školska prvenstva</w:t>
            </w:r>
            <w:r w:rsidR="00D123E8" w:rsidRPr="00AF1B9A">
              <w:rPr>
                <w:color w:val="000000"/>
              </w:rPr>
              <w:t xml:space="preserve"> prema rasporedu Saveza školskih športskih klubova, a prema sljedećim nastavnim cjelinama:</w:t>
            </w:r>
          </w:p>
          <w:p w:rsidR="00D123E8" w:rsidRPr="00AF1B9A" w:rsidRDefault="00D123E8" w:rsidP="00D123E8">
            <w:pPr>
              <w:numPr>
                <w:ilvl w:val="1"/>
                <w:numId w:val="2"/>
              </w:numPr>
              <w:rPr>
                <w:color w:val="000000"/>
              </w:rPr>
            </w:pPr>
            <w:r w:rsidRPr="00AF1B9A">
              <w:rPr>
                <w:color w:val="000000"/>
              </w:rPr>
              <w:t>atletika,</w:t>
            </w:r>
          </w:p>
          <w:p w:rsidR="00D123E8" w:rsidRPr="00AF1B9A" w:rsidRDefault="00D123E8" w:rsidP="00D123E8">
            <w:pPr>
              <w:numPr>
                <w:ilvl w:val="1"/>
                <w:numId w:val="2"/>
              </w:numPr>
              <w:rPr>
                <w:color w:val="000000"/>
              </w:rPr>
            </w:pPr>
            <w:r w:rsidRPr="00AF1B9A">
              <w:rPr>
                <w:color w:val="000000"/>
              </w:rPr>
              <w:t>nogomet,</w:t>
            </w:r>
          </w:p>
          <w:p w:rsidR="00D123E8" w:rsidRPr="00AF1B9A" w:rsidRDefault="00D123E8" w:rsidP="00D123E8">
            <w:pPr>
              <w:numPr>
                <w:ilvl w:val="1"/>
                <w:numId w:val="2"/>
              </w:numPr>
              <w:rPr>
                <w:color w:val="000000"/>
              </w:rPr>
            </w:pPr>
            <w:r w:rsidRPr="00AF1B9A">
              <w:rPr>
                <w:color w:val="000000"/>
              </w:rPr>
              <w:t>košarka,</w:t>
            </w:r>
          </w:p>
          <w:p w:rsidR="00D123E8" w:rsidRPr="00AF1B9A" w:rsidRDefault="00D123E8" w:rsidP="00D123E8">
            <w:pPr>
              <w:numPr>
                <w:ilvl w:val="1"/>
                <w:numId w:val="2"/>
              </w:numPr>
              <w:rPr>
                <w:color w:val="000000"/>
              </w:rPr>
            </w:pPr>
            <w:r w:rsidRPr="00AF1B9A">
              <w:rPr>
                <w:color w:val="000000"/>
              </w:rPr>
              <w:t>rukomet,</w:t>
            </w:r>
          </w:p>
          <w:p w:rsidR="00D123E8" w:rsidRDefault="00D123E8" w:rsidP="00D123E8">
            <w:pPr>
              <w:numPr>
                <w:ilvl w:val="1"/>
                <w:numId w:val="2"/>
              </w:numPr>
              <w:rPr>
                <w:color w:val="000000"/>
              </w:rPr>
            </w:pPr>
            <w:r w:rsidRPr="00AF1B9A">
              <w:rPr>
                <w:color w:val="000000"/>
              </w:rPr>
              <w:t>stolni tenis</w:t>
            </w:r>
          </w:p>
          <w:p w:rsidR="00D123E8" w:rsidRPr="00AF1B9A" w:rsidRDefault="00D123E8" w:rsidP="00D123E8">
            <w:pPr>
              <w:numPr>
                <w:ilvl w:val="1"/>
                <w:numId w:val="2"/>
              </w:numPr>
              <w:rPr>
                <w:color w:val="000000"/>
              </w:rPr>
            </w:pPr>
            <w:r>
              <w:rPr>
                <w:color w:val="000000"/>
              </w:rPr>
              <w:t>šah</w:t>
            </w:r>
            <w:r w:rsidRPr="00AF1B9A">
              <w:rPr>
                <w:color w:val="000000"/>
              </w:rPr>
              <w:t>.</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t>Tijekom</w:t>
            </w:r>
            <w:r w:rsidRPr="00AF1B9A">
              <w:t xml:space="preserve"> cijel</w:t>
            </w:r>
            <w:r>
              <w:t>e godine.</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 xml:space="preserve">Materijalne i financijske uvjete za sredstva, pomagala i opremu za ostvarivanje tih ciljeva i zadaća osigurat će Škola, međuopćinska natjecanja financira Škola, Splitsko-dalmatinska županija te državne službe. </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Uključiti učenike na treninge i natjecanja, a njihove uspjehe dodatno nagraditi poticajnom ocjenom iz TZK te predložiti Gradskoj upravi i gradonačelniku za godišnje nagrade.</w:t>
            </w:r>
          </w:p>
        </w:tc>
      </w:tr>
    </w:tbl>
    <w:p w:rsidR="00D123E8" w:rsidRPr="00AF1B9A" w:rsidRDefault="00D123E8" w:rsidP="00D123E8">
      <w:pPr>
        <w:rPr>
          <w:b/>
          <w:sz w:val="36"/>
          <w:szCs w:val="36"/>
        </w:rPr>
      </w:pPr>
    </w:p>
    <w:p w:rsidR="00D123E8" w:rsidRPr="00AF1B9A" w:rsidRDefault="00D123E8" w:rsidP="00D123E8">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 izvannastavne aktivnosti</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ŠKOLSKI ZBOR</w:t>
            </w:r>
          </w:p>
        </w:tc>
      </w:tr>
      <w:tr w:rsidR="00D123E8" w:rsidRPr="00AF1B9A">
        <w:tc>
          <w:tcPr>
            <w:tcW w:w="2448" w:type="dxa"/>
          </w:tcPr>
          <w:p w:rsidR="00D123E8" w:rsidRPr="00AF1B9A" w:rsidRDefault="00D123E8" w:rsidP="00D123E8">
            <w:pPr>
              <w:rPr>
                <w:b/>
              </w:rPr>
            </w:pPr>
            <w:r w:rsidRPr="00AF1B9A">
              <w:rPr>
                <w:b/>
              </w:rPr>
              <w:t>Ciljevi aktivnosti</w:t>
            </w:r>
          </w:p>
        </w:tc>
        <w:tc>
          <w:tcPr>
            <w:tcW w:w="6840" w:type="dxa"/>
          </w:tcPr>
          <w:p w:rsidR="00D123E8" w:rsidRPr="00AF1B9A" w:rsidRDefault="00D123E8" w:rsidP="00D123E8">
            <w:r w:rsidRPr="00AF1B9A">
              <w:t>Međusobno upoznavanje i druženje, njegovanje ljubavi prema skladnom pjevanju i općenito prema glazbenoj kulturi.</w:t>
            </w:r>
          </w:p>
        </w:tc>
      </w:tr>
      <w:tr w:rsidR="00D123E8" w:rsidRPr="00AF1B9A">
        <w:tc>
          <w:tcPr>
            <w:tcW w:w="2448" w:type="dxa"/>
          </w:tcPr>
          <w:p w:rsidR="00D123E8" w:rsidRPr="00AF1B9A" w:rsidRDefault="00D123E8" w:rsidP="00D123E8">
            <w:pPr>
              <w:rPr>
                <w:b/>
              </w:rPr>
            </w:pPr>
            <w:r w:rsidRPr="00AF1B9A">
              <w:rPr>
                <w:b/>
              </w:rPr>
              <w:t>Namjena aktivnosti</w:t>
            </w:r>
          </w:p>
        </w:tc>
        <w:tc>
          <w:tcPr>
            <w:tcW w:w="6840" w:type="dxa"/>
          </w:tcPr>
          <w:p w:rsidR="00D123E8" w:rsidRPr="00AF1B9A" w:rsidRDefault="00D123E8" w:rsidP="00D123E8">
            <w:r w:rsidRPr="00AF1B9A">
              <w:t>Pomoći mladima koji imaju zajedničke interese, odnosno ljubav prema glazbi i pjevanju da kroz vježbe i nastupe razvijaju glazbenu kulturu i šire međusobno prijateljstvo.</w:t>
            </w:r>
          </w:p>
        </w:tc>
      </w:tr>
      <w:tr w:rsidR="00D123E8" w:rsidRPr="00AF1B9A">
        <w:tc>
          <w:tcPr>
            <w:tcW w:w="2448" w:type="dxa"/>
          </w:tcPr>
          <w:p w:rsidR="00D123E8" w:rsidRPr="00AF1B9A" w:rsidRDefault="00D123E8" w:rsidP="00D123E8">
            <w:pPr>
              <w:rPr>
                <w:b/>
              </w:rPr>
            </w:pPr>
            <w:r w:rsidRPr="00AF1B9A">
              <w:rPr>
                <w:b/>
              </w:rPr>
              <w:t>Nositelji aktivnosti</w:t>
            </w:r>
          </w:p>
        </w:tc>
        <w:tc>
          <w:tcPr>
            <w:tcW w:w="6840" w:type="dxa"/>
          </w:tcPr>
          <w:p w:rsidR="00D123E8" w:rsidRPr="00AF1B9A" w:rsidRDefault="00D123E8" w:rsidP="00D123E8">
            <w:r w:rsidRPr="00AF1B9A">
              <w:t>Sanja č.s. Natanaela Radinović, nastavnica Vjeronauka.</w:t>
            </w:r>
          </w:p>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Pr="00AF1B9A" w:rsidRDefault="00D123E8" w:rsidP="00D123E8">
            <w:pPr>
              <w:rPr>
                <w:color w:val="000000"/>
              </w:rPr>
            </w:pPr>
            <w:r w:rsidRPr="00AF1B9A">
              <w:rPr>
                <w:color w:val="000000"/>
              </w:rPr>
              <w:t>Vježbanje, nastupi na javnim priredbama, Božićno-novogodišnjem programu, proslavi Dana međunarodnoga priznanja hrvatskoga jezika, Dana hrvatskoga jezika, Dana škole i Otvorenoga dana Gimnazije Dinka Šimunovića</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Tijekom cijele godine.</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Aktivnost</w:t>
            </w:r>
            <w:r w:rsidR="0053167E">
              <w:t>i</w:t>
            </w:r>
            <w:r w:rsidRPr="00AF1B9A">
              <w:t xml:space="preserve"> ne zahtijeva</w:t>
            </w:r>
            <w:r w:rsidR="0053167E">
              <w:t>ju</w:t>
            </w:r>
            <w:r w:rsidRPr="00AF1B9A">
              <w:t xml:space="preserve"> veće financijske izdatke.</w:t>
            </w:r>
          </w:p>
        </w:tc>
      </w:tr>
      <w:tr w:rsidR="00D123E8" w:rsidRPr="00AF1B9A">
        <w:tc>
          <w:tcPr>
            <w:tcW w:w="2448" w:type="dxa"/>
          </w:tcPr>
          <w:p w:rsidR="00D123E8" w:rsidRPr="00AF1B9A" w:rsidRDefault="00D123E8" w:rsidP="00D123E8">
            <w:pPr>
              <w:rPr>
                <w:b/>
              </w:rPr>
            </w:pPr>
            <w:r w:rsidRPr="00AF1B9A">
              <w:rPr>
                <w:b/>
              </w:rPr>
              <w:lastRenderedPageBreak/>
              <w:t xml:space="preserve">Način vrjednovanja i korištenja </w:t>
            </w:r>
            <w:r>
              <w:rPr>
                <w:b/>
              </w:rPr>
              <w:t>postignuća</w:t>
            </w:r>
          </w:p>
        </w:tc>
        <w:tc>
          <w:tcPr>
            <w:tcW w:w="6840" w:type="dxa"/>
          </w:tcPr>
          <w:p w:rsidR="00D123E8" w:rsidRPr="00AF1B9A" w:rsidRDefault="00D123E8" w:rsidP="00D123E8">
            <w:r w:rsidRPr="00AF1B9A">
              <w:t>Učenici razvijaju spretnost i umijeće skladnog pjevanja i razvijaju glazbenu kulturu.</w:t>
            </w:r>
          </w:p>
        </w:tc>
      </w:tr>
    </w:tbl>
    <w:p w:rsidR="00D123E8" w:rsidRPr="00AF1B9A" w:rsidRDefault="00D123E8" w:rsidP="00D123E8">
      <w:pPr>
        <w:rPr>
          <w:b/>
          <w:sz w:val="36"/>
          <w:szCs w:val="36"/>
        </w:rPr>
      </w:pPr>
    </w:p>
    <w:p w:rsidR="00D123E8" w:rsidRPr="00AF1B9A" w:rsidRDefault="00D123E8" w:rsidP="00D123E8">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 izvannastavne aktivnosti</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ŠKOL</w:t>
            </w:r>
            <w:r>
              <w:rPr>
                <w:b/>
              </w:rPr>
              <w:t>SKA</w:t>
            </w:r>
            <w:r w:rsidRPr="00AF1B9A">
              <w:rPr>
                <w:b/>
              </w:rPr>
              <w:t xml:space="preserve"> WEB STRANICA </w:t>
            </w:r>
          </w:p>
        </w:tc>
      </w:tr>
      <w:tr w:rsidR="00D123E8" w:rsidRPr="00AF1B9A">
        <w:tc>
          <w:tcPr>
            <w:tcW w:w="2448" w:type="dxa"/>
          </w:tcPr>
          <w:p w:rsidR="00D123E8" w:rsidRPr="00AF1B9A" w:rsidRDefault="00D123E8" w:rsidP="00D123E8">
            <w:pPr>
              <w:rPr>
                <w:b/>
              </w:rPr>
            </w:pPr>
            <w:r w:rsidRPr="00AF1B9A">
              <w:rPr>
                <w:b/>
              </w:rPr>
              <w:t>Ciljevi aktivnosti</w:t>
            </w:r>
          </w:p>
        </w:tc>
        <w:tc>
          <w:tcPr>
            <w:tcW w:w="6840" w:type="dxa"/>
          </w:tcPr>
          <w:p w:rsidR="00D123E8" w:rsidRPr="00AF1B9A" w:rsidRDefault="00D123E8" w:rsidP="00D123E8">
            <w:r w:rsidRPr="00AF1B9A">
              <w:t>Učenici i voditelji skrbe o Internet-stranici na kojoj se objavljuju  važne obavijesti, događaji, školski propisi i dr.</w:t>
            </w:r>
          </w:p>
        </w:tc>
      </w:tr>
      <w:tr w:rsidR="00D123E8" w:rsidRPr="00AF1B9A">
        <w:tc>
          <w:tcPr>
            <w:tcW w:w="2448" w:type="dxa"/>
          </w:tcPr>
          <w:p w:rsidR="00D123E8" w:rsidRPr="00AF1B9A" w:rsidRDefault="00D123E8" w:rsidP="00D123E8">
            <w:pPr>
              <w:rPr>
                <w:b/>
              </w:rPr>
            </w:pPr>
            <w:r w:rsidRPr="00AF1B9A">
              <w:rPr>
                <w:b/>
              </w:rPr>
              <w:t>Namjena aktivnosti</w:t>
            </w:r>
          </w:p>
        </w:tc>
        <w:tc>
          <w:tcPr>
            <w:tcW w:w="6840" w:type="dxa"/>
          </w:tcPr>
          <w:p w:rsidR="00D123E8" w:rsidRPr="00AF1B9A" w:rsidRDefault="00D123E8" w:rsidP="00D123E8">
            <w:r w:rsidRPr="00AF1B9A">
              <w:t xml:space="preserve">Konačni proizvod postaje dostupan svim zainteresiranima i na taj način pruža više informacija o samoj školi i drugim sadržajima. </w:t>
            </w:r>
          </w:p>
        </w:tc>
      </w:tr>
      <w:tr w:rsidR="00D123E8" w:rsidRPr="00AF1B9A">
        <w:tc>
          <w:tcPr>
            <w:tcW w:w="2448" w:type="dxa"/>
          </w:tcPr>
          <w:p w:rsidR="00D123E8" w:rsidRPr="00AF1B9A" w:rsidRDefault="00D123E8" w:rsidP="00D123E8">
            <w:pPr>
              <w:rPr>
                <w:b/>
              </w:rPr>
            </w:pPr>
            <w:r w:rsidRPr="00AF1B9A">
              <w:rPr>
                <w:b/>
              </w:rPr>
              <w:t>Nositelji aktivnosti</w:t>
            </w:r>
          </w:p>
        </w:tc>
        <w:tc>
          <w:tcPr>
            <w:tcW w:w="6840" w:type="dxa"/>
          </w:tcPr>
          <w:p w:rsidR="00D123E8" w:rsidRPr="00AF1B9A" w:rsidRDefault="00D123E8" w:rsidP="00D123E8">
            <w:r w:rsidRPr="00AF1B9A">
              <w:t>Ante Klapež, profesor, i Drago Ivančić, profesor.</w:t>
            </w:r>
          </w:p>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Pr="00AF1B9A" w:rsidRDefault="00D123E8" w:rsidP="00D123E8">
            <w:pPr>
              <w:rPr>
                <w:color w:val="000000"/>
              </w:rPr>
            </w:pPr>
            <w:r w:rsidRPr="00AF1B9A">
              <w:rPr>
                <w:color w:val="000000"/>
              </w:rPr>
              <w:t>Učenici svojom aktivnostima samostalno uređuju svoju stranicu uvrštavajući sva školska zbivanja u skladu s njihovim interesom. Na taj način izravno i neizravno sudjeluju u kreiranju školskog plana i programa, izravno i neizravno utječu na nastavne i izvannastavne aktivnosti i načine izvođenja itd.</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Tijekom cijele godine.</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Aktivnost</w:t>
            </w:r>
            <w:r w:rsidR="0053167E">
              <w:t>i</w:t>
            </w:r>
            <w:r w:rsidRPr="00AF1B9A">
              <w:t xml:space="preserve"> ne zahtijeva</w:t>
            </w:r>
            <w:r w:rsidR="0053167E">
              <w:t>ju</w:t>
            </w:r>
            <w:r w:rsidRPr="00AF1B9A">
              <w:t xml:space="preserve"> veće financijske izdatke. </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Učenici samostalno uče o novim načinima komuniciranja modernih medija, razmjenjuju misli, ideje, sugeriraju način rješavanja određenih problema timskim radom. Pretpostavka je kako će te određene aktivnosti ponukati učenike na pripremu i izradu internetskog izdanja školskoga lista.</w:t>
            </w:r>
          </w:p>
        </w:tc>
      </w:tr>
      <w:tr w:rsidR="00D123E8" w:rsidRPr="00AF1B9A">
        <w:tc>
          <w:tcPr>
            <w:tcW w:w="2448" w:type="dxa"/>
            <w:tcBorders>
              <w:bottom w:val="single" w:sz="4" w:space="0" w:color="auto"/>
            </w:tcBorders>
          </w:tcPr>
          <w:p w:rsidR="00D123E8" w:rsidRPr="00AF1B9A" w:rsidRDefault="00D123E8" w:rsidP="00D123E8">
            <w:pPr>
              <w:rPr>
                <w:b/>
              </w:rPr>
            </w:pPr>
            <w:r w:rsidRPr="00AF1B9A">
              <w:rPr>
                <w:b/>
              </w:rPr>
              <w:t>Način vrjednovanja i korištenja rezultata vrjednovanja</w:t>
            </w:r>
          </w:p>
        </w:tc>
        <w:tc>
          <w:tcPr>
            <w:tcW w:w="6840" w:type="dxa"/>
            <w:tcBorders>
              <w:bottom w:val="single" w:sz="4" w:space="0" w:color="auto"/>
            </w:tcBorders>
          </w:tcPr>
          <w:p w:rsidR="00D123E8" w:rsidRPr="00AF1B9A" w:rsidRDefault="00D123E8" w:rsidP="00D123E8">
            <w:r w:rsidRPr="00AF1B9A">
              <w:t>Na sastancima timova nakon provedenih aktivnosti i utvrđivanja smjernica za sljedeću godinu.</w:t>
            </w:r>
          </w:p>
        </w:tc>
      </w:tr>
    </w:tbl>
    <w:p w:rsidR="00D123E8" w:rsidRDefault="00D123E8" w:rsidP="00D123E8">
      <w:pPr>
        <w:rPr>
          <w:b/>
          <w:sz w:val="36"/>
          <w:szCs w:val="36"/>
        </w:rPr>
      </w:pPr>
    </w:p>
    <w:p w:rsidR="00D123E8" w:rsidRDefault="00D123E8" w:rsidP="00D123E8">
      <w:pPr>
        <w:rPr>
          <w:b/>
          <w:sz w:val="36"/>
          <w:szCs w:val="36"/>
        </w:rPr>
      </w:pPr>
    </w:p>
    <w:p w:rsidR="00D123E8" w:rsidRDefault="00D123E8" w:rsidP="00D123E8">
      <w:pPr>
        <w:rPr>
          <w:b/>
          <w:sz w:val="36"/>
          <w:szCs w:val="36"/>
        </w:rPr>
      </w:pPr>
    </w:p>
    <w:p w:rsidR="00D123E8" w:rsidRDefault="00D123E8" w:rsidP="00D123E8">
      <w:pPr>
        <w:rPr>
          <w:b/>
          <w:sz w:val="36"/>
          <w:szCs w:val="36"/>
        </w:rPr>
      </w:pPr>
    </w:p>
    <w:p w:rsidR="00D123E8" w:rsidRDefault="00D123E8" w:rsidP="00D123E8">
      <w:pPr>
        <w:rPr>
          <w:b/>
          <w:sz w:val="36"/>
          <w:szCs w:val="36"/>
        </w:rPr>
      </w:pPr>
    </w:p>
    <w:p w:rsidR="00D123E8" w:rsidRPr="005C27FF" w:rsidRDefault="00D123E8" w:rsidP="007A7DA7">
      <w:pPr>
        <w:numPr>
          <w:ilvl w:val="0"/>
          <w:numId w:val="20"/>
        </w:numPr>
        <w:jc w:val="center"/>
        <w:rPr>
          <w:b/>
          <w:sz w:val="28"/>
          <w:szCs w:val="28"/>
        </w:rPr>
      </w:pPr>
      <w:r w:rsidRPr="005C27FF">
        <w:rPr>
          <w:b/>
          <w:sz w:val="28"/>
          <w:szCs w:val="28"/>
        </w:rPr>
        <w:t>PROGRAMI IZBORNE NASTAVE</w:t>
      </w:r>
    </w:p>
    <w:p w:rsidR="00D123E8" w:rsidRDefault="00D123E8" w:rsidP="00D123E8">
      <w:pPr>
        <w:rPr>
          <w:b/>
          <w:bCs/>
          <w:sz w:val="28"/>
        </w:rPr>
      </w:pPr>
    </w:p>
    <w:p w:rsidR="00D123E8" w:rsidRPr="00AF1B9A" w:rsidRDefault="00D123E8" w:rsidP="00D123E8">
      <w:pPr>
        <w:rPr>
          <w:b/>
          <w:bCs/>
          <w:sz w:val="28"/>
        </w:rPr>
      </w:pPr>
      <w:r w:rsidRPr="00AF1B9A">
        <w:rPr>
          <w:b/>
          <w:bCs/>
          <w:sz w:val="28"/>
        </w:rPr>
        <w:t>b</w:t>
      </w:r>
      <w:r w:rsidRPr="00AF1B9A">
        <w:rPr>
          <w:b/>
          <w:bCs/>
        </w:rPr>
        <w:t xml:space="preserve">) </w:t>
      </w:r>
      <w:r w:rsidRPr="00AF1B9A">
        <w:rPr>
          <w:b/>
          <w:bCs/>
          <w:sz w:val="28"/>
        </w:rPr>
        <w:t>Izborna nastava</w:t>
      </w:r>
    </w:p>
    <w:p w:rsidR="00D123E8" w:rsidRPr="00AF1B9A" w:rsidRDefault="00D123E8" w:rsidP="00D123E8"/>
    <w:p w:rsidR="00D123E8" w:rsidRPr="00AF1B9A" w:rsidRDefault="00D123E8" w:rsidP="00D123E8">
      <w:pPr>
        <w:pStyle w:val="BodyText"/>
        <w:overflowPunct/>
        <w:autoSpaceDE/>
        <w:adjustRightInd/>
        <w:rPr>
          <w:rFonts w:ascii="Times New Roman" w:hAnsi="Times New Roman"/>
          <w:sz w:val="24"/>
          <w:szCs w:val="24"/>
        </w:rPr>
      </w:pPr>
      <w:r w:rsidRPr="00AF1B9A">
        <w:rPr>
          <w:rFonts w:ascii="Times New Roman" w:hAnsi="Times New Roman"/>
          <w:sz w:val="24"/>
          <w:szCs w:val="24"/>
        </w:rPr>
        <w:t xml:space="preserve">Nakon ponuđenih mogućnosti za organiziranje izborne nastave, poštujući želje učenika, kadrovske i prostorne mogućnosti, te propise Ministarstva, izborna nastava organizirana je na sljedeći način: </w:t>
      </w:r>
    </w:p>
    <w:p w:rsidR="00D123E8" w:rsidRDefault="00D123E8" w:rsidP="00D123E8">
      <w:pPr>
        <w:pStyle w:val="BodyText"/>
        <w:overflowPunct/>
        <w:autoSpaceDE/>
        <w:adjustRightInd/>
        <w:rPr>
          <w:rFonts w:ascii="Times New Roman" w:hAnsi="Times New Roman"/>
          <w:b/>
          <w:color w:val="000000"/>
          <w:sz w:val="24"/>
          <w:szCs w:val="24"/>
        </w:rPr>
      </w:pPr>
    </w:p>
    <w:p w:rsidR="00D123E8" w:rsidRPr="00AA44CC" w:rsidRDefault="00D123E8" w:rsidP="00D123E8">
      <w:pPr>
        <w:pStyle w:val="BodyText"/>
        <w:overflowPunct/>
        <w:autoSpaceDE/>
        <w:adjustRightInd/>
        <w:rPr>
          <w:rFonts w:ascii="Times New Roman" w:hAnsi="Times New Roman"/>
          <w:color w:val="000000"/>
          <w:sz w:val="24"/>
          <w:szCs w:val="24"/>
        </w:rPr>
      </w:pPr>
      <w:r w:rsidRPr="00AA44CC">
        <w:rPr>
          <w:rFonts w:ascii="Times New Roman" w:hAnsi="Times New Roman"/>
          <w:b/>
          <w:bCs/>
          <w:color w:val="000000"/>
          <w:sz w:val="24"/>
          <w:szCs w:val="24"/>
        </w:rPr>
        <w:t xml:space="preserve">Hrvatski jezik, </w:t>
      </w:r>
      <w:r w:rsidR="0053167E" w:rsidRPr="00AA44CC">
        <w:rPr>
          <w:rFonts w:ascii="Times New Roman" w:hAnsi="Times New Roman"/>
          <w:b/>
          <w:bCs/>
          <w:color w:val="000000"/>
          <w:sz w:val="24"/>
          <w:szCs w:val="24"/>
        </w:rPr>
        <w:t>Matilda Galić 4.a i 4.b razred (2+2 sata</w:t>
      </w:r>
      <w:r w:rsidRPr="00AA44CC">
        <w:rPr>
          <w:rFonts w:ascii="Times New Roman" w:hAnsi="Times New Roman"/>
          <w:b/>
          <w:bCs/>
          <w:color w:val="000000"/>
          <w:sz w:val="24"/>
          <w:szCs w:val="24"/>
        </w:rPr>
        <w:t xml:space="preserve"> tjedno)</w:t>
      </w:r>
    </w:p>
    <w:p w:rsidR="00D123E8" w:rsidRPr="00AA44CC" w:rsidRDefault="00D123E8" w:rsidP="00D123E8">
      <w:pPr>
        <w:pStyle w:val="BodyText"/>
        <w:overflowPunct/>
        <w:autoSpaceDE/>
        <w:adjustRightInd/>
        <w:rPr>
          <w:rFonts w:ascii="Times New Roman" w:hAnsi="Times New Roman"/>
          <w:color w:val="000000"/>
          <w:sz w:val="24"/>
          <w:szCs w:val="24"/>
        </w:rPr>
      </w:pPr>
      <w:r w:rsidRPr="00AA44CC">
        <w:rPr>
          <w:rFonts w:ascii="Times New Roman" w:hAnsi="Times New Roman"/>
          <w:b/>
          <w:bCs/>
          <w:color w:val="000000"/>
          <w:sz w:val="24"/>
          <w:szCs w:val="24"/>
        </w:rPr>
        <w:t>Engleski jezik, Kata Šabić, 2.a,  2. b</w:t>
      </w:r>
      <w:r w:rsidR="0053167E" w:rsidRPr="00AA44CC">
        <w:rPr>
          <w:rFonts w:ascii="Times New Roman" w:hAnsi="Times New Roman"/>
          <w:b/>
          <w:bCs/>
          <w:color w:val="000000"/>
          <w:sz w:val="24"/>
          <w:szCs w:val="24"/>
        </w:rPr>
        <w:t xml:space="preserve"> razred</w:t>
      </w:r>
      <w:r w:rsidRPr="00AA44CC">
        <w:rPr>
          <w:rFonts w:ascii="Times New Roman" w:hAnsi="Times New Roman"/>
          <w:b/>
          <w:bCs/>
          <w:color w:val="000000"/>
          <w:sz w:val="24"/>
          <w:szCs w:val="24"/>
        </w:rPr>
        <w:t xml:space="preserve"> (2+2 sata tjedno)</w:t>
      </w:r>
      <w:r w:rsidR="0053167E" w:rsidRPr="00AA44CC">
        <w:rPr>
          <w:rFonts w:ascii="Times New Roman" w:hAnsi="Times New Roman"/>
          <w:b/>
          <w:bCs/>
          <w:color w:val="000000"/>
          <w:sz w:val="24"/>
          <w:szCs w:val="24"/>
        </w:rPr>
        <w:t>,</w:t>
      </w:r>
      <w:r w:rsidRPr="00AA44CC">
        <w:rPr>
          <w:rFonts w:ascii="Times New Roman" w:hAnsi="Times New Roman"/>
          <w:b/>
          <w:bCs/>
          <w:color w:val="000000"/>
          <w:sz w:val="24"/>
          <w:szCs w:val="24"/>
        </w:rPr>
        <w:t xml:space="preserve"> Marija Đapić 2.</w:t>
      </w:r>
      <w:r w:rsidR="0053167E" w:rsidRPr="00AA44CC">
        <w:rPr>
          <w:rFonts w:ascii="Times New Roman" w:hAnsi="Times New Roman"/>
          <w:b/>
          <w:bCs/>
          <w:color w:val="000000"/>
          <w:sz w:val="24"/>
          <w:szCs w:val="24"/>
        </w:rPr>
        <w:t>c (2</w:t>
      </w:r>
      <w:r w:rsidRPr="00AA44CC">
        <w:rPr>
          <w:rFonts w:ascii="Times New Roman" w:hAnsi="Times New Roman"/>
          <w:b/>
          <w:bCs/>
          <w:color w:val="000000"/>
          <w:sz w:val="24"/>
          <w:szCs w:val="24"/>
        </w:rPr>
        <w:t xml:space="preserve"> sat</w:t>
      </w:r>
      <w:r w:rsidR="0053167E" w:rsidRPr="00AA44CC">
        <w:rPr>
          <w:rFonts w:ascii="Times New Roman" w:hAnsi="Times New Roman"/>
          <w:b/>
          <w:bCs/>
          <w:color w:val="000000"/>
          <w:sz w:val="24"/>
          <w:szCs w:val="24"/>
        </w:rPr>
        <w:t>a</w:t>
      </w:r>
      <w:r w:rsidRPr="00AA44CC">
        <w:rPr>
          <w:rFonts w:ascii="Times New Roman" w:hAnsi="Times New Roman"/>
          <w:b/>
          <w:bCs/>
          <w:color w:val="000000"/>
          <w:sz w:val="24"/>
          <w:szCs w:val="24"/>
        </w:rPr>
        <w:t>)</w:t>
      </w:r>
    </w:p>
    <w:p w:rsidR="00D123E8" w:rsidRPr="00AA44CC" w:rsidRDefault="00D123E8" w:rsidP="00D123E8">
      <w:pPr>
        <w:pStyle w:val="BodyText"/>
        <w:overflowPunct/>
        <w:autoSpaceDE/>
        <w:adjustRightInd/>
        <w:rPr>
          <w:rFonts w:ascii="Times New Roman" w:hAnsi="Times New Roman"/>
          <w:b/>
          <w:color w:val="000000"/>
          <w:sz w:val="24"/>
          <w:szCs w:val="24"/>
        </w:rPr>
      </w:pPr>
      <w:r w:rsidRPr="00AA44CC">
        <w:rPr>
          <w:rFonts w:ascii="Times New Roman" w:hAnsi="Times New Roman"/>
          <w:b/>
          <w:bCs/>
          <w:color w:val="000000"/>
          <w:sz w:val="24"/>
          <w:szCs w:val="24"/>
        </w:rPr>
        <w:t>Matematika</w:t>
      </w:r>
      <w:r w:rsidRPr="00AA44CC">
        <w:rPr>
          <w:rFonts w:ascii="Times New Roman" w:hAnsi="Times New Roman"/>
          <w:b/>
          <w:color w:val="000000"/>
          <w:sz w:val="24"/>
          <w:szCs w:val="24"/>
        </w:rPr>
        <w:t xml:space="preserve">, </w:t>
      </w:r>
      <w:r w:rsidR="0053167E" w:rsidRPr="00AA44CC">
        <w:rPr>
          <w:rFonts w:ascii="Times New Roman" w:hAnsi="Times New Roman"/>
          <w:b/>
          <w:color w:val="000000"/>
          <w:sz w:val="24"/>
          <w:szCs w:val="24"/>
        </w:rPr>
        <w:t>Niko Kel</w:t>
      </w:r>
      <w:r w:rsidRPr="00AA44CC">
        <w:rPr>
          <w:rFonts w:ascii="Times New Roman" w:hAnsi="Times New Roman"/>
          <w:b/>
          <w:color w:val="000000"/>
          <w:sz w:val="24"/>
          <w:szCs w:val="24"/>
        </w:rPr>
        <w:t>ić 3.a, 3.</w:t>
      </w:r>
      <w:r w:rsidR="0053167E" w:rsidRPr="00AA44CC">
        <w:rPr>
          <w:rFonts w:ascii="Times New Roman" w:hAnsi="Times New Roman"/>
          <w:b/>
          <w:color w:val="000000"/>
          <w:sz w:val="24"/>
          <w:szCs w:val="24"/>
        </w:rPr>
        <w:t>b</w:t>
      </w:r>
      <w:r w:rsidRPr="00AA44CC">
        <w:rPr>
          <w:rFonts w:ascii="Times New Roman" w:hAnsi="Times New Roman"/>
          <w:b/>
          <w:color w:val="000000"/>
          <w:sz w:val="24"/>
          <w:szCs w:val="24"/>
        </w:rPr>
        <w:t xml:space="preserve"> (2+2 sata tjedno) i Paula Romac 3.</w:t>
      </w:r>
      <w:r w:rsidR="0053167E" w:rsidRPr="00AA44CC">
        <w:rPr>
          <w:rFonts w:ascii="Times New Roman" w:hAnsi="Times New Roman"/>
          <w:b/>
          <w:color w:val="000000"/>
          <w:sz w:val="24"/>
          <w:szCs w:val="24"/>
        </w:rPr>
        <w:t>c</w:t>
      </w:r>
      <w:r w:rsidR="00D146CC" w:rsidRPr="00AA44CC">
        <w:rPr>
          <w:rFonts w:ascii="Times New Roman" w:hAnsi="Times New Roman"/>
          <w:b/>
          <w:color w:val="000000"/>
          <w:sz w:val="24"/>
          <w:szCs w:val="24"/>
        </w:rPr>
        <w:t xml:space="preserve"> (</w:t>
      </w:r>
      <w:r w:rsidRPr="00AA44CC">
        <w:rPr>
          <w:rFonts w:ascii="Times New Roman" w:hAnsi="Times New Roman"/>
          <w:b/>
          <w:color w:val="000000"/>
          <w:sz w:val="24"/>
          <w:szCs w:val="24"/>
        </w:rPr>
        <w:t>2 sata tjedno</w:t>
      </w:r>
      <w:r w:rsidR="00D146CC" w:rsidRPr="00AA44CC">
        <w:rPr>
          <w:rFonts w:ascii="Times New Roman" w:hAnsi="Times New Roman"/>
          <w:b/>
          <w:color w:val="000000"/>
          <w:sz w:val="24"/>
          <w:szCs w:val="24"/>
        </w:rPr>
        <w:t>)</w:t>
      </w:r>
    </w:p>
    <w:p w:rsidR="00D123E8" w:rsidRPr="00AA44CC" w:rsidRDefault="00D123E8" w:rsidP="00D123E8">
      <w:pPr>
        <w:pStyle w:val="BodyText"/>
        <w:overflowPunct/>
        <w:autoSpaceDE/>
        <w:adjustRightInd/>
        <w:rPr>
          <w:rFonts w:ascii="Times New Roman" w:hAnsi="Times New Roman"/>
          <w:color w:val="000000"/>
          <w:sz w:val="24"/>
          <w:szCs w:val="24"/>
        </w:rPr>
      </w:pPr>
      <w:r w:rsidRPr="00AA44CC">
        <w:rPr>
          <w:rFonts w:ascii="Times New Roman" w:hAnsi="Times New Roman"/>
          <w:b/>
          <w:color w:val="000000"/>
          <w:sz w:val="24"/>
          <w:szCs w:val="24"/>
        </w:rPr>
        <w:t xml:space="preserve">Informatika, Drago Ivančić, </w:t>
      </w:r>
      <w:r w:rsidR="00D146CC" w:rsidRPr="00AA44CC">
        <w:rPr>
          <w:rFonts w:ascii="Times New Roman" w:hAnsi="Times New Roman"/>
          <w:b/>
          <w:color w:val="000000"/>
          <w:sz w:val="24"/>
          <w:szCs w:val="24"/>
        </w:rPr>
        <w:t>4</w:t>
      </w:r>
      <w:r w:rsidRPr="00AA44CC">
        <w:rPr>
          <w:rFonts w:ascii="Times New Roman" w:hAnsi="Times New Roman"/>
          <w:b/>
          <w:color w:val="000000"/>
          <w:sz w:val="24"/>
          <w:szCs w:val="24"/>
        </w:rPr>
        <w:t>.c</w:t>
      </w:r>
      <w:r w:rsidR="00D146CC" w:rsidRPr="00AA44CC">
        <w:rPr>
          <w:rFonts w:ascii="Times New Roman" w:hAnsi="Times New Roman"/>
          <w:b/>
          <w:color w:val="000000"/>
          <w:sz w:val="24"/>
          <w:szCs w:val="24"/>
        </w:rPr>
        <w:t xml:space="preserve"> razred</w:t>
      </w:r>
      <w:r w:rsidRPr="00AA44CC">
        <w:rPr>
          <w:rFonts w:ascii="Times New Roman" w:hAnsi="Times New Roman"/>
          <w:b/>
          <w:color w:val="000000"/>
          <w:sz w:val="24"/>
          <w:szCs w:val="24"/>
        </w:rPr>
        <w:t xml:space="preserve"> (</w:t>
      </w:r>
      <w:r w:rsidR="00D146CC" w:rsidRPr="00AA44CC">
        <w:rPr>
          <w:rFonts w:ascii="Times New Roman" w:hAnsi="Times New Roman"/>
          <w:b/>
          <w:color w:val="000000"/>
          <w:sz w:val="24"/>
          <w:szCs w:val="24"/>
        </w:rPr>
        <w:t>2</w:t>
      </w:r>
      <w:r w:rsidRPr="00AA44CC">
        <w:rPr>
          <w:rFonts w:ascii="Times New Roman" w:hAnsi="Times New Roman"/>
          <w:b/>
          <w:color w:val="000000"/>
          <w:sz w:val="24"/>
          <w:szCs w:val="24"/>
        </w:rPr>
        <w:t xml:space="preserve"> sat</w:t>
      </w:r>
      <w:r w:rsidR="00D146CC" w:rsidRPr="00AA44CC">
        <w:rPr>
          <w:rFonts w:ascii="Times New Roman" w:hAnsi="Times New Roman"/>
          <w:b/>
          <w:color w:val="000000"/>
          <w:sz w:val="24"/>
          <w:szCs w:val="24"/>
        </w:rPr>
        <w:t>a</w:t>
      </w:r>
      <w:r w:rsidRPr="00AA44CC">
        <w:rPr>
          <w:rFonts w:ascii="Times New Roman" w:hAnsi="Times New Roman"/>
          <w:b/>
          <w:color w:val="000000"/>
          <w:sz w:val="24"/>
          <w:szCs w:val="24"/>
        </w:rPr>
        <w:t xml:space="preserve"> tjedno)</w:t>
      </w:r>
      <w:r w:rsidR="00D146CC" w:rsidRPr="00AA44CC">
        <w:rPr>
          <w:rFonts w:ascii="Times New Roman" w:hAnsi="Times New Roman"/>
          <w:b/>
          <w:color w:val="000000"/>
          <w:sz w:val="24"/>
          <w:szCs w:val="24"/>
        </w:rPr>
        <w:t>.</w:t>
      </w:r>
    </w:p>
    <w:p w:rsidR="00D123E8" w:rsidRPr="009F5DAC" w:rsidRDefault="00D123E8" w:rsidP="00D123E8">
      <w:pPr>
        <w:pStyle w:val="BodyText"/>
        <w:overflowPunct/>
        <w:autoSpaceDE/>
        <w:adjustRightInd/>
        <w:rPr>
          <w:rFonts w:ascii="Times New Roman" w:hAnsi="Times New Roman"/>
          <w:b/>
          <w:bCs/>
          <w:color w:val="000000"/>
          <w:sz w:val="24"/>
          <w:szCs w:val="24"/>
        </w:rPr>
      </w:pPr>
    </w:p>
    <w:p w:rsidR="00D123E8" w:rsidRPr="009F5DAC" w:rsidRDefault="00D123E8" w:rsidP="00D123E8">
      <w:pPr>
        <w:pStyle w:val="BodyText"/>
        <w:overflowPunct/>
        <w:autoSpaceDE/>
        <w:adjustRightInd/>
        <w:rPr>
          <w:rFonts w:ascii="Times New Roman" w:hAnsi="Times New Roman"/>
          <w:b/>
          <w:bCs/>
          <w:color w:val="000000"/>
          <w:sz w:val="24"/>
          <w:szCs w:val="24"/>
        </w:rPr>
      </w:pPr>
    </w:p>
    <w:p w:rsidR="00D123E8" w:rsidRPr="009F5DAC" w:rsidRDefault="00D123E8" w:rsidP="00D123E8">
      <w:pPr>
        <w:pStyle w:val="BodyText"/>
        <w:overflowPunct/>
        <w:autoSpaceDE/>
        <w:adjustRightInd/>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2"/>
        <w:gridCol w:w="509"/>
        <w:gridCol w:w="509"/>
        <w:gridCol w:w="522"/>
        <w:gridCol w:w="509"/>
        <w:gridCol w:w="509"/>
        <w:gridCol w:w="522"/>
        <w:gridCol w:w="509"/>
        <w:gridCol w:w="509"/>
        <w:gridCol w:w="522"/>
        <w:gridCol w:w="509"/>
        <w:gridCol w:w="509"/>
        <w:gridCol w:w="522"/>
      </w:tblGrid>
      <w:tr w:rsidR="00D123E8" w:rsidRPr="009F5DAC">
        <w:tc>
          <w:tcPr>
            <w:tcW w:w="155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left"/>
              <w:rPr>
                <w:rFonts w:ascii="Times New Roman" w:hAnsi="Times New Roman"/>
                <w:color w:val="000000"/>
                <w:sz w:val="20"/>
                <w:szCs w:val="24"/>
              </w:rPr>
            </w:pPr>
          </w:p>
        </w:tc>
        <w:tc>
          <w:tcPr>
            <w:tcW w:w="6160" w:type="dxa"/>
            <w:gridSpan w:val="12"/>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b/>
                <w:bCs/>
                <w:color w:val="000000"/>
                <w:sz w:val="20"/>
                <w:szCs w:val="24"/>
              </w:rPr>
            </w:pPr>
          </w:p>
          <w:p w:rsidR="00D123E8" w:rsidRPr="009F5DAC" w:rsidRDefault="00D123E8" w:rsidP="00D123E8">
            <w:pPr>
              <w:pStyle w:val="BodyText"/>
              <w:overflowPunct/>
              <w:autoSpaceDE/>
              <w:adjustRightInd/>
              <w:jc w:val="center"/>
              <w:rPr>
                <w:rFonts w:ascii="Times New Roman" w:hAnsi="Times New Roman"/>
                <w:b/>
                <w:bCs/>
                <w:color w:val="000000"/>
                <w:sz w:val="20"/>
                <w:szCs w:val="24"/>
              </w:rPr>
            </w:pPr>
            <w:r w:rsidRPr="009F5DAC">
              <w:rPr>
                <w:rFonts w:ascii="Times New Roman" w:hAnsi="Times New Roman"/>
                <w:b/>
                <w:bCs/>
                <w:color w:val="000000"/>
                <w:sz w:val="20"/>
                <w:szCs w:val="24"/>
              </w:rPr>
              <w:t>BROJ SATI TJEDNO PO RAZREDIMA</w:t>
            </w:r>
          </w:p>
          <w:p w:rsidR="00D123E8" w:rsidRPr="009F5DAC" w:rsidRDefault="00D123E8" w:rsidP="00D123E8">
            <w:pPr>
              <w:pStyle w:val="BodyText"/>
              <w:overflowPunct/>
              <w:autoSpaceDE/>
              <w:adjustRightInd/>
              <w:jc w:val="center"/>
              <w:rPr>
                <w:rFonts w:ascii="Times New Roman" w:hAnsi="Times New Roman"/>
                <w:b/>
                <w:bCs/>
                <w:color w:val="000000"/>
                <w:sz w:val="20"/>
                <w:szCs w:val="24"/>
              </w:rPr>
            </w:pPr>
          </w:p>
        </w:tc>
      </w:tr>
      <w:tr w:rsidR="00D123E8" w:rsidRPr="009F5DAC">
        <w:trPr>
          <w:cantSplit/>
          <w:trHeight w:val="518"/>
        </w:trPr>
        <w:tc>
          <w:tcPr>
            <w:tcW w:w="155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left"/>
              <w:rPr>
                <w:rFonts w:ascii="Times New Roman" w:hAnsi="Times New Roman"/>
                <w:b/>
                <w:bCs/>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1A</w:t>
            </w:r>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1B</w:t>
            </w:r>
          </w:p>
        </w:tc>
        <w:tc>
          <w:tcPr>
            <w:tcW w:w="52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1C"/>
              </w:smartTagPr>
              <w:r w:rsidRPr="009F5DAC">
                <w:rPr>
                  <w:rFonts w:ascii="Times New Roman" w:hAnsi="Times New Roman"/>
                  <w:color w:val="000000"/>
                  <w:sz w:val="24"/>
                  <w:szCs w:val="24"/>
                </w:rPr>
                <w:t>1C</w:t>
              </w:r>
            </w:smartTag>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2A</w:t>
            </w:r>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2B</w:t>
            </w:r>
          </w:p>
        </w:tc>
        <w:tc>
          <w:tcPr>
            <w:tcW w:w="52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2C"/>
              </w:smartTagPr>
              <w:r w:rsidRPr="009F5DAC">
                <w:rPr>
                  <w:rFonts w:ascii="Times New Roman" w:hAnsi="Times New Roman"/>
                  <w:color w:val="000000"/>
                  <w:sz w:val="24"/>
                  <w:szCs w:val="24"/>
                </w:rPr>
                <w:t>2C</w:t>
              </w:r>
            </w:smartTag>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3A</w:t>
            </w:r>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3B</w:t>
            </w:r>
          </w:p>
        </w:tc>
        <w:tc>
          <w:tcPr>
            <w:tcW w:w="52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3C"/>
              </w:smartTagPr>
              <w:r w:rsidRPr="009F5DAC">
                <w:rPr>
                  <w:rFonts w:ascii="Times New Roman" w:hAnsi="Times New Roman"/>
                  <w:color w:val="000000"/>
                  <w:sz w:val="24"/>
                  <w:szCs w:val="24"/>
                </w:rPr>
                <w:t>3C</w:t>
              </w:r>
            </w:smartTag>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4A</w:t>
            </w:r>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4B</w:t>
            </w:r>
          </w:p>
        </w:tc>
        <w:tc>
          <w:tcPr>
            <w:tcW w:w="52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4C"/>
              </w:smartTagPr>
              <w:r w:rsidRPr="009F5DAC">
                <w:rPr>
                  <w:rFonts w:ascii="Times New Roman" w:hAnsi="Times New Roman"/>
                  <w:color w:val="000000"/>
                  <w:sz w:val="24"/>
                  <w:szCs w:val="24"/>
                </w:rPr>
                <w:t>4C</w:t>
              </w:r>
            </w:smartTag>
          </w:p>
        </w:tc>
      </w:tr>
      <w:tr w:rsidR="00D146CC" w:rsidRPr="009F5DAC">
        <w:trPr>
          <w:cantSplit/>
          <w:trHeight w:val="518"/>
        </w:trPr>
        <w:tc>
          <w:tcPr>
            <w:tcW w:w="1552"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left"/>
              <w:rPr>
                <w:rFonts w:ascii="Times New Roman" w:hAnsi="Times New Roman"/>
                <w:b/>
                <w:bCs/>
                <w:color w:val="000000"/>
                <w:sz w:val="24"/>
                <w:szCs w:val="24"/>
              </w:rPr>
            </w:pPr>
            <w:r w:rsidRPr="009F5DAC">
              <w:rPr>
                <w:rFonts w:ascii="Times New Roman" w:hAnsi="Times New Roman"/>
                <w:b/>
                <w:bCs/>
                <w:color w:val="000000"/>
                <w:sz w:val="24"/>
                <w:szCs w:val="24"/>
              </w:rPr>
              <w:t>Hrvatski jezik</w:t>
            </w: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2</w:t>
            </w: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2</w:t>
            </w: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r>
      <w:tr w:rsidR="00D146CC" w:rsidRPr="009F5DAC">
        <w:tc>
          <w:tcPr>
            <w:tcW w:w="1552"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left"/>
              <w:rPr>
                <w:rFonts w:ascii="Times New Roman" w:hAnsi="Times New Roman"/>
                <w:b/>
                <w:bCs/>
                <w:color w:val="000000"/>
                <w:sz w:val="24"/>
                <w:szCs w:val="24"/>
              </w:rPr>
            </w:pPr>
            <w:r w:rsidRPr="009F5DAC">
              <w:rPr>
                <w:rFonts w:ascii="Times New Roman" w:hAnsi="Times New Roman"/>
                <w:b/>
                <w:bCs/>
                <w:color w:val="000000"/>
                <w:sz w:val="24"/>
                <w:szCs w:val="24"/>
              </w:rPr>
              <w:t>Engleski jezik</w:t>
            </w: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2</w:t>
            </w: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2</w:t>
            </w: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2</w:t>
            </w: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r>
      <w:tr w:rsidR="00D146CC" w:rsidRPr="009F5DAC">
        <w:tc>
          <w:tcPr>
            <w:tcW w:w="1552"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left"/>
              <w:rPr>
                <w:rFonts w:ascii="Times New Roman" w:hAnsi="Times New Roman"/>
                <w:b/>
                <w:bCs/>
                <w:color w:val="000000"/>
                <w:sz w:val="24"/>
                <w:szCs w:val="24"/>
              </w:rPr>
            </w:pPr>
            <w:r w:rsidRPr="009F5DAC">
              <w:rPr>
                <w:rFonts w:ascii="Times New Roman" w:hAnsi="Times New Roman"/>
                <w:b/>
                <w:bCs/>
                <w:color w:val="000000"/>
                <w:sz w:val="24"/>
                <w:szCs w:val="24"/>
              </w:rPr>
              <w:t>Matematika</w:t>
            </w:r>
          </w:p>
          <w:p w:rsidR="00D146CC" w:rsidRPr="009F5DAC" w:rsidRDefault="00D146CC" w:rsidP="00D123E8">
            <w:pPr>
              <w:pStyle w:val="BodyText"/>
              <w:overflowPunct/>
              <w:autoSpaceDE/>
              <w:adjustRightInd/>
              <w:jc w:val="left"/>
              <w:rPr>
                <w:rFonts w:ascii="Times New Roman" w:hAnsi="Times New Roman"/>
                <w:b/>
                <w:bCs/>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2</w:t>
            </w: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2</w:t>
            </w: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2</w:t>
            </w: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r>
      <w:tr w:rsidR="00D146CC" w:rsidRPr="009F5DAC">
        <w:tc>
          <w:tcPr>
            <w:tcW w:w="1552"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left"/>
              <w:rPr>
                <w:rFonts w:ascii="Times New Roman" w:hAnsi="Times New Roman"/>
                <w:b/>
                <w:bCs/>
                <w:color w:val="000000"/>
                <w:sz w:val="24"/>
                <w:szCs w:val="24"/>
              </w:rPr>
            </w:pPr>
            <w:r w:rsidRPr="009F5DAC">
              <w:rPr>
                <w:rFonts w:ascii="Times New Roman" w:hAnsi="Times New Roman"/>
                <w:b/>
                <w:bCs/>
                <w:color w:val="000000"/>
                <w:sz w:val="24"/>
                <w:szCs w:val="24"/>
              </w:rPr>
              <w:t>Informatika</w:t>
            </w: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CD34BF">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2</w:t>
            </w:r>
          </w:p>
        </w:tc>
      </w:tr>
    </w:tbl>
    <w:p w:rsidR="00D123E8" w:rsidRPr="009F5DAC" w:rsidRDefault="00D123E8" w:rsidP="00D123E8">
      <w:pPr>
        <w:pStyle w:val="BodyText"/>
        <w:overflowPunct/>
        <w:autoSpaceDE/>
        <w:adjustRightInd/>
        <w:rPr>
          <w:rFonts w:ascii="Times New Roman" w:hAnsi="Times New Roman"/>
          <w:color w:val="000000"/>
          <w:sz w:val="24"/>
          <w:szCs w:val="24"/>
        </w:rPr>
      </w:pPr>
    </w:p>
    <w:p w:rsidR="00D123E8" w:rsidRPr="009F5DAC" w:rsidRDefault="00D123E8" w:rsidP="00D123E8">
      <w:pPr>
        <w:pStyle w:val="BodyText"/>
        <w:overflowPunct/>
        <w:autoSpaceDE/>
        <w:adjustRightInd/>
        <w:rPr>
          <w:rFonts w:ascii="Times New Roman" w:hAnsi="Times New Roman"/>
          <w:color w:val="000000"/>
          <w:sz w:val="24"/>
          <w:szCs w:val="24"/>
        </w:rPr>
      </w:pPr>
    </w:p>
    <w:p w:rsidR="00D123E8" w:rsidRPr="009F5DAC" w:rsidRDefault="00D123E8" w:rsidP="00D123E8">
      <w:pPr>
        <w:pStyle w:val="BodyText"/>
        <w:overflowPunct/>
        <w:autoSpaceDE/>
        <w:adjustRightInd/>
        <w:rPr>
          <w:rFonts w:ascii="Times New Roman" w:hAnsi="Times New Roman"/>
          <w:color w:val="000000"/>
          <w:sz w:val="24"/>
          <w:szCs w:val="24"/>
        </w:rPr>
      </w:pPr>
    </w:p>
    <w:p w:rsidR="00D123E8" w:rsidRPr="009F5DAC" w:rsidRDefault="00D123E8" w:rsidP="00D123E8">
      <w:pPr>
        <w:pStyle w:val="BodyText"/>
        <w:overflowPunct/>
        <w:autoSpaceDE/>
        <w:adjustRightInd/>
        <w:rPr>
          <w:rFonts w:ascii="Times New Roman" w:hAnsi="Times New Roman"/>
          <w:color w:val="000000"/>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2"/>
        <w:gridCol w:w="509"/>
        <w:gridCol w:w="509"/>
        <w:gridCol w:w="522"/>
        <w:gridCol w:w="527"/>
        <w:gridCol w:w="571"/>
        <w:gridCol w:w="571"/>
        <w:gridCol w:w="571"/>
        <w:gridCol w:w="571"/>
        <w:gridCol w:w="571"/>
        <w:gridCol w:w="571"/>
        <w:gridCol w:w="571"/>
        <w:gridCol w:w="535"/>
        <w:gridCol w:w="777"/>
      </w:tblGrid>
      <w:tr w:rsidR="00D123E8" w:rsidRPr="009F5DAC">
        <w:trPr>
          <w:gridAfter w:val="1"/>
          <w:wAfter w:w="777" w:type="dxa"/>
        </w:trPr>
        <w:tc>
          <w:tcPr>
            <w:tcW w:w="155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left"/>
              <w:rPr>
                <w:rFonts w:ascii="Times New Roman" w:hAnsi="Times New Roman"/>
                <w:color w:val="000000"/>
                <w:sz w:val="20"/>
                <w:szCs w:val="24"/>
              </w:rPr>
            </w:pPr>
          </w:p>
        </w:tc>
        <w:tc>
          <w:tcPr>
            <w:tcW w:w="6599" w:type="dxa"/>
            <w:gridSpan w:val="12"/>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b/>
                <w:bCs/>
                <w:color w:val="000000"/>
                <w:sz w:val="20"/>
                <w:szCs w:val="24"/>
              </w:rPr>
            </w:pPr>
          </w:p>
          <w:p w:rsidR="00D123E8" w:rsidRPr="009F5DAC" w:rsidRDefault="00D123E8" w:rsidP="00D123E8">
            <w:pPr>
              <w:pStyle w:val="BodyText"/>
              <w:overflowPunct/>
              <w:autoSpaceDE/>
              <w:adjustRightInd/>
              <w:jc w:val="center"/>
              <w:rPr>
                <w:rFonts w:ascii="Times New Roman" w:hAnsi="Times New Roman"/>
                <w:b/>
                <w:bCs/>
                <w:color w:val="000000"/>
                <w:sz w:val="20"/>
                <w:szCs w:val="24"/>
              </w:rPr>
            </w:pPr>
            <w:r w:rsidRPr="009F5DAC">
              <w:rPr>
                <w:rFonts w:ascii="Times New Roman" w:hAnsi="Times New Roman"/>
                <w:b/>
                <w:bCs/>
                <w:color w:val="000000"/>
                <w:sz w:val="20"/>
                <w:szCs w:val="24"/>
              </w:rPr>
              <w:t>BROJ UČENIKA PO RAZREDIMA</w:t>
            </w:r>
          </w:p>
          <w:p w:rsidR="00D123E8" w:rsidRPr="009F5DAC" w:rsidRDefault="00D123E8" w:rsidP="00D123E8">
            <w:pPr>
              <w:pStyle w:val="BodyText"/>
              <w:overflowPunct/>
              <w:autoSpaceDE/>
              <w:adjustRightInd/>
              <w:jc w:val="center"/>
              <w:rPr>
                <w:rFonts w:ascii="Times New Roman" w:hAnsi="Times New Roman"/>
                <w:b/>
                <w:bCs/>
                <w:color w:val="000000"/>
                <w:sz w:val="20"/>
                <w:szCs w:val="24"/>
              </w:rPr>
            </w:pPr>
          </w:p>
        </w:tc>
      </w:tr>
      <w:tr w:rsidR="00D123E8" w:rsidRPr="009F5DAC">
        <w:trPr>
          <w:gridAfter w:val="1"/>
          <w:wAfter w:w="777" w:type="dxa"/>
          <w:cantSplit/>
          <w:trHeight w:val="518"/>
        </w:trPr>
        <w:tc>
          <w:tcPr>
            <w:tcW w:w="155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left"/>
              <w:rPr>
                <w:rFonts w:ascii="Times New Roman" w:hAnsi="Times New Roman"/>
                <w:b/>
                <w:bCs/>
                <w:color w:val="000000"/>
                <w:sz w:val="24"/>
                <w:szCs w:val="24"/>
              </w:rPr>
            </w:pPr>
            <w:r w:rsidRPr="009F5DAC">
              <w:rPr>
                <w:rFonts w:ascii="Times New Roman" w:hAnsi="Times New Roman"/>
                <w:b/>
                <w:bCs/>
                <w:color w:val="000000"/>
                <w:sz w:val="24"/>
                <w:szCs w:val="24"/>
              </w:rPr>
              <w:t xml:space="preserve">  </w:t>
            </w:r>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1A</w:t>
            </w:r>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1B</w:t>
            </w:r>
          </w:p>
        </w:tc>
        <w:tc>
          <w:tcPr>
            <w:tcW w:w="52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1C"/>
              </w:smartTagPr>
              <w:r w:rsidRPr="009F5DAC">
                <w:rPr>
                  <w:rFonts w:ascii="Times New Roman" w:hAnsi="Times New Roman"/>
                  <w:color w:val="000000"/>
                  <w:sz w:val="24"/>
                  <w:szCs w:val="24"/>
                </w:rPr>
                <w:t>1C</w:t>
              </w:r>
            </w:smartTag>
          </w:p>
        </w:tc>
        <w:tc>
          <w:tcPr>
            <w:tcW w:w="527"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2A</w:t>
            </w: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2B</w:t>
            </w: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2C"/>
              </w:smartTagPr>
              <w:r w:rsidRPr="009F5DAC">
                <w:rPr>
                  <w:rFonts w:ascii="Times New Roman" w:hAnsi="Times New Roman"/>
                  <w:color w:val="000000"/>
                  <w:sz w:val="24"/>
                  <w:szCs w:val="24"/>
                </w:rPr>
                <w:t>2C</w:t>
              </w:r>
            </w:smartTag>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3A</w:t>
            </w: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3B</w:t>
            </w: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3C"/>
              </w:smartTagPr>
              <w:r w:rsidRPr="009F5DAC">
                <w:rPr>
                  <w:rFonts w:ascii="Times New Roman" w:hAnsi="Times New Roman"/>
                  <w:color w:val="000000"/>
                  <w:sz w:val="24"/>
                  <w:szCs w:val="24"/>
                </w:rPr>
                <w:t>3C</w:t>
              </w:r>
            </w:smartTag>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4A</w:t>
            </w: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r w:rsidRPr="009F5DAC">
              <w:rPr>
                <w:rFonts w:ascii="Times New Roman" w:hAnsi="Times New Roman"/>
                <w:color w:val="000000"/>
                <w:sz w:val="24"/>
                <w:szCs w:val="24"/>
              </w:rPr>
              <w:t>4B</w:t>
            </w:r>
          </w:p>
        </w:tc>
        <w:tc>
          <w:tcPr>
            <w:tcW w:w="535"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4C"/>
              </w:smartTagPr>
              <w:r w:rsidRPr="009F5DAC">
                <w:rPr>
                  <w:rFonts w:ascii="Times New Roman" w:hAnsi="Times New Roman"/>
                  <w:color w:val="000000"/>
                  <w:sz w:val="24"/>
                  <w:szCs w:val="24"/>
                </w:rPr>
                <w:t>4C</w:t>
              </w:r>
            </w:smartTag>
          </w:p>
        </w:tc>
      </w:tr>
      <w:tr w:rsidR="00D123E8" w:rsidRPr="009F5DAC">
        <w:tc>
          <w:tcPr>
            <w:tcW w:w="155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left"/>
              <w:rPr>
                <w:rFonts w:ascii="Times New Roman" w:hAnsi="Times New Roman"/>
                <w:b/>
                <w:bCs/>
                <w:color w:val="000000"/>
                <w:sz w:val="24"/>
                <w:szCs w:val="24"/>
              </w:rPr>
            </w:pPr>
            <w:r w:rsidRPr="009F5DAC">
              <w:rPr>
                <w:rFonts w:ascii="Times New Roman" w:hAnsi="Times New Roman"/>
                <w:b/>
                <w:bCs/>
                <w:color w:val="000000"/>
                <w:sz w:val="24"/>
                <w:szCs w:val="24"/>
              </w:rPr>
              <w:t>Hrvatski jezik</w:t>
            </w:r>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27"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28</w:t>
            </w: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2</w:t>
            </w:r>
            <w:r w:rsidR="00B025CE" w:rsidRPr="009F5DAC">
              <w:rPr>
                <w:rFonts w:ascii="Times New Roman" w:hAnsi="Times New Roman"/>
                <w:color w:val="000000"/>
                <w:sz w:val="24"/>
                <w:szCs w:val="24"/>
              </w:rPr>
              <w:t>8</w:t>
            </w:r>
          </w:p>
        </w:tc>
        <w:tc>
          <w:tcPr>
            <w:tcW w:w="535"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777" w:type="dxa"/>
            <w:shd w:val="clear" w:color="auto" w:fill="A6A6A6"/>
          </w:tcPr>
          <w:p w:rsidR="00D123E8" w:rsidRPr="009F5DAC" w:rsidRDefault="00AA44CC" w:rsidP="00D123E8">
            <w:pPr>
              <w:pStyle w:val="BodyText"/>
              <w:overflowPunct/>
              <w:autoSpaceDE/>
              <w:adjustRightInd/>
              <w:jc w:val="left"/>
              <w:rPr>
                <w:rFonts w:ascii="Times New Roman" w:hAnsi="Times New Roman"/>
                <w:bCs/>
                <w:color w:val="000000"/>
                <w:sz w:val="24"/>
                <w:szCs w:val="24"/>
              </w:rPr>
            </w:pPr>
            <w:r w:rsidRPr="009F5DAC">
              <w:rPr>
                <w:rFonts w:ascii="Times New Roman" w:hAnsi="Times New Roman"/>
                <w:bCs/>
                <w:color w:val="000000"/>
                <w:sz w:val="24"/>
                <w:szCs w:val="24"/>
              </w:rPr>
              <w:t>56</w:t>
            </w:r>
          </w:p>
          <w:p w:rsidR="00D123E8" w:rsidRPr="009F5DAC" w:rsidRDefault="00D123E8" w:rsidP="00D123E8">
            <w:pPr>
              <w:pStyle w:val="BodyText"/>
              <w:overflowPunct/>
              <w:autoSpaceDE/>
              <w:adjustRightInd/>
              <w:jc w:val="left"/>
              <w:rPr>
                <w:rFonts w:ascii="Times New Roman" w:hAnsi="Times New Roman"/>
                <w:bCs/>
                <w:color w:val="000000"/>
                <w:sz w:val="24"/>
                <w:szCs w:val="24"/>
              </w:rPr>
            </w:pPr>
          </w:p>
        </w:tc>
      </w:tr>
      <w:tr w:rsidR="00D123E8" w:rsidRPr="009F5DAC">
        <w:tc>
          <w:tcPr>
            <w:tcW w:w="155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left"/>
              <w:rPr>
                <w:rFonts w:ascii="Times New Roman" w:hAnsi="Times New Roman"/>
                <w:b/>
                <w:bCs/>
                <w:color w:val="000000"/>
                <w:sz w:val="24"/>
                <w:szCs w:val="24"/>
              </w:rPr>
            </w:pPr>
            <w:r w:rsidRPr="009F5DAC">
              <w:rPr>
                <w:rFonts w:ascii="Times New Roman" w:hAnsi="Times New Roman"/>
                <w:b/>
                <w:bCs/>
                <w:color w:val="000000"/>
                <w:sz w:val="24"/>
                <w:szCs w:val="24"/>
              </w:rPr>
              <w:t>Engleski jezik</w:t>
            </w:r>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27"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3</w:t>
            </w:r>
            <w:r w:rsidR="00B025CE" w:rsidRPr="009F5DAC">
              <w:rPr>
                <w:rFonts w:ascii="Times New Roman" w:hAnsi="Times New Roman"/>
                <w:color w:val="000000"/>
                <w:sz w:val="24"/>
                <w:szCs w:val="24"/>
              </w:rPr>
              <w:t>2</w:t>
            </w: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31</w:t>
            </w: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3</w:t>
            </w:r>
            <w:r w:rsidR="00B025CE" w:rsidRPr="009F5DAC">
              <w:rPr>
                <w:rFonts w:ascii="Times New Roman" w:hAnsi="Times New Roman"/>
                <w:color w:val="000000"/>
                <w:sz w:val="24"/>
                <w:szCs w:val="24"/>
              </w:rPr>
              <w:t>3</w:t>
            </w: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35"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777" w:type="dxa"/>
            <w:shd w:val="clear" w:color="auto" w:fill="A6A6A6"/>
          </w:tcPr>
          <w:p w:rsidR="00D123E8" w:rsidRPr="009F5DAC" w:rsidRDefault="00AA44CC" w:rsidP="00D123E8">
            <w:pPr>
              <w:pStyle w:val="BodyText"/>
              <w:overflowPunct/>
              <w:autoSpaceDE/>
              <w:adjustRightInd/>
              <w:jc w:val="left"/>
              <w:rPr>
                <w:rFonts w:ascii="Times New Roman" w:hAnsi="Times New Roman"/>
                <w:color w:val="000000"/>
                <w:sz w:val="24"/>
                <w:szCs w:val="24"/>
              </w:rPr>
            </w:pPr>
            <w:r w:rsidRPr="009F5DAC">
              <w:rPr>
                <w:rFonts w:ascii="Times New Roman" w:hAnsi="Times New Roman"/>
                <w:color w:val="000000"/>
                <w:sz w:val="24"/>
                <w:szCs w:val="24"/>
              </w:rPr>
              <w:t>96</w:t>
            </w:r>
          </w:p>
        </w:tc>
      </w:tr>
      <w:tr w:rsidR="00D123E8" w:rsidRPr="009F5DAC">
        <w:tc>
          <w:tcPr>
            <w:tcW w:w="155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left"/>
              <w:rPr>
                <w:rFonts w:ascii="Times New Roman" w:hAnsi="Times New Roman"/>
                <w:b/>
                <w:bCs/>
                <w:color w:val="000000"/>
                <w:sz w:val="24"/>
                <w:szCs w:val="24"/>
              </w:rPr>
            </w:pPr>
            <w:r w:rsidRPr="009F5DAC">
              <w:rPr>
                <w:rFonts w:ascii="Times New Roman" w:hAnsi="Times New Roman"/>
                <w:b/>
                <w:bCs/>
                <w:color w:val="000000"/>
                <w:sz w:val="24"/>
                <w:szCs w:val="24"/>
              </w:rPr>
              <w:t>Matematika</w:t>
            </w:r>
          </w:p>
          <w:p w:rsidR="00D123E8" w:rsidRPr="009F5DAC" w:rsidRDefault="00D123E8" w:rsidP="00D123E8">
            <w:pPr>
              <w:pStyle w:val="BodyText"/>
              <w:overflowPunct/>
              <w:autoSpaceDE/>
              <w:adjustRightInd/>
              <w:jc w:val="left"/>
              <w:rPr>
                <w:rFonts w:ascii="Times New Roman" w:hAnsi="Times New Roman"/>
                <w:b/>
                <w:bCs/>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27"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B025CE"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32</w:t>
            </w: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B025CE"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31</w:t>
            </w: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B025CE"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30</w:t>
            </w: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535" w:type="dxa"/>
            <w:tcBorders>
              <w:top w:val="single" w:sz="4" w:space="0" w:color="auto"/>
              <w:left w:val="single" w:sz="4" w:space="0" w:color="auto"/>
              <w:bottom w:val="single" w:sz="4" w:space="0" w:color="auto"/>
              <w:right w:val="single" w:sz="4" w:space="0" w:color="auto"/>
            </w:tcBorders>
          </w:tcPr>
          <w:p w:rsidR="00D123E8" w:rsidRPr="009F5DAC" w:rsidRDefault="00D123E8" w:rsidP="00D123E8">
            <w:pPr>
              <w:pStyle w:val="BodyText"/>
              <w:overflowPunct/>
              <w:autoSpaceDE/>
              <w:adjustRightInd/>
              <w:jc w:val="center"/>
              <w:rPr>
                <w:rFonts w:ascii="Times New Roman" w:hAnsi="Times New Roman"/>
                <w:color w:val="000000"/>
                <w:sz w:val="24"/>
                <w:szCs w:val="24"/>
              </w:rPr>
            </w:pPr>
          </w:p>
        </w:tc>
        <w:tc>
          <w:tcPr>
            <w:tcW w:w="777" w:type="dxa"/>
            <w:shd w:val="clear" w:color="auto" w:fill="A6A6A6"/>
          </w:tcPr>
          <w:p w:rsidR="00D123E8" w:rsidRPr="009F5DAC" w:rsidRDefault="00AA44CC" w:rsidP="00D123E8">
            <w:pPr>
              <w:pStyle w:val="BodyText"/>
              <w:overflowPunct/>
              <w:autoSpaceDE/>
              <w:adjustRightInd/>
              <w:jc w:val="left"/>
              <w:rPr>
                <w:rFonts w:ascii="Times New Roman" w:hAnsi="Times New Roman"/>
                <w:bCs/>
                <w:color w:val="000000"/>
                <w:sz w:val="24"/>
                <w:szCs w:val="24"/>
              </w:rPr>
            </w:pPr>
            <w:r w:rsidRPr="009F5DAC">
              <w:rPr>
                <w:rFonts w:ascii="Times New Roman" w:hAnsi="Times New Roman"/>
                <w:bCs/>
                <w:color w:val="000000"/>
                <w:sz w:val="24"/>
                <w:szCs w:val="24"/>
              </w:rPr>
              <w:t>93</w:t>
            </w:r>
          </w:p>
        </w:tc>
      </w:tr>
      <w:tr w:rsidR="00D146CC" w:rsidRPr="009F5DAC">
        <w:tc>
          <w:tcPr>
            <w:tcW w:w="1552" w:type="dxa"/>
            <w:tcBorders>
              <w:top w:val="single" w:sz="4" w:space="0" w:color="auto"/>
              <w:left w:val="single" w:sz="4" w:space="0" w:color="auto"/>
              <w:bottom w:val="single" w:sz="4" w:space="0" w:color="auto"/>
              <w:right w:val="single" w:sz="4" w:space="0" w:color="auto"/>
            </w:tcBorders>
          </w:tcPr>
          <w:p w:rsidR="00D146CC" w:rsidRPr="009F5DAC" w:rsidRDefault="00D146CC" w:rsidP="00D146CC">
            <w:pPr>
              <w:pStyle w:val="BodyText"/>
              <w:overflowPunct/>
              <w:autoSpaceDE/>
              <w:adjustRightInd/>
              <w:jc w:val="left"/>
              <w:rPr>
                <w:rFonts w:ascii="Times New Roman" w:hAnsi="Times New Roman"/>
                <w:b/>
                <w:color w:val="000000"/>
                <w:sz w:val="24"/>
                <w:szCs w:val="24"/>
              </w:rPr>
            </w:pPr>
            <w:r w:rsidRPr="009F5DAC">
              <w:rPr>
                <w:rFonts w:ascii="Times New Roman" w:hAnsi="Times New Roman"/>
                <w:b/>
                <w:color w:val="000000"/>
                <w:sz w:val="24"/>
                <w:szCs w:val="24"/>
              </w:rPr>
              <w:t>Informatika</w:t>
            </w:r>
          </w:p>
          <w:p w:rsidR="00D146CC" w:rsidRPr="009F5DAC" w:rsidRDefault="00D146CC" w:rsidP="00D123E8">
            <w:pPr>
              <w:pStyle w:val="BodyText"/>
              <w:overflowPunct/>
              <w:autoSpaceDE/>
              <w:adjustRightInd/>
              <w:jc w:val="left"/>
              <w:rPr>
                <w:rFonts w:ascii="Times New Roman" w:hAnsi="Times New Roman"/>
                <w:b/>
                <w:bCs/>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27"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46CC" w:rsidRPr="009F5DAC" w:rsidRDefault="00D146CC" w:rsidP="00D123E8">
            <w:pPr>
              <w:pStyle w:val="BodyText"/>
              <w:overflowPunct/>
              <w:autoSpaceDE/>
              <w:adjustRightInd/>
              <w:jc w:val="center"/>
              <w:rPr>
                <w:rFonts w:ascii="Times New Roman" w:hAnsi="Times New Roman"/>
                <w:color w:val="000000"/>
                <w:sz w:val="24"/>
                <w:szCs w:val="24"/>
              </w:rPr>
            </w:pPr>
          </w:p>
        </w:tc>
        <w:tc>
          <w:tcPr>
            <w:tcW w:w="535" w:type="dxa"/>
            <w:tcBorders>
              <w:top w:val="single" w:sz="4" w:space="0" w:color="auto"/>
              <w:left w:val="single" w:sz="4" w:space="0" w:color="auto"/>
              <w:bottom w:val="single" w:sz="4" w:space="0" w:color="auto"/>
              <w:right w:val="single" w:sz="4" w:space="0" w:color="auto"/>
            </w:tcBorders>
          </w:tcPr>
          <w:p w:rsidR="00D146CC" w:rsidRPr="009F5DAC" w:rsidRDefault="00AA44CC" w:rsidP="00D123E8">
            <w:pPr>
              <w:pStyle w:val="BodyText"/>
              <w:overflowPunct/>
              <w:autoSpaceDE/>
              <w:adjustRightInd/>
              <w:jc w:val="center"/>
              <w:rPr>
                <w:rFonts w:ascii="Times New Roman" w:hAnsi="Times New Roman"/>
                <w:color w:val="000000"/>
                <w:sz w:val="24"/>
                <w:szCs w:val="24"/>
              </w:rPr>
            </w:pPr>
            <w:r w:rsidRPr="009F5DAC">
              <w:rPr>
                <w:rFonts w:ascii="Times New Roman" w:hAnsi="Times New Roman"/>
                <w:color w:val="000000"/>
                <w:sz w:val="24"/>
                <w:szCs w:val="24"/>
              </w:rPr>
              <w:t>28</w:t>
            </w:r>
          </w:p>
        </w:tc>
        <w:tc>
          <w:tcPr>
            <w:tcW w:w="777" w:type="dxa"/>
            <w:shd w:val="clear" w:color="auto" w:fill="A6A6A6"/>
          </w:tcPr>
          <w:p w:rsidR="00D146CC" w:rsidRPr="009F5DAC" w:rsidRDefault="00AA44CC" w:rsidP="00D123E8">
            <w:pPr>
              <w:pStyle w:val="BodyText"/>
              <w:overflowPunct/>
              <w:autoSpaceDE/>
              <w:adjustRightInd/>
              <w:jc w:val="left"/>
              <w:rPr>
                <w:rFonts w:ascii="Times New Roman" w:hAnsi="Times New Roman"/>
                <w:bCs/>
                <w:color w:val="000000"/>
                <w:sz w:val="24"/>
                <w:szCs w:val="24"/>
              </w:rPr>
            </w:pPr>
            <w:r w:rsidRPr="009F5DAC">
              <w:rPr>
                <w:rFonts w:ascii="Times New Roman" w:hAnsi="Times New Roman"/>
                <w:bCs/>
                <w:color w:val="000000"/>
                <w:sz w:val="24"/>
                <w:szCs w:val="24"/>
              </w:rPr>
              <w:t>28</w:t>
            </w:r>
          </w:p>
        </w:tc>
      </w:tr>
    </w:tbl>
    <w:p w:rsidR="00D123E8" w:rsidRPr="009F5DAC" w:rsidRDefault="00D123E8" w:rsidP="00D123E8">
      <w:pPr>
        <w:pStyle w:val="BodyText"/>
        <w:overflowPunct/>
        <w:autoSpaceDE/>
        <w:adjustRightInd/>
        <w:rPr>
          <w:rFonts w:ascii="Times New Roman" w:hAnsi="Times New Roman"/>
          <w:color w:val="000000"/>
          <w:sz w:val="24"/>
          <w:szCs w:val="24"/>
        </w:rPr>
      </w:pPr>
    </w:p>
    <w:p w:rsidR="00D123E8" w:rsidRPr="001E16E5" w:rsidRDefault="00D123E8" w:rsidP="00D123E8">
      <w:pPr>
        <w:rPr>
          <w:color w:val="FF0000"/>
        </w:rPr>
      </w:pPr>
    </w:p>
    <w:p w:rsidR="00D123E8" w:rsidRPr="001E16E5" w:rsidRDefault="00D123E8" w:rsidP="00D123E8">
      <w:pPr>
        <w:ind w:right="-1"/>
        <w:jc w:val="both"/>
        <w:rPr>
          <w:color w:val="FF0000"/>
        </w:rPr>
      </w:pPr>
    </w:p>
    <w:p w:rsidR="00D123E8" w:rsidRPr="00AF1B9A" w:rsidRDefault="00D123E8" w:rsidP="00D123E8">
      <w:pPr>
        <w:ind w:right="-1"/>
        <w:jc w:val="both"/>
      </w:pPr>
      <w:r w:rsidRPr="00AF1B9A">
        <w:t>Svi razredi slušaju kao izborni predmet Rimokatolički vjeronauk (1 sat po razrednom odjelu, ukupno 12 sati)</w:t>
      </w:r>
      <w:r w:rsidR="00AA44CC">
        <w:t xml:space="preserve"> ili pak Etiku </w:t>
      </w:r>
      <w:r w:rsidRPr="00AF1B9A">
        <w:t>po slobodnoj volji roditelja i učenika.</w:t>
      </w:r>
    </w:p>
    <w:p w:rsidR="00D123E8" w:rsidRPr="00AF1B9A" w:rsidRDefault="00D123E8" w:rsidP="00D123E8">
      <w:pPr>
        <w:ind w:right="-1"/>
        <w:jc w:val="both"/>
      </w:pPr>
      <w:r w:rsidRPr="00AF1B9A">
        <w:t>Za druge konfesionalne vjerske zajednice nije bilo kandidata.</w:t>
      </w:r>
    </w:p>
    <w:p w:rsidR="00D123E8" w:rsidRPr="00AF1B9A" w:rsidRDefault="00D123E8" w:rsidP="00D123E8">
      <w:pPr>
        <w:ind w:right="-1"/>
        <w:jc w:val="both"/>
      </w:pPr>
      <w:r w:rsidRPr="00AF1B9A">
        <w:t xml:space="preserve">Većina učenika se opredijelila za izborni predmet Rimokatolički vjeronauk. Iznimno za nekoliko učenika </w:t>
      </w:r>
      <w:r w:rsidR="009F5DAC">
        <w:t xml:space="preserve">planiramo </w:t>
      </w:r>
      <w:r w:rsidRPr="00AF1B9A">
        <w:t>organizira</w:t>
      </w:r>
      <w:r w:rsidR="009F5DAC">
        <w:t>ti nastavu Etike</w:t>
      </w:r>
      <w:r w:rsidRPr="00AF1B9A">
        <w:t xml:space="preserve"> u trajanju od 2 nastavna sata tjedno (1 sat za prve i druge razrede, te 1 sat za treće i četvrte razrede).</w:t>
      </w:r>
    </w:p>
    <w:p w:rsidR="00D123E8" w:rsidRPr="00AF1B9A" w:rsidRDefault="00D123E8" w:rsidP="00D123E8">
      <w:pPr>
        <w:ind w:right="-1"/>
        <w:jc w:val="both"/>
      </w:pPr>
    </w:p>
    <w:p w:rsidR="00D123E8" w:rsidRPr="00AF1B9A" w:rsidRDefault="00D123E8" w:rsidP="00D123E8">
      <w:pPr>
        <w:ind w:right="-1"/>
        <w:jc w:val="both"/>
      </w:pPr>
    </w:p>
    <w:p w:rsidR="00D123E8" w:rsidRPr="00AF1B9A" w:rsidRDefault="00D123E8" w:rsidP="007A7DA7">
      <w:pPr>
        <w:numPr>
          <w:ilvl w:val="0"/>
          <w:numId w:val="19"/>
        </w:numPr>
        <w:tabs>
          <w:tab w:val="left" w:pos="1120"/>
        </w:tabs>
        <w:ind w:left="1120" w:right="-1"/>
        <w:jc w:val="both"/>
        <w:rPr>
          <w:b/>
          <w:color w:val="000000"/>
        </w:rPr>
      </w:pPr>
      <w:r w:rsidRPr="00AF1B9A">
        <w:rPr>
          <w:b/>
          <w:color w:val="000000"/>
        </w:rPr>
        <w:t>Prilog: Izvedbeni nastavni plan i program rada za predmete</w:t>
      </w:r>
    </w:p>
    <w:p w:rsidR="00D123E8" w:rsidRPr="00AF1B9A" w:rsidRDefault="00C405A8" w:rsidP="00D123E8">
      <w:pPr>
        <w:ind w:left="360"/>
        <w:rPr>
          <w:b/>
          <w:sz w:val="36"/>
          <w:szCs w:val="36"/>
        </w:rPr>
      </w:pPr>
      <w:r>
        <w:rPr>
          <w:b/>
          <w:sz w:val="36"/>
          <w:szCs w:val="36"/>
        </w:rPr>
        <w:t>4.a, 4.b</w:t>
      </w:r>
      <w:r w:rsidR="00D123E8">
        <w:rPr>
          <w:b/>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 xml:space="preserve">Naziv </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HRVATSKI JEZIK</w:t>
            </w:r>
          </w:p>
        </w:tc>
      </w:tr>
      <w:tr w:rsidR="00D123E8" w:rsidRPr="00AF1B9A">
        <w:tc>
          <w:tcPr>
            <w:tcW w:w="2448" w:type="dxa"/>
          </w:tcPr>
          <w:p w:rsidR="00D123E8" w:rsidRPr="00AF1B9A" w:rsidRDefault="00D123E8" w:rsidP="00D123E8">
            <w:pPr>
              <w:rPr>
                <w:b/>
              </w:rPr>
            </w:pPr>
            <w:r w:rsidRPr="00AF1B9A">
              <w:rPr>
                <w:b/>
              </w:rPr>
              <w:t>Ciljevi programa</w:t>
            </w:r>
          </w:p>
        </w:tc>
        <w:tc>
          <w:tcPr>
            <w:tcW w:w="6840" w:type="dxa"/>
          </w:tcPr>
          <w:p w:rsidR="00D123E8" w:rsidRPr="00AF1B9A" w:rsidRDefault="00D123E8" w:rsidP="007A7DA7">
            <w:pPr>
              <w:numPr>
                <w:ilvl w:val="0"/>
                <w:numId w:val="18"/>
              </w:numPr>
            </w:pPr>
            <w:r w:rsidRPr="00AF1B9A">
              <w:t xml:space="preserve">Stjecanje spoznaja o hrvatskom jeziku, razvijanje jezične pismenosti, stjecanje jezične kulture, osposobljavanje učenika za uporabu </w:t>
            </w:r>
            <w:r>
              <w:t>hrvatskoga jezika u svim tekst</w:t>
            </w:r>
            <w:r w:rsidRPr="00AF1B9A">
              <w:t>nim vrstama, funkcionalnim stilovima i priopćajnim sredstvima.</w:t>
            </w:r>
          </w:p>
          <w:p w:rsidR="00D123E8" w:rsidRPr="00AF1B9A" w:rsidRDefault="00D123E8" w:rsidP="007A7DA7">
            <w:pPr>
              <w:numPr>
                <w:ilvl w:val="0"/>
                <w:numId w:val="18"/>
              </w:numPr>
            </w:pPr>
            <w:r w:rsidRPr="00AF1B9A">
              <w:t xml:space="preserve">Sustavnim ponavljanjem i vježbama razvijati kod učenika </w:t>
            </w:r>
            <w:r w:rsidRPr="00AF1B9A">
              <w:lastRenderedPageBreak/>
              <w:t>trajne pravogovorne i pravopisne navike</w:t>
            </w:r>
          </w:p>
          <w:p w:rsidR="00D123E8" w:rsidRPr="00AF1B9A" w:rsidRDefault="00D123E8" w:rsidP="007A7DA7">
            <w:pPr>
              <w:numPr>
                <w:ilvl w:val="0"/>
                <w:numId w:val="18"/>
              </w:numPr>
            </w:pPr>
            <w:r w:rsidRPr="00AF1B9A">
              <w:t>Razvijati vještinu pisanja eseja u okviru pripreme za državnu maturu</w:t>
            </w:r>
          </w:p>
        </w:tc>
      </w:tr>
      <w:tr w:rsidR="00D123E8" w:rsidRPr="00AF1B9A">
        <w:tc>
          <w:tcPr>
            <w:tcW w:w="2448" w:type="dxa"/>
          </w:tcPr>
          <w:p w:rsidR="00D123E8" w:rsidRPr="00AF1B9A" w:rsidRDefault="00D123E8" w:rsidP="00D123E8">
            <w:pPr>
              <w:rPr>
                <w:b/>
              </w:rPr>
            </w:pPr>
            <w:r w:rsidRPr="00AF1B9A">
              <w:rPr>
                <w:b/>
              </w:rPr>
              <w:lastRenderedPageBreak/>
              <w:t>Namjena programa</w:t>
            </w:r>
          </w:p>
        </w:tc>
        <w:tc>
          <w:tcPr>
            <w:tcW w:w="6840" w:type="dxa"/>
          </w:tcPr>
          <w:p w:rsidR="00D123E8" w:rsidRPr="00AF1B9A" w:rsidRDefault="00D123E8" w:rsidP="00D123E8">
            <w:r w:rsidRPr="00AF1B9A">
              <w:t>Pripr</w:t>
            </w:r>
            <w:r>
              <w:t xml:space="preserve">ema za državnu maturu učenika </w:t>
            </w:r>
            <w:r w:rsidRPr="00AF1B9A">
              <w:t>4. razreda.</w:t>
            </w:r>
          </w:p>
        </w:tc>
      </w:tr>
      <w:tr w:rsidR="00D123E8" w:rsidRPr="00AF1B9A">
        <w:tc>
          <w:tcPr>
            <w:tcW w:w="2448" w:type="dxa"/>
          </w:tcPr>
          <w:p w:rsidR="00D123E8" w:rsidRPr="00AF1B9A" w:rsidRDefault="00D123E8" w:rsidP="00D123E8">
            <w:pPr>
              <w:rPr>
                <w:b/>
              </w:rPr>
            </w:pPr>
            <w:r w:rsidRPr="00AF1B9A">
              <w:rPr>
                <w:b/>
              </w:rPr>
              <w:t>Nositelji programa</w:t>
            </w:r>
          </w:p>
        </w:tc>
        <w:tc>
          <w:tcPr>
            <w:tcW w:w="6840" w:type="dxa"/>
          </w:tcPr>
          <w:p w:rsidR="00D123E8" w:rsidRPr="00AF1B9A" w:rsidRDefault="009F5DAC" w:rsidP="00D123E8">
            <w:r>
              <w:t>Matilda Ga</w:t>
            </w:r>
            <w:r w:rsidR="00D123E8">
              <w:t>l</w:t>
            </w:r>
            <w:r>
              <w:t>ić</w:t>
            </w:r>
            <w:r w:rsidR="00D123E8">
              <w:t>, prof.</w:t>
            </w:r>
            <w:r w:rsidR="00D123E8" w:rsidRPr="00AF1B9A">
              <w:t xml:space="preserve"> </w:t>
            </w:r>
            <w:r w:rsidR="00D123E8">
              <w:t>h</w:t>
            </w:r>
            <w:r w:rsidR="00D123E8" w:rsidRPr="00AF1B9A">
              <w:t>rvatskoga jezika.</w:t>
            </w:r>
          </w:p>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Pr="00AF1B9A" w:rsidRDefault="009F5DAC" w:rsidP="007A7DA7">
            <w:pPr>
              <w:numPr>
                <w:ilvl w:val="0"/>
                <w:numId w:val="16"/>
              </w:numPr>
              <w:rPr>
                <w:color w:val="000000"/>
              </w:rPr>
            </w:pPr>
            <w:r>
              <w:rPr>
                <w:color w:val="000000"/>
              </w:rPr>
              <w:t xml:space="preserve">Raspored sati za učenike </w:t>
            </w:r>
            <w:smartTag w:uri="urn:schemas-microsoft-com:office:smarttags" w:element="metricconverter">
              <w:smartTagPr>
                <w:attr w:name="ProductID" w:val="4. a"/>
              </w:smartTagPr>
              <w:r w:rsidR="00D123E8" w:rsidRPr="00AF1B9A">
                <w:rPr>
                  <w:color w:val="000000"/>
                </w:rPr>
                <w:t xml:space="preserve">4. </w:t>
              </w:r>
              <w:r>
                <w:rPr>
                  <w:color w:val="000000"/>
                </w:rPr>
                <w:t>a</w:t>
              </w:r>
            </w:smartTag>
            <w:r>
              <w:rPr>
                <w:color w:val="000000"/>
              </w:rPr>
              <w:t xml:space="preserve"> i 4. b </w:t>
            </w:r>
            <w:r w:rsidR="00D123E8" w:rsidRPr="00AF1B9A">
              <w:rPr>
                <w:color w:val="000000"/>
              </w:rPr>
              <w:t>razreda</w:t>
            </w:r>
          </w:p>
          <w:p w:rsidR="00D123E8" w:rsidRPr="00AF1B9A" w:rsidRDefault="00D123E8" w:rsidP="007A7DA7">
            <w:pPr>
              <w:numPr>
                <w:ilvl w:val="0"/>
                <w:numId w:val="16"/>
              </w:numPr>
              <w:rPr>
                <w:color w:val="000000"/>
              </w:rPr>
            </w:pPr>
            <w:r w:rsidRPr="00AF1B9A">
              <w:rPr>
                <w:color w:val="000000"/>
              </w:rPr>
              <w:t xml:space="preserve">Neposredan rad s učenicima, rad u grupi, individualan rad </w:t>
            </w:r>
          </w:p>
          <w:p w:rsidR="00D123E8" w:rsidRPr="00AF1B9A" w:rsidRDefault="00D123E8" w:rsidP="007A7DA7">
            <w:pPr>
              <w:numPr>
                <w:ilvl w:val="0"/>
                <w:numId w:val="16"/>
              </w:numPr>
              <w:rPr>
                <w:color w:val="000000"/>
              </w:rPr>
            </w:pPr>
            <w:r w:rsidRPr="00AF1B9A">
              <w:rPr>
                <w:color w:val="000000"/>
              </w:rPr>
              <w:t>rješavanje do sada objavljenih ispita državne mature</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Tijekom cijele nastavne godine</w:t>
            </w:r>
            <w:r>
              <w:t xml:space="preserve"> 2 sata tjedno.</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Aktivnost ne zahtijeva posebne izdatke.</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Poticanje učenika na dodatno obrazovanje zbog postizanja što boljih rezultata na državnoj maturi.</w:t>
            </w:r>
          </w:p>
        </w:tc>
      </w:tr>
    </w:tbl>
    <w:p w:rsidR="00D123E8" w:rsidRPr="00AF1B9A" w:rsidRDefault="00D123E8" w:rsidP="00D123E8">
      <w:pPr>
        <w:ind w:left="360"/>
        <w:rPr>
          <w:b/>
          <w:sz w:val="36"/>
          <w:szCs w:val="36"/>
        </w:rPr>
      </w:pPr>
    </w:p>
    <w:p w:rsidR="00D123E8" w:rsidRPr="00AF1B9A" w:rsidRDefault="00D123E8" w:rsidP="00D123E8">
      <w:pPr>
        <w:tabs>
          <w:tab w:val="left" w:pos="1120"/>
        </w:tabs>
        <w:ind w:right="-1"/>
        <w:jc w:val="both"/>
        <w:rPr>
          <w:b/>
          <w:color w:val="000000"/>
        </w:rPr>
      </w:pPr>
    </w:p>
    <w:p w:rsidR="00D123E8" w:rsidRPr="00AF1B9A" w:rsidRDefault="00D123E8" w:rsidP="00D123E8">
      <w:pPr>
        <w:ind w:left="360"/>
        <w:rPr>
          <w:b/>
          <w:sz w:val="36"/>
          <w:szCs w:val="36"/>
        </w:rPr>
      </w:pPr>
      <w:r>
        <w:rPr>
          <w:b/>
          <w:sz w:val="36"/>
          <w:szCs w:val="36"/>
        </w:rPr>
        <w:t>2.a, 2.b, 2.c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ENGLESKI JEZIK</w:t>
            </w:r>
          </w:p>
        </w:tc>
      </w:tr>
      <w:tr w:rsidR="00D123E8" w:rsidRPr="00AF1B9A">
        <w:tc>
          <w:tcPr>
            <w:tcW w:w="2448" w:type="dxa"/>
          </w:tcPr>
          <w:p w:rsidR="00D123E8" w:rsidRPr="00AF1B9A" w:rsidRDefault="00D123E8" w:rsidP="00D123E8">
            <w:pPr>
              <w:rPr>
                <w:b/>
              </w:rPr>
            </w:pPr>
            <w:r w:rsidRPr="00AF1B9A">
              <w:rPr>
                <w:b/>
              </w:rPr>
              <w:t>Ciljevi programa</w:t>
            </w:r>
          </w:p>
        </w:tc>
        <w:tc>
          <w:tcPr>
            <w:tcW w:w="6840" w:type="dxa"/>
          </w:tcPr>
          <w:p w:rsidR="00D123E8" w:rsidRPr="00AF1B9A" w:rsidRDefault="00D123E8" w:rsidP="007A7DA7">
            <w:pPr>
              <w:numPr>
                <w:ilvl w:val="0"/>
                <w:numId w:val="17"/>
              </w:numPr>
            </w:pPr>
            <w:r w:rsidRPr="00AF1B9A">
              <w:t>Ponoviti znanja o jeziku stečena u osnovnoškolskom obrazovanju i u prethodnim razredima gimnazije.</w:t>
            </w:r>
          </w:p>
          <w:p w:rsidR="00D123E8" w:rsidRPr="00AF1B9A" w:rsidRDefault="00D123E8" w:rsidP="007A7DA7">
            <w:pPr>
              <w:numPr>
                <w:ilvl w:val="0"/>
                <w:numId w:val="17"/>
              </w:numPr>
            </w:pPr>
            <w:r w:rsidRPr="00AF1B9A">
              <w:t>Pojačano vježbati vještinu slušanja na engleskom jeziku</w:t>
            </w:r>
          </w:p>
          <w:p w:rsidR="00D123E8" w:rsidRPr="00AF1B9A" w:rsidRDefault="00D123E8" w:rsidP="007A7DA7">
            <w:pPr>
              <w:numPr>
                <w:ilvl w:val="0"/>
                <w:numId w:val="17"/>
              </w:numPr>
            </w:pPr>
            <w:r w:rsidRPr="00AF1B9A">
              <w:t>Pojačano vježbati vještinu pisanja eseja na engleskom jeziku</w:t>
            </w:r>
          </w:p>
          <w:p w:rsidR="00D123E8" w:rsidRPr="00AF1B9A" w:rsidRDefault="00D123E8" w:rsidP="007A7DA7">
            <w:pPr>
              <w:numPr>
                <w:ilvl w:val="0"/>
                <w:numId w:val="17"/>
              </w:numPr>
            </w:pPr>
            <w:r w:rsidRPr="00AF1B9A">
              <w:t>Vježbati razumijevanje pročitanog teksta.</w:t>
            </w:r>
          </w:p>
        </w:tc>
      </w:tr>
      <w:tr w:rsidR="00D123E8" w:rsidRPr="00AF1B9A">
        <w:tc>
          <w:tcPr>
            <w:tcW w:w="2448" w:type="dxa"/>
          </w:tcPr>
          <w:p w:rsidR="00D123E8" w:rsidRPr="00AF1B9A" w:rsidRDefault="00D123E8" w:rsidP="00D123E8">
            <w:pPr>
              <w:rPr>
                <w:b/>
              </w:rPr>
            </w:pPr>
            <w:r w:rsidRPr="00AF1B9A">
              <w:rPr>
                <w:b/>
              </w:rPr>
              <w:t>Namjena programa</w:t>
            </w:r>
          </w:p>
        </w:tc>
        <w:tc>
          <w:tcPr>
            <w:tcW w:w="6840" w:type="dxa"/>
          </w:tcPr>
          <w:p w:rsidR="00D123E8" w:rsidRPr="00AF1B9A" w:rsidRDefault="00D123E8" w:rsidP="00D123E8">
            <w:r w:rsidRPr="00AF1B9A">
              <w:t>Priprema učenika za državnu maturu.</w:t>
            </w:r>
          </w:p>
        </w:tc>
      </w:tr>
      <w:tr w:rsidR="00D123E8" w:rsidRPr="00AF1B9A">
        <w:tc>
          <w:tcPr>
            <w:tcW w:w="2448" w:type="dxa"/>
          </w:tcPr>
          <w:p w:rsidR="00D123E8" w:rsidRPr="00AF1B9A" w:rsidRDefault="00D123E8" w:rsidP="00D123E8">
            <w:pPr>
              <w:rPr>
                <w:b/>
              </w:rPr>
            </w:pPr>
            <w:r w:rsidRPr="00AF1B9A">
              <w:rPr>
                <w:b/>
              </w:rPr>
              <w:t>Nositelji programa</w:t>
            </w:r>
          </w:p>
        </w:tc>
        <w:tc>
          <w:tcPr>
            <w:tcW w:w="6840" w:type="dxa"/>
          </w:tcPr>
          <w:p w:rsidR="00D123E8" w:rsidRPr="00AF1B9A" w:rsidRDefault="00D123E8" w:rsidP="00D123E8">
            <w:r>
              <w:t>Kata Šabić i Marija Đapić, profesorice</w:t>
            </w:r>
            <w:r w:rsidRPr="00AF1B9A">
              <w:t xml:space="preserve"> </w:t>
            </w:r>
            <w:r>
              <w:t>e</w:t>
            </w:r>
            <w:r w:rsidRPr="00AF1B9A">
              <w:t>ngleskog</w:t>
            </w:r>
            <w:r>
              <w:t>a</w:t>
            </w:r>
            <w:r w:rsidRPr="00AF1B9A">
              <w:t xml:space="preserve"> jezika</w:t>
            </w:r>
          </w:p>
        </w:tc>
      </w:tr>
      <w:tr w:rsidR="00D123E8" w:rsidRPr="00AF1B9A">
        <w:tc>
          <w:tcPr>
            <w:tcW w:w="2448" w:type="dxa"/>
          </w:tcPr>
          <w:p w:rsidR="00D123E8" w:rsidRPr="00AF1B9A" w:rsidRDefault="00D123E8" w:rsidP="00D123E8">
            <w:pPr>
              <w:rPr>
                <w:b/>
              </w:rPr>
            </w:pPr>
            <w:r w:rsidRPr="00AF1B9A">
              <w:rPr>
                <w:b/>
              </w:rPr>
              <w:t>Način realizacije programa</w:t>
            </w:r>
          </w:p>
        </w:tc>
        <w:tc>
          <w:tcPr>
            <w:tcW w:w="6840" w:type="dxa"/>
          </w:tcPr>
          <w:p w:rsidR="00D123E8" w:rsidRPr="00AF1B9A" w:rsidRDefault="00D123E8" w:rsidP="00D123E8">
            <w:pPr>
              <w:rPr>
                <w:color w:val="000000"/>
              </w:rPr>
            </w:pPr>
            <w:r w:rsidRPr="00AF1B9A">
              <w:rPr>
                <w:color w:val="000000"/>
              </w:rPr>
              <w:t>Formirati grupu zainteresiranih učenika.</w:t>
            </w:r>
          </w:p>
          <w:p w:rsidR="00D123E8" w:rsidRPr="00AF1B9A" w:rsidRDefault="00D123E8" w:rsidP="00D123E8">
            <w:pPr>
              <w:rPr>
                <w:color w:val="000000"/>
              </w:rPr>
            </w:pPr>
            <w:r w:rsidRPr="00AF1B9A">
              <w:rPr>
                <w:color w:val="000000"/>
              </w:rPr>
              <w:t>Zajednički rješavati do sada objavljene ispite mature.</w:t>
            </w:r>
          </w:p>
          <w:p w:rsidR="00D123E8" w:rsidRPr="00AF1B9A" w:rsidRDefault="00D123E8" w:rsidP="00D123E8">
            <w:pPr>
              <w:rPr>
                <w:color w:val="000000"/>
              </w:rPr>
            </w:pPr>
            <w:r w:rsidRPr="00AF1B9A">
              <w:rPr>
                <w:color w:val="000000"/>
              </w:rPr>
              <w:t>Neposredan rad s učenicima, rad u grupi, individualan rad.</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t>T</w:t>
            </w:r>
            <w:r w:rsidRPr="00AF1B9A">
              <w:t xml:space="preserve">ijekom </w:t>
            </w:r>
            <w:r>
              <w:t>nastavne</w:t>
            </w:r>
            <w:r w:rsidRPr="00AF1B9A">
              <w:t xml:space="preserve"> godine </w:t>
            </w:r>
            <w:r>
              <w:t>2</w:t>
            </w:r>
            <w:r w:rsidRPr="00AF1B9A">
              <w:t xml:space="preserve"> sat</w:t>
            </w:r>
            <w:r>
              <w:t>a</w:t>
            </w:r>
            <w:r w:rsidRPr="00AF1B9A">
              <w:t xml:space="preserve"> tjedno.</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Aktivnost ne zahtijeva posebne izdatke.</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Poticanje učenika na dodatno obrazovanje zbog postizanja što boljih rezultata na državnoj maturi.</w:t>
            </w:r>
          </w:p>
        </w:tc>
      </w:tr>
    </w:tbl>
    <w:p w:rsidR="00D123E8" w:rsidRPr="00AF1B9A" w:rsidRDefault="00D123E8" w:rsidP="00D123E8">
      <w:pPr>
        <w:ind w:left="360"/>
        <w:rPr>
          <w:b/>
          <w:sz w:val="36"/>
          <w:szCs w:val="36"/>
        </w:rPr>
      </w:pPr>
    </w:p>
    <w:p w:rsidR="00D123E8" w:rsidRPr="00AF1B9A" w:rsidRDefault="00D123E8" w:rsidP="00D123E8">
      <w:pPr>
        <w:ind w:left="360"/>
        <w:rPr>
          <w:b/>
          <w:sz w:val="36"/>
          <w:szCs w:val="36"/>
        </w:rPr>
      </w:pPr>
      <w:r>
        <w:rPr>
          <w:b/>
          <w:sz w:val="36"/>
          <w:szCs w:val="36"/>
        </w:rPr>
        <w:t xml:space="preserve">3.a, 3.b, 3.c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 xml:space="preserve">Naziv </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MATEMATIKA</w:t>
            </w:r>
          </w:p>
        </w:tc>
      </w:tr>
      <w:tr w:rsidR="00D123E8" w:rsidRPr="00AF1B9A">
        <w:tc>
          <w:tcPr>
            <w:tcW w:w="2448" w:type="dxa"/>
          </w:tcPr>
          <w:p w:rsidR="00D123E8" w:rsidRPr="00AF1B9A" w:rsidRDefault="00D123E8" w:rsidP="00D123E8">
            <w:pPr>
              <w:rPr>
                <w:b/>
              </w:rPr>
            </w:pPr>
            <w:r w:rsidRPr="00AF1B9A">
              <w:rPr>
                <w:b/>
              </w:rPr>
              <w:t>Ciljevi programa</w:t>
            </w:r>
          </w:p>
        </w:tc>
        <w:tc>
          <w:tcPr>
            <w:tcW w:w="6840" w:type="dxa"/>
          </w:tcPr>
          <w:p w:rsidR="00D123E8" w:rsidRPr="00AF1B9A" w:rsidRDefault="00D123E8" w:rsidP="00D123E8">
            <w:r w:rsidRPr="00AF1B9A">
              <w:t>Ostvariti samostalnost, kreativnost u rješavanju problematičnih zadataka.</w:t>
            </w:r>
          </w:p>
        </w:tc>
      </w:tr>
      <w:tr w:rsidR="00D123E8" w:rsidRPr="00AF1B9A">
        <w:tc>
          <w:tcPr>
            <w:tcW w:w="2448" w:type="dxa"/>
          </w:tcPr>
          <w:p w:rsidR="00D123E8" w:rsidRPr="00AF1B9A" w:rsidRDefault="00D123E8" w:rsidP="00D123E8">
            <w:pPr>
              <w:rPr>
                <w:b/>
              </w:rPr>
            </w:pPr>
            <w:r w:rsidRPr="00AF1B9A">
              <w:rPr>
                <w:b/>
              </w:rPr>
              <w:t>Namjena programa</w:t>
            </w:r>
          </w:p>
        </w:tc>
        <w:tc>
          <w:tcPr>
            <w:tcW w:w="6840" w:type="dxa"/>
          </w:tcPr>
          <w:p w:rsidR="00D123E8" w:rsidRPr="00AF1B9A" w:rsidRDefault="00D123E8" w:rsidP="00D123E8">
            <w:r w:rsidRPr="00AF1B9A">
              <w:t>Priprema za natjecanja i polaganje mature.</w:t>
            </w:r>
          </w:p>
        </w:tc>
      </w:tr>
      <w:tr w:rsidR="00D123E8" w:rsidRPr="00AF1B9A">
        <w:tc>
          <w:tcPr>
            <w:tcW w:w="2448" w:type="dxa"/>
          </w:tcPr>
          <w:p w:rsidR="00D123E8" w:rsidRPr="00AF1B9A" w:rsidRDefault="00D123E8" w:rsidP="00D123E8">
            <w:pPr>
              <w:rPr>
                <w:b/>
              </w:rPr>
            </w:pPr>
            <w:r w:rsidRPr="00AF1B9A">
              <w:rPr>
                <w:b/>
              </w:rPr>
              <w:t>Nositelji programa</w:t>
            </w:r>
          </w:p>
        </w:tc>
        <w:tc>
          <w:tcPr>
            <w:tcW w:w="6840" w:type="dxa"/>
          </w:tcPr>
          <w:p w:rsidR="00D123E8" w:rsidRPr="00AF1B9A" w:rsidRDefault="00C405A8" w:rsidP="00D123E8">
            <w:r w:rsidRPr="00AF1B9A">
              <w:t>Niko Kelić, prof.</w:t>
            </w:r>
            <w:r>
              <w:t xml:space="preserve"> (</w:t>
            </w:r>
            <w:smartTag w:uri="urn:schemas-microsoft-com:office:smarttags" w:element="metricconverter">
              <w:smartTagPr>
                <w:attr w:name="ProductID" w:val="3. a"/>
              </w:smartTagPr>
              <w:r>
                <w:t>3. a</w:t>
              </w:r>
            </w:smartTag>
            <w:r>
              <w:t>, 3. b), Paula Romac</w:t>
            </w:r>
            <w:r w:rsidR="00D123E8" w:rsidRPr="00AF1B9A">
              <w:t xml:space="preserve">, </w:t>
            </w:r>
            <w:r>
              <w:t>mag. educ. math.</w:t>
            </w:r>
            <w:r w:rsidR="00D123E8">
              <w:t xml:space="preserve"> (3.</w:t>
            </w:r>
            <w:r>
              <w:t xml:space="preserve"> c</w:t>
            </w:r>
            <w:r w:rsidR="00D123E8">
              <w:t>)</w:t>
            </w:r>
            <w:r w:rsidR="00D123E8" w:rsidRPr="00AF1B9A">
              <w:t xml:space="preserve"> </w:t>
            </w:r>
          </w:p>
        </w:tc>
      </w:tr>
      <w:tr w:rsidR="00D123E8" w:rsidRPr="00AF1B9A">
        <w:tc>
          <w:tcPr>
            <w:tcW w:w="2448" w:type="dxa"/>
          </w:tcPr>
          <w:p w:rsidR="00D123E8" w:rsidRPr="00AF1B9A" w:rsidRDefault="00D123E8" w:rsidP="00D123E8">
            <w:pPr>
              <w:rPr>
                <w:b/>
              </w:rPr>
            </w:pPr>
            <w:r w:rsidRPr="00AF1B9A">
              <w:rPr>
                <w:b/>
              </w:rPr>
              <w:t>Način realizacije programa</w:t>
            </w:r>
          </w:p>
        </w:tc>
        <w:tc>
          <w:tcPr>
            <w:tcW w:w="6840" w:type="dxa"/>
          </w:tcPr>
          <w:p w:rsidR="00D123E8" w:rsidRPr="00AF1B9A" w:rsidRDefault="00D123E8" w:rsidP="00D123E8">
            <w:pPr>
              <w:rPr>
                <w:color w:val="000000"/>
              </w:rPr>
            </w:pPr>
            <w:r w:rsidRPr="00AF1B9A">
              <w:rPr>
                <w:color w:val="000000"/>
              </w:rPr>
              <w:t>U okviru redovite nastave obuhvaćene tjednim i godišnjim dodatnim satovima.</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Tijekom cijele nastavne godine.</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Za sudjelovanje na Županijskom i Državnom natjecanju planirana su sredstva iz školskog proračuna.</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p w:rsidR="00D123E8" w:rsidRPr="00AF1B9A" w:rsidRDefault="00D123E8" w:rsidP="00D123E8">
            <w:r w:rsidRPr="00AF1B9A">
              <w:t>Natjecanja.</w:t>
            </w:r>
          </w:p>
        </w:tc>
      </w:tr>
    </w:tbl>
    <w:p w:rsidR="00D123E8" w:rsidRDefault="00D123E8" w:rsidP="00D123E8">
      <w:pPr>
        <w:ind w:left="360"/>
        <w:rPr>
          <w:b/>
          <w:sz w:val="36"/>
          <w:szCs w:val="36"/>
        </w:rPr>
      </w:pPr>
    </w:p>
    <w:p w:rsidR="00747859" w:rsidRDefault="00747859" w:rsidP="00D123E8">
      <w:pPr>
        <w:ind w:left="360"/>
        <w:rPr>
          <w:b/>
          <w:sz w:val="36"/>
          <w:szCs w:val="36"/>
        </w:rPr>
      </w:pPr>
    </w:p>
    <w:p w:rsidR="00D123E8" w:rsidRPr="00AF1B9A" w:rsidRDefault="00C405A8" w:rsidP="00D123E8">
      <w:pPr>
        <w:ind w:left="360"/>
        <w:rPr>
          <w:b/>
          <w:sz w:val="36"/>
          <w:szCs w:val="36"/>
        </w:rPr>
      </w:pPr>
      <w:r>
        <w:rPr>
          <w:b/>
          <w:sz w:val="36"/>
          <w:szCs w:val="36"/>
        </w:rPr>
        <w:t>4</w:t>
      </w:r>
      <w:r w:rsidR="00D123E8">
        <w:rPr>
          <w:b/>
          <w:sz w:val="36"/>
          <w:szCs w:val="36"/>
        </w:rPr>
        <w:t>.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 xml:space="preserve">Naziv </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INFORMATIKA</w:t>
            </w:r>
          </w:p>
        </w:tc>
      </w:tr>
      <w:tr w:rsidR="00D123E8" w:rsidRPr="00AF1B9A">
        <w:tc>
          <w:tcPr>
            <w:tcW w:w="2448" w:type="dxa"/>
          </w:tcPr>
          <w:p w:rsidR="00D123E8" w:rsidRPr="00AF1B9A" w:rsidRDefault="00D123E8" w:rsidP="00D123E8">
            <w:pPr>
              <w:rPr>
                <w:b/>
              </w:rPr>
            </w:pPr>
            <w:r w:rsidRPr="00AF1B9A">
              <w:rPr>
                <w:b/>
              </w:rPr>
              <w:t>Ciljevi programa</w:t>
            </w:r>
          </w:p>
        </w:tc>
        <w:tc>
          <w:tcPr>
            <w:tcW w:w="6840" w:type="dxa"/>
          </w:tcPr>
          <w:p w:rsidR="00D123E8" w:rsidRPr="00AF1B9A" w:rsidRDefault="00D123E8" w:rsidP="00D123E8">
            <w:r w:rsidRPr="00AF1B9A">
              <w:t>Upoznavanje učenika s principima programiranja, izradom Web stranica.</w:t>
            </w:r>
          </w:p>
        </w:tc>
      </w:tr>
      <w:tr w:rsidR="00D123E8" w:rsidRPr="00AF1B9A">
        <w:tc>
          <w:tcPr>
            <w:tcW w:w="2448" w:type="dxa"/>
          </w:tcPr>
          <w:p w:rsidR="00D123E8" w:rsidRPr="00AF1B9A" w:rsidRDefault="00D123E8" w:rsidP="00D123E8">
            <w:pPr>
              <w:rPr>
                <w:b/>
              </w:rPr>
            </w:pPr>
            <w:r w:rsidRPr="00AF1B9A">
              <w:rPr>
                <w:b/>
              </w:rPr>
              <w:t>Namjena programa</w:t>
            </w:r>
          </w:p>
        </w:tc>
        <w:tc>
          <w:tcPr>
            <w:tcW w:w="6840" w:type="dxa"/>
          </w:tcPr>
          <w:p w:rsidR="00D123E8" w:rsidRPr="00AF1B9A" w:rsidRDefault="00D123E8" w:rsidP="00D123E8">
            <w:r w:rsidRPr="00AF1B9A">
              <w:t>Osposobljavanje i priprema za natjecanje i državnu maturu.</w:t>
            </w:r>
          </w:p>
        </w:tc>
      </w:tr>
      <w:tr w:rsidR="00D123E8" w:rsidRPr="00AF1B9A">
        <w:tc>
          <w:tcPr>
            <w:tcW w:w="2448" w:type="dxa"/>
          </w:tcPr>
          <w:p w:rsidR="00D123E8" w:rsidRPr="00AF1B9A" w:rsidRDefault="00D123E8" w:rsidP="00D123E8">
            <w:pPr>
              <w:rPr>
                <w:b/>
              </w:rPr>
            </w:pPr>
            <w:r w:rsidRPr="00AF1B9A">
              <w:rPr>
                <w:b/>
              </w:rPr>
              <w:t>Nositelji programa</w:t>
            </w:r>
          </w:p>
        </w:tc>
        <w:tc>
          <w:tcPr>
            <w:tcW w:w="6840" w:type="dxa"/>
          </w:tcPr>
          <w:p w:rsidR="00D123E8" w:rsidRPr="00AF1B9A" w:rsidRDefault="00D123E8" w:rsidP="00D123E8">
            <w:r w:rsidRPr="00AF1B9A">
              <w:t>Dragan Ivančić, prof.</w:t>
            </w:r>
          </w:p>
        </w:tc>
      </w:tr>
      <w:tr w:rsidR="00D123E8" w:rsidRPr="00AF1B9A">
        <w:tc>
          <w:tcPr>
            <w:tcW w:w="2448" w:type="dxa"/>
          </w:tcPr>
          <w:p w:rsidR="00D123E8" w:rsidRPr="00AF1B9A" w:rsidRDefault="00D123E8" w:rsidP="00D123E8">
            <w:pPr>
              <w:rPr>
                <w:b/>
              </w:rPr>
            </w:pPr>
            <w:r w:rsidRPr="00AF1B9A">
              <w:rPr>
                <w:b/>
              </w:rPr>
              <w:t>Način realizacije programa</w:t>
            </w:r>
          </w:p>
        </w:tc>
        <w:tc>
          <w:tcPr>
            <w:tcW w:w="6840" w:type="dxa"/>
          </w:tcPr>
          <w:p w:rsidR="00D123E8" w:rsidRPr="00AF1B9A" w:rsidRDefault="00D123E8" w:rsidP="00D123E8">
            <w:pPr>
              <w:rPr>
                <w:color w:val="000000"/>
              </w:rPr>
            </w:pPr>
            <w:r w:rsidRPr="00AF1B9A">
              <w:rPr>
                <w:color w:val="000000"/>
              </w:rPr>
              <w:t>Kabinetska nastava</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Tijekom cijele nastavne godine 2 sata tjedno.</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Aktivnost ne zahtijeva izdatke.</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Konačnom ocjenom i uspješnosti na natjecanjima i smotrama.</w:t>
            </w:r>
          </w:p>
        </w:tc>
      </w:tr>
    </w:tbl>
    <w:p w:rsidR="00D123E8" w:rsidRPr="006676C3" w:rsidRDefault="00D123E8" w:rsidP="00D123E8">
      <w:pPr>
        <w:ind w:left="360"/>
        <w:rPr>
          <w:b/>
          <w:color w:val="000000"/>
          <w:sz w:val="36"/>
          <w:szCs w:val="36"/>
        </w:rPr>
      </w:pPr>
    </w:p>
    <w:p w:rsidR="00D123E8" w:rsidRPr="006676C3" w:rsidRDefault="00D123E8" w:rsidP="007A7DA7">
      <w:pPr>
        <w:numPr>
          <w:ilvl w:val="0"/>
          <w:numId w:val="20"/>
        </w:numPr>
        <w:jc w:val="center"/>
        <w:rPr>
          <w:b/>
          <w:color w:val="000000"/>
          <w:sz w:val="32"/>
          <w:szCs w:val="32"/>
        </w:rPr>
      </w:pPr>
      <w:r w:rsidRPr="006676C3">
        <w:rPr>
          <w:b/>
          <w:color w:val="000000"/>
          <w:sz w:val="32"/>
          <w:szCs w:val="32"/>
        </w:rPr>
        <w:t>PROGRAMI FAKULTATIVNE NASTAVE</w:t>
      </w:r>
    </w:p>
    <w:p w:rsidR="00D123E8" w:rsidRPr="006676C3" w:rsidRDefault="00D123E8" w:rsidP="00D123E8">
      <w:pPr>
        <w:ind w:left="360"/>
        <w:rPr>
          <w:b/>
          <w:color w:val="000000"/>
        </w:rPr>
      </w:pPr>
    </w:p>
    <w:p w:rsidR="00D123E8" w:rsidRPr="006676C3" w:rsidRDefault="00D123E8" w:rsidP="00D123E8">
      <w:pPr>
        <w:ind w:left="360"/>
        <w:rPr>
          <w:b/>
          <w:color w:val="000000"/>
        </w:rPr>
      </w:pPr>
      <w:r w:rsidRPr="006676C3">
        <w:rPr>
          <w:b/>
          <w:color w:val="000000"/>
        </w:rPr>
        <w:t>INFORMATIKA</w:t>
      </w:r>
      <w:r w:rsidR="00C405A8" w:rsidRPr="006676C3">
        <w:rPr>
          <w:b/>
          <w:color w:val="000000"/>
        </w:rPr>
        <w:t>,</w:t>
      </w:r>
      <w:r w:rsidRPr="006676C3">
        <w:rPr>
          <w:b/>
          <w:color w:val="000000"/>
        </w:rPr>
        <w:t xml:space="preserve"> Drago Ivan</w:t>
      </w:r>
      <w:r w:rsidR="00C405A8" w:rsidRPr="006676C3">
        <w:rPr>
          <w:b/>
          <w:color w:val="000000"/>
        </w:rPr>
        <w:t xml:space="preserve">čić - </w:t>
      </w:r>
      <w:smartTag w:uri="urn:schemas-microsoft-com:office:smarttags" w:element="metricconverter">
        <w:smartTagPr>
          <w:attr w:name="ProductID" w:val="1. a"/>
        </w:smartTagPr>
        <w:r w:rsidR="00C405A8" w:rsidRPr="006676C3">
          <w:rPr>
            <w:b/>
            <w:color w:val="000000"/>
          </w:rPr>
          <w:t>1. a</w:t>
        </w:r>
      </w:smartTag>
      <w:r w:rsidR="00C405A8" w:rsidRPr="006676C3">
        <w:rPr>
          <w:b/>
          <w:color w:val="000000"/>
        </w:rPr>
        <w:t xml:space="preserve">, 1. b i 1. c razred </w:t>
      </w:r>
      <w:r w:rsidRPr="006676C3">
        <w:rPr>
          <w:b/>
          <w:color w:val="000000"/>
        </w:rPr>
        <w:t>(</w:t>
      </w:r>
      <w:r w:rsidR="00C405A8" w:rsidRPr="006676C3">
        <w:rPr>
          <w:b/>
          <w:color w:val="000000"/>
        </w:rPr>
        <w:t>1 sat tjedno</w:t>
      </w:r>
      <w:r w:rsidRPr="006676C3">
        <w:rPr>
          <w:b/>
          <w:color w:val="000000"/>
        </w:rPr>
        <w:t>)</w:t>
      </w:r>
    </w:p>
    <w:p w:rsidR="00D123E8" w:rsidRPr="006676C3" w:rsidRDefault="00D123E8" w:rsidP="00D123E8">
      <w:pPr>
        <w:ind w:left="360"/>
        <w:rPr>
          <w:b/>
          <w:color w:val="000000"/>
        </w:rPr>
      </w:pPr>
      <w:r w:rsidRPr="006676C3">
        <w:rPr>
          <w:b/>
          <w:color w:val="000000"/>
        </w:rPr>
        <w:t>EUROPSKE INTEGRACIJE</w:t>
      </w:r>
      <w:r w:rsidR="00C405A8" w:rsidRPr="006676C3">
        <w:rPr>
          <w:b/>
          <w:color w:val="000000"/>
        </w:rPr>
        <w:t>, Veronika Varenina Delija -</w:t>
      </w:r>
      <w:r w:rsidRPr="006676C3">
        <w:rPr>
          <w:b/>
          <w:color w:val="000000"/>
        </w:rPr>
        <w:t xml:space="preserve"> 4.a,</w:t>
      </w:r>
      <w:r w:rsidR="00C405A8" w:rsidRPr="006676C3">
        <w:rPr>
          <w:b/>
          <w:color w:val="000000"/>
        </w:rPr>
        <w:t xml:space="preserve"> </w:t>
      </w:r>
      <w:r w:rsidRPr="006676C3">
        <w:rPr>
          <w:b/>
          <w:color w:val="000000"/>
        </w:rPr>
        <w:t>4.b, 4.c razred (1 sat</w:t>
      </w:r>
      <w:r w:rsidR="006676C3" w:rsidRPr="006676C3">
        <w:rPr>
          <w:b/>
          <w:color w:val="000000"/>
        </w:rPr>
        <w:t xml:space="preserve"> ukupno tjedno</w:t>
      </w:r>
      <w:r w:rsidRPr="006676C3">
        <w:rPr>
          <w:b/>
          <w:color w:val="000000"/>
        </w:rPr>
        <w:t>)</w:t>
      </w:r>
    </w:p>
    <w:p w:rsidR="00D123E8" w:rsidRPr="006676C3" w:rsidRDefault="00D123E8" w:rsidP="00D123E8">
      <w:pPr>
        <w:ind w:left="360"/>
        <w:rPr>
          <w:b/>
          <w:color w:val="000000"/>
        </w:rPr>
      </w:pPr>
    </w:p>
    <w:p w:rsidR="00D123E8" w:rsidRDefault="00D123E8" w:rsidP="00D123E8">
      <w:pPr>
        <w:pStyle w:val="BodyText"/>
        <w:overflowPunct/>
        <w:autoSpaceDE/>
        <w:adjustRightInd/>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2"/>
        <w:gridCol w:w="509"/>
        <w:gridCol w:w="509"/>
        <w:gridCol w:w="522"/>
        <w:gridCol w:w="509"/>
        <w:gridCol w:w="509"/>
        <w:gridCol w:w="522"/>
        <w:gridCol w:w="509"/>
        <w:gridCol w:w="509"/>
        <w:gridCol w:w="522"/>
        <w:gridCol w:w="509"/>
        <w:gridCol w:w="509"/>
        <w:gridCol w:w="522"/>
      </w:tblGrid>
      <w:tr w:rsidR="00D123E8" w:rsidRPr="00AF1B9A">
        <w:tc>
          <w:tcPr>
            <w:tcW w:w="1552"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pStyle w:val="BodyText"/>
              <w:overflowPunct/>
              <w:autoSpaceDE/>
              <w:adjustRightInd/>
              <w:jc w:val="left"/>
              <w:rPr>
                <w:rFonts w:ascii="Times New Roman" w:hAnsi="Times New Roman"/>
                <w:color w:val="000000"/>
                <w:sz w:val="20"/>
                <w:szCs w:val="24"/>
              </w:rPr>
            </w:pPr>
          </w:p>
        </w:tc>
        <w:tc>
          <w:tcPr>
            <w:tcW w:w="6160" w:type="dxa"/>
            <w:gridSpan w:val="12"/>
            <w:tcBorders>
              <w:top w:val="single" w:sz="4" w:space="0" w:color="auto"/>
              <w:left w:val="single" w:sz="4" w:space="0" w:color="auto"/>
              <w:bottom w:val="single" w:sz="4" w:space="0" w:color="auto"/>
              <w:right w:val="single" w:sz="4" w:space="0" w:color="auto"/>
            </w:tcBorders>
          </w:tcPr>
          <w:p w:rsidR="00D123E8" w:rsidRPr="00AF1B9A" w:rsidRDefault="00D123E8" w:rsidP="00D123E8">
            <w:pPr>
              <w:pStyle w:val="BodyText"/>
              <w:overflowPunct/>
              <w:autoSpaceDE/>
              <w:adjustRightInd/>
              <w:jc w:val="center"/>
              <w:rPr>
                <w:rFonts w:ascii="Times New Roman" w:hAnsi="Times New Roman"/>
                <w:b/>
                <w:bCs/>
                <w:color w:val="000000"/>
                <w:sz w:val="20"/>
                <w:szCs w:val="24"/>
              </w:rPr>
            </w:pPr>
          </w:p>
          <w:p w:rsidR="00D123E8" w:rsidRPr="00AF1B9A" w:rsidRDefault="00D123E8" w:rsidP="00D123E8">
            <w:pPr>
              <w:pStyle w:val="BodyText"/>
              <w:overflowPunct/>
              <w:autoSpaceDE/>
              <w:adjustRightInd/>
              <w:jc w:val="center"/>
              <w:rPr>
                <w:rFonts w:ascii="Times New Roman" w:hAnsi="Times New Roman"/>
                <w:b/>
                <w:bCs/>
                <w:color w:val="000000"/>
                <w:sz w:val="20"/>
                <w:szCs w:val="24"/>
              </w:rPr>
            </w:pPr>
            <w:r w:rsidRPr="00AF1B9A">
              <w:rPr>
                <w:rFonts w:ascii="Times New Roman" w:hAnsi="Times New Roman"/>
                <w:b/>
                <w:bCs/>
                <w:color w:val="000000"/>
                <w:sz w:val="20"/>
                <w:szCs w:val="24"/>
              </w:rPr>
              <w:t>BROJ SATI TJEDNO PO RAZREDIMA</w:t>
            </w:r>
          </w:p>
          <w:p w:rsidR="00D123E8" w:rsidRPr="00AF1B9A" w:rsidRDefault="00D123E8" w:rsidP="00D123E8">
            <w:pPr>
              <w:pStyle w:val="BodyText"/>
              <w:overflowPunct/>
              <w:autoSpaceDE/>
              <w:adjustRightInd/>
              <w:jc w:val="center"/>
              <w:rPr>
                <w:rFonts w:ascii="Times New Roman" w:hAnsi="Times New Roman"/>
                <w:b/>
                <w:bCs/>
                <w:color w:val="000000"/>
                <w:sz w:val="20"/>
                <w:szCs w:val="24"/>
              </w:rPr>
            </w:pPr>
          </w:p>
        </w:tc>
      </w:tr>
      <w:tr w:rsidR="00D123E8" w:rsidRPr="00AF1B9A">
        <w:trPr>
          <w:cantSplit/>
          <w:trHeight w:val="518"/>
        </w:trPr>
        <w:tc>
          <w:tcPr>
            <w:tcW w:w="1552"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pStyle w:val="BodyText"/>
              <w:overflowPunct/>
              <w:autoSpaceDE/>
              <w:adjustRightInd/>
              <w:jc w:val="left"/>
              <w:rPr>
                <w:rFonts w:ascii="Times New Roman" w:hAnsi="Times New Roman"/>
                <w:b/>
                <w:bCs/>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1A</w:t>
            </w:r>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1B</w:t>
            </w:r>
          </w:p>
        </w:tc>
        <w:tc>
          <w:tcPr>
            <w:tcW w:w="522"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1C"/>
              </w:smartTagPr>
              <w:r w:rsidRPr="006A0EC9">
                <w:rPr>
                  <w:rFonts w:ascii="Times New Roman" w:hAnsi="Times New Roman"/>
                  <w:color w:val="000000"/>
                  <w:sz w:val="24"/>
                  <w:szCs w:val="24"/>
                </w:rPr>
                <w:t>1C</w:t>
              </w:r>
            </w:smartTag>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2A</w:t>
            </w:r>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2B</w:t>
            </w:r>
          </w:p>
        </w:tc>
        <w:tc>
          <w:tcPr>
            <w:tcW w:w="522"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2C"/>
              </w:smartTagPr>
              <w:r w:rsidRPr="006A0EC9">
                <w:rPr>
                  <w:rFonts w:ascii="Times New Roman" w:hAnsi="Times New Roman"/>
                  <w:color w:val="000000"/>
                  <w:sz w:val="24"/>
                  <w:szCs w:val="24"/>
                </w:rPr>
                <w:t>2C</w:t>
              </w:r>
            </w:smartTag>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3A</w:t>
            </w:r>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3B</w:t>
            </w:r>
          </w:p>
        </w:tc>
        <w:tc>
          <w:tcPr>
            <w:tcW w:w="522"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3C"/>
              </w:smartTagPr>
              <w:r w:rsidRPr="006A0EC9">
                <w:rPr>
                  <w:rFonts w:ascii="Times New Roman" w:hAnsi="Times New Roman"/>
                  <w:color w:val="000000"/>
                  <w:sz w:val="24"/>
                  <w:szCs w:val="24"/>
                </w:rPr>
                <w:t>3C</w:t>
              </w:r>
            </w:smartTag>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4A</w:t>
            </w:r>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4B</w:t>
            </w:r>
          </w:p>
        </w:tc>
        <w:tc>
          <w:tcPr>
            <w:tcW w:w="522"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4C"/>
              </w:smartTagPr>
              <w:r w:rsidRPr="006A0EC9">
                <w:rPr>
                  <w:rFonts w:ascii="Times New Roman" w:hAnsi="Times New Roman"/>
                  <w:color w:val="000000"/>
                  <w:sz w:val="24"/>
                  <w:szCs w:val="24"/>
                </w:rPr>
                <w:t>4C</w:t>
              </w:r>
            </w:smartTag>
          </w:p>
        </w:tc>
      </w:tr>
      <w:tr w:rsidR="00D123E8" w:rsidRPr="008734D4">
        <w:tc>
          <w:tcPr>
            <w:tcW w:w="1552" w:type="dxa"/>
            <w:tcBorders>
              <w:top w:val="single" w:sz="4" w:space="0" w:color="auto"/>
              <w:left w:val="single" w:sz="4" w:space="0" w:color="auto"/>
              <w:bottom w:val="single" w:sz="4" w:space="0" w:color="auto"/>
              <w:right w:val="single" w:sz="4" w:space="0" w:color="auto"/>
            </w:tcBorders>
          </w:tcPr>
          <w:p w:rsidR="00D123E8" w:rsidRDefault="00D123E8" w:rsidP="00D123E8">
            <w:pPr>
              <w:pStyle w:val="BodyText"/>
              <w:overflowPunct/>
              <w:autoSpaceDE/>
              <w:adjustRightInd/>
              <w:jc w:val="left"/>
              <w:rPr>
                <w:rFonts w:ascii="Times New Roman" w:hAnsi="Times New Roman"/>
                <w:b/>
                <w:bCs/>
                <w:color w:val="000000"/>
                <w:sz w:val="24"/>
                <w:szCs w:val="24"/>
              </w:rPr>
            </w:pPr>
            <w:r>
              <w:rPr>
                <w:rFonts w:ascii="Times New Roman" w:hAnsi="Times New Roman"/>
                <w:b/>
                <w:bCs/>
                <w:color w:val="000000"/>
                <w:sz w:val="24"/>
                <w:szCs w:val="24"/>
              </w:rPr>
              <w:t>Informatika</w:t>
            </w:r>
          </w:p>
          <w:p w:rsidR="00D123E8" w:rsidRPr="00AF1B9A" w:rsidRDefault="00D123E8" w:rsidP="00D123E8">
            <w:pPr>
              <w:pStyle w:val="BodyText"/>
              <w:overflowPunct/>
              <w:autoSpaceDE/>
              <w:adjustRightInd/>
              <w:jc w:val="left"/>
              <w:rPr>
                <w:rFonts w:ascii="Times New Roman" w:hAnsi="Times New Roman"/>
                <w:b/>
                <w:bCs/>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6676C3" w:rsidP="00D123E8">
            <w:pPr>
              <w:pStyle w:val="BodyText"/>
              <w:overflowPunct/>
              <w:autoSpaceDE/>
              <w:adjustRightInd/>
              <w:jc w:val="center"/>
              <w:rPr>
                <w:rFonts w:ascii="Times New Roman" w:hAnsi="Times New Roman"/>
                <w:color w:val="000000"/>
                <w:sz w:val="24"/>
                <w:szCs w:val="24"/>
              </w:rPr>
            </w:pPr>
            <w:r>
              <w:rPr>
                <w:rFonts w:ascii="Times New Roman" w:hAnsi="Times New Roman"/>
                <w:color w:val="000000"/>
                <w:sz w:val="24"/>
                <w:szCs w:val="24"/>
              </w:rPr>
              <w:t>1</w:t>
            </w:r>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6676C3" w:rsidP="00D123E8">
            <w:pPr>
              <w:pStyle w:val="BodyText"/>
              <w:overflowPunct/>
              <w:autoSpaceDE/>
              <w:adjustRightInd/>
              <w:jc w:val="center"/>
              <w:rPr>
                <w:rFonts w:ascii="Times New Roman" w:hAnsi="Times New Roman"/>
                <w:color w:val="000000"/>
                <w:sz w:val="24"/>
                <w:szCs w:val="24"/>
              </w:rPr>
            </w:pPr>
            <w:r>
              <w:rPr>
                <w:rFonts w:ascii="Times New Roman" w:hAnsi="Times New Roman"/>
                <w:color w:val="000000"/>
                <w:sz w:val="24"/>
                <w:szCs w:val="24"/>
              </w:rPr>
              <w:t>1</w:t>
            </w:r>
          </w:p>
        </w:tc>
        <w:tc>
          <w:tcPr>
            <w:tcW w:w="522" w:type="dxa"/>
            <w:tcBorders>
              <w:top w:val="single" w:sz="4" w:space="0" w:color="auto"/>
              <w:left w:val="single" w:sz="4" w:space="0" w:color="auto"/>
              <w:bottom w:val="single" w:sz="4" w:space="0" w:color="auto"/>
              <w:right w:val="single" w:sz="4" w:space="0" w:color="auto"/>
            </w:tcBorders>
          </w:tcPr>
          <w:p w:rsidR="00D123E8" w:rsidRPr="006A0EC9" w:rsidRDefault="006676C3" w:rsidP="00D123E8">
            <w:pPr>
              <w:pStyle w:val="BodyText"/>
              <w:overflowPunct/>
              <w:autoSpaceDE/>
              <w:adjustRightInd/>
              <w:jc w:val="center"/>
              <w:rPr>
                <w:rFonts w:ascii="Times New Roman" w:hAnsi="Times New Roman"/>
                <w:color w:val="000000"/>
                <w:sz w:val="24"/>
                <w:szCs w:val="24"/>
              </w:rPr>
            </w:pPr>
            <w:r>
              <w:rPr>
                <w:rFonts w:ascii="Times New Roman" w:hAnsi="Times New Roman"/>
                <w:color w:val="000000"/>
                <w:sz w:val="24"/>
                <w:szCs w:val="24"/>
              </w:rPr>
              <w:t>1</w:t>
            </w:r>
          </w:p>
        </w:tc>
        <w:tc>
          <w:tcPr>
            <w:tcW w:w="509"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r>
      <w:tr w:rsidR="00D123E8" w:rsidRPr="008734D4">
        <w:tc>
          <w:tcPr>
            <w:tcW w:w="1552"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pStyle w:val="BodyText"/>
              <w:overflowPunct/>
              <w:autoSpaceDE/>
              <w:adjustRightInd/>
              <w:jc w:val="left"/>
              <w:rPr>
                <w:rFonts w:ascii="Times New Roman" w:hAnsi="Times New Roman"/>
                <w:b/>
                <w:bCs/>
                <w:color w:val="000000"/>
                <w:sz w:val="24"/>
                <w:szCs w:val="24"/>
              </w:rPr>
            </w:pPr>
            <w:r>
              <w:rPr>
                <w:rFonts w:ascii="Times New Roman" w:hAnsi="Times New Roman"/>
                <w:b/>
                <w:bCs/>
                <w:color w:val="000000"/>
                <w:sz w:val="24"/>
                <w:szCs w:val="24"/>
              </w:rPr>
              <w:t>Europske integracije</w:t>
            </w:r>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23E8" w:rsidRPr="008734D4"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8734D4" w:rsidRDefault="0055653D" w:rsidP="00D123E8">
            <w:pPr>
              <w:pStyle w:val="BodyText"/>
              <w:overflowPunct/>
              <w:autoSpaceDE/>
              <w:adjustRightInd/>
              <w:jc w:val="center"/>
              <w:rPr>
                <w:rFonts w:ascii="Times New Roman" w:hAnsi="Times New Roman"/>
                <w:color w:val="000000"/>
                <w:sz w:val="24"/>
                <w:szCs w:val="24"/>
              </w:rPr>
            </w:pPr>
            <w:r>
              <w:rPr>
                <w:rFonts w:ascii="Times New Roman" w:hAnsi="Times New Roman"/>
                <w:color w:val="000000"/>
                <w:sz w:val="24"/>
                <w:szCs w:val="24"/>
              </w:rPr>
              <w:t>(</w:t>
            </w:r>
            <w:r w:rsidR="00D123E8">
              <w:rPr>
                <w:rFonts w:ascii="Times New Roman" w:hAnsi="Times New Roman"/>
                <w:color w:val="000000"/>
                <w:sz w:val="24"/>
                <w:szCs w:val="24"/>
              </w:rPr>
              <w:t>1</w:t>
            </w:r>
            <w:r>
              <w:rPr>
                <w:rFonts w:ascii="Times New Roman" w:hAnsi="Times New Roman"/>
                <w:color w:val="000000"/>
                <w:sz w:val="24"/>
                <w:szCs w:val="24"/>
              </w:rPr>
              <w:t>)</w:t>
            </w:r>
          </w:p>
        </w:tc>
        <w:tc>
          <w:tcPr>
            <w:tcW w:w="509" w:type="dxa"/>
            <w:tcBorders>
              <w:top w:val="single" w:sz="4" w:space="0" w:color="auto"/>
              <w:left w:val="single" w:sz="4" w:space="0" w:color="auto"/>
              <w:bottom w:val="single" w:sz="4" w:space="0" w:color="auto"/>
              <w:right w:val="single" w:sz="4" w:space="0" w:color="auto"/>
            </w:tcBorders>
          </w:tcPr>
          <w:p w:rsidR="00D123E8" w:rsidRPr="008734D4" w:rsidRDefault="0055653D" w:rsidP="00D123E8">
            <w:pPr>
              <w:pStyle w:val="BodyText"/>
              <w:overflowPunct/>
              <w:autoSpaceDE/>
              <w:adjustRightInd/>
              <w:jc w:val="center"/>
              <w:rPr>
                <w:rFonts w:ascii="Times New Roman" w:hAnsi="Times New Roman"/>
                <w:color w:val="000000"/>
                <w:sz w:val="24"/>
                <w:szCs w:val="24"/>
              </w:rPr>
            </w:pPr>
            <w:r>
              <w:rPr>
                <w:rFonts w:ascii="Times New Roman" w:hAnsi="Times New Roman"/>
                <w:color w:val="000000"/>
                <w:sz w:val="24"/>
                <w:szCs w:val="24"/>
              </w:rPr>
              <w:t>(</w:t>
            </w:r>
            <w:r w:rsidR="00D123E8">
              <w:rPr>
                <w:rFonts w:ascii="Times New Roman" w:hAnsi="Times New Roman"/>
                <w:color w:val="000000"/>
                <w:sz w:val="24"/>
                <w:szCs w:val="24"/>
              </w:rPr>
              <w:t>1</w:t>
            </w:r>
            <w:r>
              <w:rPr>
                <w:rFonts w:ascii="Times New Roman" w:hAnsi="Times New Roman"/>
                <w:color w:val="000000"/>
                <w:sz w:val="24"/>
                <w:szCs w:val="24"/>
              </w:rPr>
              <w:t>)</w:t>
            </w:r>
          </w:p>
        </w:tc>
        <w:tc>
          <w:tcPr>
            <w:tcW w:w="522" w:type="dxa"/>
            <w:tcBorders>
              <w:top w:val="single" w:sz="4" w:space="0" w:color="auto"/>
              <w:left w:val="single" w:sz="4" w:space="0" w:color="auto"/>
              <w:bottom w:val="single" w:sz="4" w:space="0" w:color="auto"/>
              <w:right w:val="single" w:sz="4" w:space="0" w:color="auto"/>
            </w:tcBorders>
          </w:tcPr>
          <w:p w:rsidR="00D123E8" w:rsidRPr="008734D4" w:rsidRDefault="0055653D" w:rsidP="00D123E8">
            <w:pPr>
              <w:pStyle w:val="BodyText"/>
              <w:overflowPunct/>
              <w:autoSpaceDE/>
              <w:adjustRightInd/>
              <w:jc w:val="center"/>
              <w:rPr>
                <w:rFonts w:ascii="Times New Roman" w:hAnsi="Times New Roman"/>
                <w:color w:val="000000"/>
                <w:sz w:val="24"/>
                <w:szCs w:val="24"/>
              </w:rPr>
            </w:pPr>
            <w:r>
              <w:rPr>
                <w:rFonts w:ascii="Times New Roman" w:hAnsi="Times New Roman"/>
                <w:color w:val="000000"/>
                <w:sz w:val="24"/>
                <w:szCs w:val="24"/>
              </w:rPr>
              <w:t>(</w:t>
            </w:r>
            <w:r w:rsidR="006676C3">
              <w:rPr>
                <w:rFonts w:ascii="Times New Roman" w:hAnsi="Times New Roman"/>
                <w:color w:val="000000"/>
                <w:sz w:val="24"/>
                <w:szCs w:val="24"/>
              </w:rPr>
              <w:t>1</w:t>
            </w:r>
            <w:r>
              <w:rPr>
                <w:rFonts w:ascii="Times New Roman" w:hAnsi="Times New Roman"/>
                <w:color w:val="000000"/>
                <w:sz w:val="24"/>
                <w:szCs w:val="24"/>
              </w:rPr>
              <w:t>)</w:t>
            </w:r>
          </w:p>
        </w:tc>
      </w:tr>
    </w:tbl>
    <w:p w:rsidR="00D123E8" w:rsidRDefault="00D123E8" w:rsidP="00D123E8">
      <w:pPr>
        <w:pStyle w:val="BodyText"/>
        <w:overflowPunct/>
        <w:autoSpaceDE/>
        <w:adjustRightInd/>
        <w:rPr>
          <w:rFonts w:ascii="Times New Roman" w:hAnsi="Times New Roman"/>
          <w:sz w:val="24"/>
          <w:szCs w:val="24"/>
        </w:rPr>
      </w:pPr>
    </w:p>
    <w:p w:rsidR="00D123E8" w:rsidRDefault="00D123E8" w:rsidP="00D123E8">
      <w:pPr>
        <w:pStyle w:val="BodyText"/>
        <w:overflowPunct/>
        <w:autoSpaceDE/>
        <w:adjustRightInd/>
        <w:rPr>
          <w:rFonts w:ascii="Times New Roman" w:hAnsi="Times New Roman"/>
          <w:sz w:val="24"/>
          <w:szCs w:val="24"/>
        </w:rPr>
      </w:pPr>
    </w:p>
    <w:p w:rsidR="00D123E8" w:rsidRPr="00AF1B9A" w:rsidRDefault="00D123E8" w:rsidP="00D123E8">
      <w:pPr>
        <w:pStyle w:val="BodyText"/>
        <w:overflowPunct/>
        <w:autoSpaceDE/>
        <w:adjustRightInd/>
        <w:rPr>
          <w:rFonts w:ascii="Times New Roman" w:hAnsi="Times New Roman"/>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2"/>
        <w:gridCol w:w="509"/>
        <w:gridCol w:w="509"/>
        <w:gridCol w:w="522"/>
        <w:gridCol w:w="527"/>
        <w:gridCol w:w="571"/>
        <w:gridCol w:w="571"/>
        <w:gridCol w:w="571"/>
        <w:gridCol w:w="571"/>
        <w:gridCol w:w="571"/>
        <w:gridCol w:w="571"/>
        <w:gridCol w:w="571"/>
        <w:gridCol w:w="535"/>
        <w:gridCol w:w="777"/>
      </w:tblGrid>
      <w:tr w:rsidR="00D123E8" w:rsidRPr="00AF1B9A">
        <w:trPr>
          <w:gridAfter w:val="1"/>
          <w:wAfter w:w="777" w:type="dxa"/>
        </w:trPr>
        <w:tc>
          <w:tcPr>
            <w:tcW w:w="1552"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pStyle w:val="BodyText"/>
              <w:overflowPunct/>
              <w:autoSpaceDE/>
              <w:adjustRightInd/>
              <w:jc w:val="left"/>
              <w:rPr>
                <w:rFonts w:ascii="Times New Roman" w:hAnsi="Times New Roman"/>
                <w:color w:val="000000"/>
                <w:sz w:val="20"/>
                <w:szCs w:val="24"/>
              </w:rPr>
            </w:pPr>
          </w:p>
        </w:tc>
        <w:tc>
          <w:tcPr>
            <w:tcW w:w="6599" w:type="dxa"/>
            <w:gridSpan w:val="12"/>
            <w:tcBorders>
              <w:top w:val="single" w:sz="4" w:space="0" w:color="auto"/>
              <w:left w:val="single" w:sz="4" w:space="0" w:color="auto"/>
              <w:bottom w:val="single" w:sz="4" w:space="0" w:color="auto"/>
              <w:right w:val="single" w:sz="4" w:space="0" w:color="auto"/>
            </w:tcBorders>
          </w:tcPr>
          <w:p w:rsidR="00D123E8" w:rsidRPr="00AF1B9A" w:rsidRDefault="00D123E8" w:rsidP="00D123E8">
            <w:pPr>
              <w:pStyle w:val="BodyText"/>
              <w:overflowPunct/>
              <w:autoSpaceDE/>
              <w:adjustRightInd/>
              <w:jc w:val="center"/>
              <w:rPr>
                <w:rFonts w:ascii="Times New Roman" w:hAnsi="Times New Roman"/>
                <w:b/>
                <w:bCs/>
                <w:color w:val="000000"/>
                <w:sz w:val="20"/>
                <w:szCs w:val="24"/>
              </w:rPr>
            </w:pPr>
          </w:p>
          <w:p w:rsidR="00D123E8" w:rsidRPr="00AF1B9A" w:rsidRDefault="00D123E8" w:rsidP="00D123E8">
            <w:pPr>
              <w:pStyle w:val="BodyText"/>
              <w:overflowPunct/>
              <w:autoSpaceDE/>
              <w:adjustRightInd/>
              <w:jc w:val="center"/>
              <w:rPr>
                <w:rFonts w:ascii="Times New Roman" w:hAnsi="Times New Roman"/>
                <w:b/>
                <w:bCs/>
                <w:color w:val="000000"/>
                <w:sz w:val="20"/>
                <w:szCs w:val="24"/>
              </w:rPr>
            </w:pPr>
            <w:r w:rsidRPr="00AF1B9A">
              <w:rPr>
                <w:rFonts w:ascii="Times New Roman" w:hAnsi="Times New Roman"/>
                <w:b/>
                <w:bCs/>
                <w:color w:val="000000"/>
                <w:sz w:val="20"/>
                <w:szCs w:val="24"/>
              </w:rPr>
              <w:t>BROJ UČENIKA PO RAZREDIMA</w:t>
            </w:r>
          </w:p>
          <w:p w:rsidR="00D123E8" w:rsidRPr="00AF1B9A" w:rsidRDefault="00D123E8" w:rsidP="00D123E8">
            <w:pPr>
              <w:pStyle w:val="BodyText"/>
              <w:overflowPunct/>
              <w:autoSpaceDE/>
              <w:adjustRightInd/>
              <w:jc w:val="center"/>
              <w:rPr>
                <w:rFonts w:ascii="Times New Roman" w:hAnsi="Times New Roman"/>
                <w:b/>
                <w:bCs/>
                <w:color w:val="000000"/>
                <w:sz w:val="20"/>
                <w:szCs w:val="24"/>
              </w:rPr>
            </w:pPr>
          </w:p>
        </w:tc>
      </w:tr>
      <w:tr w:rsidR="00D123E8" w:rsidRPr="006A0EC9">
        <w:trPr>
          <w:gridAfter w:val="1"/>
          <w:wAfter w:w="777" w:type="dxa"/>
          <w:cantSplit/>
          <w:trHeight w:val="518"/>
        </w:trPr>
        <w:tc>
          <w:tcPr>
            <w:tcW w:w="1552"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pStyle w:val="BodyText"/>
              <w:overflowPunct/>
              <w:autoSpaceDE/>
              <w:adjustRightInd/>
              <w:jc w:val="left"/>
              <w:rPr>
                <w:rFonts w:ascii="Times New Roman" w:hAnsi="Times New Roman"/>
                <w:b/>
                <w:bCs/>
                <w:color w:val="000000"/>
                <w:sz w:val="24"/>
                <w:szCs w:val="24"/>
              </w:rPr>
            </w:pPr>
            <w:r>
              <w:rPr>
                <w:rFonts w:ascii="Times New Roman" w:hAnsi="Times New Roman"/>
                <w:b/>
                <w:bCs/>
                <w:color w:val="000000"/>
                <w:sz w:val="24"/>
                <w:szCs w:val="24"/>
              </w:rPr>
              <w:t xml:space="preserve">  </w:t>
            </w:r>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1A</w:t>
            </w:r>
          </w:p>
        </w:tc>
        <w:tc>
          <w:tcPr>
            <w:tcW w:w="509"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1B</w:t>
            </w:r>
          </w:p>
        </w:tc>
        <w:tc>
          <w:tcPr>
            <w:tcW w:w="522"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1C"/>
              </w:smartTagPr>
              <w:r w:rsidRPr="006A0EC9">
                <w:rPr>
                  <w:rFonts w:ascii="Times New Roman" w:hAnsi="Times New Roman"/>
                  <w:color w:val="000000"/>
                  <w:sz w:val="24"/>
                  <w:szCs w:val="24"/>
                </w:rPr>
                <w:t>1C</w:t>
              </w:r>
            </w:smartTag>
          </w:p>
        </w:tc>
        <w:tc>
          <w:tcPr>
            <w:tcW w:w="527"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2A</w:t>
            </w:r>
          </w:p>
        </w:tc>
        <w:tc>
          <w:tcPr>
            <w:tcW w:w="571"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2B</w:t>
            </w:r>
          </w:p>
        </w:tc>
        <w:tc>
          <w:tcPr>
            <w:tcW w:w="571"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2C"/>
              </w:smartTagPr>
              <w:r w:rsidRPr="006A0EC9">
                <w:rPr>
                  <w:rFonts w:ascii="Times New Roman" w:hAnsi="Times New Roman"/>
                  <w:color w:val="000000"/>
                  <w:sz w:val="24"/>
                  <w:szCs w:val="24"/>
                </w:rPr>
                <w:t>2C</w:t>
              </w:r>
            </w:smartTag>
          </w:p>
        </w:tc>
        <w:tc>
          <w:tcPr>
            <w:tcW w:w="571"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3A</w:t>
            </w:r>
          </w:p>
        </w:tc>
        <w:tc>
          <w:tcPr>
            <w:tcW w:w="571"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3B</w:t>
            </w:r>
          </w:p>
        </w:tc>
        <w:tc>
          <w:tcPr>
            <w:tcW w:w="571"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3C"/>
              </w:smartTagPr>
              <w:r w:rsidRPr="006A0EC9">
                <w:rPr>
                  <w:rFonts w:ascii="Times New Roman" w:hAnsi="Times New Roman"/>
                  <w:color w:val="000000"/>
                  <w:sz w:val="24"/>
                  <w:szCs w:val="24"/>
                </w:rPr>
                <w:t>3C</w:t>
              </w:r>
            </w:smartTag>
          </w:p>
        </w:tc>
        <w:tc>
          <w:tcPr>
            <w:tcW w:w="571"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4A</w:t>
            </w:r>
          </w:p>
        </w:tc>
        <w:tc>
          <w:tcPr>
            <w:tcW w:w="571"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r w:rsidRPr="006A0EC9">
              <w:rPr>
                <w:rFonts w:ascii="Times New Roman" w:hAnsi="Times New Roman"/>
                <w:color w:val="000000"/>
                <w:sz w:val="24"/>
                <w:szCs w:val="24"/>
              </w:rPr>
              <w:t>4B</w:t>
            </w:r>
          </w:p>
        </w:tc>
        <w:tc>
          <w:tcPr>
            <w:tcW w:w="535" w:type="dxa"/>
            <w:tcBorders>
              <w:top w:val="single" w:sz="4" w:space="0" w:color="auto"/>
              <w:left w:val="single" w:sz="4" w:space="0" w:color="auto"/>
              <w:bottom w:val="single" w:sz="4" w:space="0" w:color="auto"/>
              <w:right w:val="single" w:sz="4" w:space="0" w:color="auto"/>
            </w:tcBorders>
          </w:tcPr>
          <w:p w:rsidR="00D123E8" w:rsidRPr="006A0EC9" w:rsidRDefault="00D123E8" w:rsidP="00D123E8">
            <w:pPr>
              <w:pStyle w:val="BodyText"/>
              <w:overflowPunct/>
              <w:autoSpaceDE/>
              <w:adjustRightInd/>
              <w:rPr>
                <w:rFonts w:ascii="Times New Roman" w:hAnsi="Times New Roman"/>
                <w:color w:val="000000"/>
                <w:sz w:val="24"/>
                <w:szCs w:val="24"/>
              </w:rPr>
            </w:pPr>
            <w:smartTag w:uri="urn:schemas-microsoft-com:office:smarttags" w:element="metricconverter">
              <w:smartTagPr>
                <w:attr w:name="ProductID" w:val="4C"/>
              </w:smartTagPr>
              <w:r w:rsidRPr="006A0EC9">
                <w:rPr>
                  <w:rFonts w:ascii="Times New Roman" w:hAnsi="Times New Roman"/>
                  <w:color w:val="000000"/>
                  <w:sz w:val="24"/>
                  <w:szCs w:val="24"/>
                </w:rPr>
                <w:t>4C</w:t>
              </w:r>
            </w:smartTag>
          </w:p>
        </w:tc>
      </w:tr>
      <w:tr w:rsidR="00D123E8" w:rsidRPr="006A0EC9">
        <w:tc>
          <w:tcPr>
            <w:tcW w:w="1552" w:type="dxa"/>
            <w:tcBorders>
              <w:top w:val="single" w:sz="4" w:space="0" w:color="auto"/>
              <w:left w:val="single" w:sz="4" w:space="0" w:color="auto"/>
              <w:bottom w:val="single" w:sz="4" w:space="0" w:color="auto"/>
              <w:right w:val="single" w:sz="4" w:space="0" w:color="auto"/>
            </w:tcBorders>
          </w:tcPr>
          <w:p w:rsidR="00D123E8" w:rsidRDefault="00D123E8" w:rsidP="00D123E8">
            <w:pPr>
              <w:pStyle w:val="BodyText"/>
              <w:overflowPunct/>
              <w:autoSpaceDE/>
              <w:adjustRightInd/>
              <w:jc w:val="left"/>
              <w:rPr>
                <w:rFonts w:ascii="Times New Roman" w:hAnsi="Times New Roman"/>
                <w:b/>
                <w:color w:val="000000"/>
                <w:sz w:val="24"/>
                <w:szCs w:val="24"/>
              </w:rPr>
            </w:pPr>
            <w:r w:rsidRPr="00AF1B9A">
              <w:rPr>
                <w:rFonts w:ascii="Times New Roman" w:hAnsi="Times New Roman"/>
                <w:b/>
                <w:color w:val="000000"/>
                <w:sz w:val="24"/>
                <w:szCs w:val="24"/>
              </w:rPr>
              <w:t>Informatika</w:t>
            </w:r>
          </w:p>
          <w:p w:rsidR="00D123E8" w:rsidRPr="00AF1B9A" w:rsidRDefault="00D123E8" w:rsidP="00D123E8">
            <w:pPr>
              <w:pStyle w:val="BodyText"/>
              <w:overflowPunct/>
              <w:autoSpaceDE/>
              <w:adjustRightInd/>
              <w:jc w:val="left"/>
              <w:rPr>
                <w:rFonts w:ascii="Times New Roman" w:hAnsi="Times New Roman"/>
                <w:b/>
                <w:bCs/>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193C47" w:rsidRDefault="001F73F7" w:rsidP="00D123E8">
            <w:pPr>
              <w:pStyle w:val="BodyText"/>
              <w:overflowPunct/>
              <w:autoSpaceDE/>
              <w:adjustRightInd/>
              <w:jc w:val="center"/>
              <w:rPr>
                <w:rFonts w:ascii="Times New Roman" w:hAnsi="Times New Roman"/>
                <w:color w:val="000000"/>
                <w:sz w:val="24"/>
                <w:szCs w:val="24"/>
              </w:rPr>
            </w:pPr>
            <w:r>
              <w:rPr>
                <w:rFonts w:ascii="Times New Roman" w:hAnsi="Times New Roman"/>
                <w:color w:val="000000"/>
                <w:sz w:val="24"/>
                <w:szCs w:val="24"/>
              </w:rPr>
              <w:t>28</w:t>
            </w:r>
          </w:p>
        </w:tc>
        <w:tc>
          <w:tcPr>
            <w:tcW w:w="509" w:type="dxa"/>
            <w:tcBorders>
              <w:top w:val="single" w:sz="4" w:space="0" w:color="auto"/>
              <w:left w:val="single" w:sz="4" w:space="0" w:color="auto"/>
              <w:bottom w:val="single" w:sz="4" w:space="0" w:color="auto"/>
              <w:right w:val="single" w:sz="4" w:space="0" w:color="auto"/>
            </w:tcBorders>
          </w:tcPr>
          <w:p w:rsidR="00D123E8" w:rsidRPr="00193C47" w:rsidRDefault="001F73F7" w:rsidP="00D123E8">
            <w:pPr>
              <w:pStyle w:val="BodyText"/>
              <w:overflowPunct/>
              <w:autoSpaceDE/>
              <w:adjustRightInd/>
              <w:jc w:val="center"/>
              <w:rPr>
                <w:rFonts w:ascii="Times New Roman" w:hAnsi="Times New Roman"/>
                <w:color w:val="000000"/>
                <w:sz w:val="24"/>
                <w:szCs w:val="24"/>
              </w:rPr>
            </w:pPr>
            <w:r>
              <w:rPr>
                <w:rFonts w:ascii="Times New Roman" w:hAnsi="Times New Roman"/>
                <w:color w:val="000000"/>
                <w:sz w:val="24"/>
                <w:szCs w:val="24"/>
              </w:rPr>
              <w:t>28</w:t>
            </w:r>
          </w:p>
        </w:tc>
        <w:tc>
          <w:tcPr>
            <w:tcW w:w="522" w:type="dxa"/>
            <w:tcBorders>
              <w:top w:val="single" w:sz="4" w:space="0" w:color="auto"/>
              <w:left w:val="single" w:sz="4" w:space="0" w:color="auto"/>
              <w:bottom w:val="single" w:sz="4" w:space="0" w:color="auto"/>
              <w:right w:val="single" w:sz="4" w:space="0" w:color="auto"/>
            </w:tcBorders>
          </w:tcPr>
          <w:p w:rsidR="00D123E8" w:rsidRPr="00193C47" w:rsidRDefault="001F73F7" w:rsidP="00D123E8">
            <w:pPr>
              <w:pStyle w:val="BodyText"/>
              <w:overflowPunct/>
              <w:autoSpaceDE/>
              <w:adjustRightInd/>
              <w:jc w:val="center"/>
              <w:rPr>
                <w:rFonts w:ascii="Times New Roman" w:hAnsi="Times New Roman"/>
                <w:color w:val="000000"/>
                <w:sz w:val="24"/>
                <w:szCs w:val="24"/>
              </w:rPr>
            </w:pPr>
            <w:r>
              <w:rPr>
                <w:rFonts w:ascii="Times New Roman" w:hAnsi="Times New Roman"/>
                <w:color w:val="000000"/>
                <w:sz w:val="24"/>
                <w:szCs w:val="24"/>
              </w:rPr>
              <w:t>28</w:t>
            </w:r>
          </w:p>
        </w:tc>
        <w:tc>
          <w:tcPr>
            <w:tcW w:w="527"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35"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777" w:type="dxa"/>
          </w:tcPr>
          <w:p w:rsidR="00D123E8" w:rsidRPr="00B1673C" w:rsidRDefault="006676C3" w:rsidP="00D123E8">
            <w:pPr>
              <w:pStyle w:val="BodyText"/>
              <w:overflowPunct/>
              <w:autoSpaceDE/>
              <w:adjustRightInd/>
              <w:jc w:val="left"/>
              <w:rPr>
                <w:rFonts w:ascii="Times New Roman" w:hAnsi="Times New Roman"/>
                <w:bCs/>
                <w:color w:val="000000"/>
                <w:sz w:val="24"/>
                <w:szCs w:val="24"/>
              </w:rPr>
            </w:pPr>
            <w:r>
              <w:rPr>
                <w:rFonts w:ascii="Times New Roman" w:hAnsi="Times New Roman"/>
                <w:bCs/>
                <w:color w:val="000000"/>
                <w:sz w:val="24"/>
                <w:szCs w:val="24"/>
              </w:rPr>
              <w:t>84</w:t>
            </w:r>
          </w:p>
        </w:tc>
      </w:tr>
      <w:tr w:rsidR="00D123E8" w:rsidRPr="006A0EC9">
        <w:tc>
          <w:tcPr>
            <w:tcW w:w="1552" w:type="dxa"/>
            <w:tcBorders>
              <w:top w:val="single" w:sz="4" w:space="0" w:color="auto"/>
              <w:left w:val="single" w:sz="4" w:space="0" w:color="auto"/>
              <w:bottom w:val="single" w:sz="4" w:space="0" w:color="auto"/>
              <w:right w:val="single" w:sz="4" w:space="0" w:color="auto"/>
            </w:tcBorders>
          </w:tcPr>
          <w:p w:rsidR="00D123E8" w:rsidRPr="00AF1B9A" w:rsidRDefault="00D123E8" w:rsidP="00D123E8">
            <w:pPr>
              <w:pStyle w:val="BodyText"/>
              <w:overflowPunct/>
              <w:autoSpaceDE/>
              <w:adjustRightInd/>
              <w:jc w:val="left"/>
              <w:rPr>
                <w:rFonts w:ascii="Times New Roman" w:hAnsi="Times New Roman"/>
                <w:b/>
                <w:bCs/>
                <w:color w:val="000000"/>
                <w:sz w:val="24"/>
                <w:szCs w:val="24"/>
              </w:rPr>
            </w:pPr>
            <w:r>
              <w:rPr>
                <w:rFonts w:ascii="Times New Roman" w:hAnsi="Times New Roman"/>
                <w:b/>
                <w:bCs/>
                <w:color w:val="000000"/>
                <w:sz w:val="24"/>
                <w:szCs w:val="24"/>
              </w:rPr>
              <w:t>Europske integracije</w:t>
            </w:r>
          </w:p>
        </w:tc>
        <w:tc>
          <w:tcPr>
            <w:tcW w:w="509"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09"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22"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27"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r>
              <w:rPr>
                <w:rFonts w:ascii="Times New Roman" w:hAnsi="Times New Roman"/>
                <w:color w:val="000000"/>
                <w:sz w:val="24"/>
                <w:szCs w:val="24"/>
              </w:rPr>
              <w:t>10</w:t>
            </w:r>
          </w:p>
        </w:tc>
        <w:tc>
          <w:tcPr>
            <w:tcW w:w="571"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r>
              <w:rPr>
                <w:rFonts w:ascii="Times New Roman" w:hAnsi="Times New Roman"/>
                <w:color w:val="000000"/>
                <w:sz w:val="24"/>
                <w:szCs w:val="24"/>
              </w:rPr>
              <w:t>10</w:t>
            </w:r>
          </w:p>
        </w:tc>
        <w:tc>
          <w:tcPr>
            <w:tcW w:w="535" w:type="dxa"/>
            <w:tcBorders>
              <w:top w:val="single" w:sz="4" w:space="0" w:color="auto"/>
              <w:left w:val="single" w:sz="4" w:space="0" w:color="auto"/>
              <w:bottom w:val="single" w:sz="4" w:space="0" w:color="auto"/>
              <w:right w:val="single" w:sz="4" w:space="0" w:color="auto"/>
            </w:tcBorders>
          </w:tcPr>
          <w:p w:rsidR="00D123E8" w:rsidRPr="00193C47" w:rsidRDefault="00D123E8" w:rsidP="00D123E8">
            <w:pPr>
              <w:pStyle w:val="BodyText"/>
              <w:overflowPunct/>
              <w:autoSpaceDE/>
              <w:adjustRightInd/>
              <w:jc w:val="center"/>
              <w:rPr>
                <w:rFonts w:ascii="Times New Roman" w:hAnsi="Times New Roman"/>
                <w:color w:val="000000"/>
                <w:sz w:val="24"/>
                <w:szCs w:val="24"/>
              </w:rPr>
            </w:pPr>
            <w:r>
              <w:rPr>
                <w:rFonts w:ascii="Times New Roman" w:hAnsi="Times New Roman"/>
                <w:color w:val="000000"/>
                <w:sz w:val="24"/>
                <w:szCs w:val="24"/>
              </w:rPr>
              <w:t>10</w:t>
            </w:r>
          </w:p>
        </w:tc>
        <w:tc>
          <w:tcPr>
            <w:tcW w:w="777" w:type="dxa"/>
          </w:tcPr>
          <w:p w:rsidR="00D123E8" w:rsidRPr="00B1673C" w:rsidRDefault="00D123E8" w:rsidP="00D123E8">
            <w:pPr>
              <w:pStyle w:val="BodyText"/>
              <w:overflowPunct/>
              <w:autoSpaceDE/>
              <w:adjustRightInd/>
              <w:jc w:val="left"/>
              <w:rPr>
                <w:rFonts w:ascii="Times New Roman" w:hAnsi="Times New Roman"/>
                <w:color w:val="000000"/>
                <w:sz w:val="24"/>
                <w:szCs w:val="24"/>
              </w:rPr>
            </w:pPr>
            <w:r>
              <w:rPr>
                <w:rFonts w:ascii="Times New Roman" w:hAnsi="Times New Roman"/>
                <w:color w:val="000000"/>
                <w:sz w:val="24"/>
                <w:szCs w:val="24"/>
              </w:rPr>
              <w:t>30</w:t>
            </w:r>
          </w:p>
        </w:tc>
      </w:tr>
    </w:tbl>
    <w:p w:rsidR="00D123E8" w:rsidRPr="00AF1B9A" w:rsidRDefault="00D123E8" w:rsidP="00D123E8">
      <w:pPr>
        <w:pStyle w:val="BodyText"/>
        <w:overflowPunct/>
        <w:autoSpaceDE/>
        <w:adjustRightInd/>
        <w:rPr>
          <w:rFonts w:ascii="Times New Roman" w:hAnsi="Times New Roman"/>
          <w:color w:val="FF0000"/>
          <w:sz w:val="24"/>
          <w:szCs w:val="24"/>
        </w:rPr>
      </w:pPr>
    </w:p>
    <w:p w:rsidR="00D123E8" w:rsidRDefault="00D123E8" w:rsidP="00D123E8"/>
    <w:p w:rsidR="00A076F3" w:rsidRPr="00AF1B9A" w:rsidRDefault="00A076F3" w:rsidP="00D123E8"/>
    <w:p w:rsidR="00D123E8" w:rsidRDefault="00D123E8" w:rsidP="00D123E8">
      <w:pPr>
        <w:ind w:left="360"/>
        <w:rPr>
          <w:b/>
          <w:color w:val="FF6600"/>
        </w:rPr>
      </w:pPr>
    </w:p>
    <w:p w:rsidR="00D123E8" w:rsidRPr="005A6AC0" w:rsidRDefault="00A076F3" w:rsidP="00D123E8">
      <w:pPr>
        <w:ind w:left="360"/>
        <w:rPr>
          <w:b/>
        </w:rPr>
      </w:pPr>
      <w:smartTag w:uri="urn:schemas-microsoft-com:office:smarttags" w:element="metricconverter">
        <w:smartTagPr>
          <w:attr w:name="ProductID" w:val="1. a"/>
        </w:smartTagPr>
        <w:r>
          <w:rPr>
            <w:b/>
          </w:rPr>
          <w:lastRenderedPageBreak/>
          <w:t>1</w:t>
        </w:r>
        <w:r w:rsidR="00D123E8" w:rsidRPr="005A6AC0">
          <w:rPr>
            <w:b/>
          </w:rPr>
          <w:t>. a</w:t>
        </w:r>
      </w:smartTag>
      <w:r w:rsidR="00D123E8" w:rsidRPr="005A6AC0">
        <w:rPr>
          <w:b/>
        </w:rPr>
        <w:t>,</w:t>
      </w:r>
      <w:r w:rsidR="00D123E8">
        <w:rPr>
          <w:b/>
        </w:rPr>
        <w:t xml:space="preserve"> </w:t>
      </w:r>
      <w:r>
        <w:rPr>
          <w:b/>
        </w:rPr>
        <w:t>1</w:t>
      </w:r>
      <w:r w:rsidR="00D123E8">
        <w:rPr>
          <w:b/>
        </w:rPr>
        <w:t>.b,</w:t>
      </w:r>
      <w:r w:rsidR="00D123E8" w:rsidRPr="005A6AC0">
        <w:rPr>
          <w:b/>
        </w:rPr>
        <w:t xml:space="preserve"> </w:t>
      </w:r>
      <w:r>
        <w:rPr>
          <w:b/>
        </w:rPr>
        <w:t>1</w:t>
      </w:r>
      <w:r w:rsidR="00D123E8" w:rsidRPr="005A6AC0">
        <w:rPr>
          <w:b/>
        </w:rPr>
        <w:t>. c</w:t>
      </w:r>
      <w:r w:rsidR="00D123E8">
        <w:rPr>
          <w:b/>
        </w:rPr>
        <w:t xml:space="preserve"> (</w:t>
      </w:r>
      <w:r>
        <w:rPr>
          <w:b/>
        </w:rPr>
        <w:t>84</w:t>
      </w:r>
      <w:r w:rsidR="00D123E8">
        <w:rPr>
          <w:b/>
        </w:rPr>
        <w:t xml:space="preserve"> uč</w:t>
      </w:r>
      <w:r>
        <w:rPr>
          <w:b/>
        </w:rPr>
        <w:t>enika</w:t>
      </w:r>
      <w:r w:rsidR="00D123E8">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 xml:space="preserve">Naziv </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INFORMATIKA</w:t>
            </w:r>
          </w:p>
        </w:tc>
      </w:tr>
      <w:tr w:rsidR="00D123E8" w:rsidRPr="00AF1B9A">
        <w:tc>
          <w:tcPr>
            <w:tcW w:w="2448" w:type="dxa"/>
          </w:tcPr>
          <w:p w:rsidR="00D123E8" w:rsidRPr="00AF1B9A" w:rsidRDefault="00D123E8" w:rsidP="00D123E8">
            <w:pPr>
              <w:rPr>
                <w:b/>
              </w:rPr>
            </w:pPr>
            <w:r w:rsidRPr="00AF1B9A">
              <w:rPr>
                <w:b/>
              </w:rPr>
              <w:t>Ciljevi programa</w:t>
            </w:r>
          </w:p>
        </w:tc>
        <w:tc>
          <w:tcPr>
            <w:tcW w:w="6840" w:type="dxa"/>
          </w:tcPr>
          <w:p w:rsidR="00D123E8" w:rsidRPr="00AF1B9A" w:rsidRDefault="00D123E8" w:rsidP="00D123E8">
            <w:r w:rsidRPr="00AF1B9A">
              <w:t>Upoznavanje učenika s principima programiranja, izradom Web stranica.</w:t>
            </w:r>
          </w:p>
        </w:tc>
      </w:tr>
      <w:tr w:rsidR="00D123E8" w:rsidRPr="00AF1B9A">
        <w:tc>
          <w:tcPr>
            <w:tcW w:w="2448" w:type="dxa"/>
          </w:tcPr>
          <w:p w:rsidR="00D123E8" w:rsidRPr="00AF1B9A" w:rsidRDefault="00D123E8" w:rsidP="00D123E8">
            <w:pPr>
              <w:rPr>
                <w:b/>
              </w:rPr>
            </w:pPr>
            <w:r w:rsidRPr="00AF1B9A">
              <w:rPr>
                <w:b/>
              </w:rPr>
              <w:t>Namjena programa</w:t>
            </w:r>
          </w:p>
        </w:tc>
        <w:tc>
          <w:tcPr>
            <w:tcW w:w="6840" w:type="dxa"/>
          </w:tcPr>
          <w:p w:rsidR="00D123E8" w:rsidRPr="00AF1B9A" w:rsidRDefault="00D123E8" w:rsidP="00D123E8">
            <w:r w:rsidRPr="00AF1B9A">
              <w:t>Osposobljavanje i priprema za natjecanje i državnu maturu.</w:t>
            </w:r>
          </w:p>
        </w:tc>
      </w:tr>
      <w:tr w:rsidR="00D123E8" w:rsidRPr="00AF1B9A">
        <w:tc>
          <w:tcPr>
            <w:tcW w:w="2448" w:type="dxa"/>
          </w:tcPr>
          <w:p w:rsidR="00D123E8" w:rsidRPr="00AF1B9A" w:rsidRDefault="00D123E8" w:rsidP="00D123E8">
            <w:pPr>
              <w:rPr>
                <w:b/>
              </w:rPr>
            </w:pPr>
            <w:r w:rsidRPr="00AF1B9A">
              <w:rPr>
                <w:b/>
              </w:rPr>
              <w:t>Nositelji programa</w:t>
            </w:r>
          </w:p>
        </w:tc>
        <w:tc>
          <w:tcPr>
            <w:tcW w:w="6840" w:type="dxa"/>
          </w:tcPr>
          <w:p w:rsidR="00D123E8" w:rsidRPr="00AF1B9A" w:rsidRDefault="00D123E8" w:rsidP="00D123E8">
            <w:r w:rsidRPr="00AF1B9A">
              <w:t>Dragan Ivančić, prof.</w:t>
            </w:r>
          </w:p>
        </w:tc>
      </w:tr>
      <w:tr w:rsidR="00D123E8" w:rsidRPr="00AF1B9A">
        <w:tc>
          <w:tcPr>
            <w:tcW w:w="2448" w:type="dxa"/>
          </w:tcPr>
          <w:p w:rsidR="00D123E8" w:rsidRPr="00AF1B9A" w:rsidRDefault="00D123E8" w:rsidP="00D123E8">
            <w:pPr>
              <w:rPr>
                <w:b/>
              </w:rPr>
            </w:pPr>
            <w:r w:rsidRPr="00AF1B9A">
              <w:rPr>
                <w:b/>
              </w:rPr>
              <w:t>Način realizacije programa</w:t>
            </w:r>
          </w:p>
        </w:tc>
        <w:tc>
          <w:tcPr>
            <w:tcW w:w="6840" w:type="dxa"/>
          </w:tcPr>
          <w:p w:rsidR="00D123E8" w:rsidRPr="00AF1B9A" w:rsidRDefault="00D123E8" w:rsidP="00D123E8">
            <w:pPr>
              <w:rPr>
                <w:color w:val="000000"/>
              </w:rPr>
            </w:pPr>
            <w:r w:rsidRPr="00AF1B9A">
              <w:rPr>
                <w:color w:val="000000"/>
              </w:rPr>
              <w:t>Kabinetska nastava</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 xml:space="preserve">Tijekom cijele nastavne godine </w:t>
            </w:r>
            <w:r w:rsidR="00A076F3">
              <w:t>po 1</w:t>
            </w:r>
            <w:r w:rsidRPr="00AF1B9A">
              <w:t xml:space="preserve"> sat tjedno</w:t>
            </w:r>
            <w:r w:rsidR="00A076F3">
              <w:t xml:space="preserve"> – razredni odjeli</w:t>
            </w:r>
            <w:r>
              <w:t xml:space="preserve"> </w:t>
            </w:r>
            <w:r w:rsidR="00A076F3">
              <w:t>prv</w:t>
            </w:r>
            <w:r>
              <w:t>ih razreda</w:t>
            </w:r>
            <w:r w:rsidRPr="00AF1B9A">
              <w:t>.</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Aktivnost ne zahtijeva izdatke.</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Konačnom ocjenom i uspješnosti na natjecanjima i smotrama.</w:t>
            </w:r>
          </w:p>
        </w:tc>
      </w:tr>
    </w:tbl>
    <w:p w:rsidR="00D123E8" w:rsidRDefault="00D123E8" w:rsidP="00D123E8">
      <w:pPr>
        <w:ind w:left="360"/>
        <w:rPr>
          <w:b/>
          <w:color w:val="FF6600"/>
        </w:rPr>
      </w:pPr>
    </w:p>
    <w:p w:rsidR="00D123E8" w:rsidRPr="00AB49A1" w:rsidRDefault="00D123E8" w:rsidP="00D123E8">
      <w:pPr>
        <w:ind w:left="360"/>
        <w:rPr>
          <w:b/>
          <w:color w:val="000000"/>
        </w:rPr>
      </w:pPr>
    </w:p>
    <w:p w:rsidR="00D123E8" w:rsidRPr="00AB49A1" w:rsidRDefault="00D123E8" w:rsidP="00D123E8">
      <w:pPr>
        <w:ind w:left="360"/>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B49A1">
        <w:tc>
          <w:tcPr>
            <w:tcW w:w="2448" w:type="dxa"/>
          </w:tcPr>
          <w:p w:rsidR="00D123E8" w:rsidRPr="00AB49A1" w:rsidRDefault="00D123E8" w:rsidP="00D123E8">
            <w:pPr>
              <w:rPr>
                <w:b/>
                <w:color w:val="000000"/>
              </w:rPr>
            </w:pPr>
            <w:r w:rsidRPr="00AB49A1">
              <w:rPr>
                <w:b/>
                <w:color w:val="000000"/>
              </w:rPr>
              <w:t xml:space="preserve">Naziv </w:t>
            </w:r>
          </w:p>
        </w:tc>
        <w:tc>
          <w:tcPr>
            <w:tcW w:w="6840" w:type="dxa"/>
          </w:tcPr>
          <w:p w:rsidR="00D123E8" w:rsidRPr="00AB49A1" w:rsidRDefault="00D123E8" w:rsidP="00D123E8">
            <w:pPr>
              <w:jc w:val="center"/>
              <w:rPr>
                <w:b/>
                <w:color w:val="000000"/>
              </w:rPr>
            </w:pPr>
            <w:r w:rsidRPr="00AB49A1">
              <w:rPr>
                <w:b/>
                <w:color w:val="000000"/>
              </w:rPr>
              <w:t>EUROPSKE INTEGRACIJE</w:t>
            </w:r>
          </w:p>
          <w:p w:rsidR="00D123E8" w:rsidRPr="00AB49A1" w:rsidRDefault="00D123E8" w:rsidP="00D123E8">
            <w:pPr>
              <w:jc w:val="center"/>
              <w:rPr>
                <w:b/>
                <w:color w:val="000000"/>
              </w:rPr>
            </w:pPr>
          </w:p>
        </w:tc>
      </w:tr>
      <w:tr w:rsidR="00D123E8" w:rsidRPr="00AB49A1">
        <w:tc>
          <w:tcPr>
            <w:tcW w:w="2448" w:type="dxa"/>
          </w:tcPr>
          <w:p w:rsidR="00D123E8" w:rsidRPr="00AB49A1" w:rsidRDefault="00D123E8" w:rsidP="00D123E8">
            <w:pPr>
              <w:rPr>
                <w:b/>
                <w:color w:val="000000"/>
              </w:rPr>
            </w:pPr>
            <w:r w:rsidRPr="00AB49A1">
              <w:rPr>
                <w:b/>
                <w:color w:val="000000"/>
              </w:rPr>
              <w:t>Ciljevi programa</w:t>
            </w:r>
          </w:p>
        </w:tc>
        <w:tc>
          <w:tcPr>
            <w:tcW w:w="6840" w:type="dxa"/>
          </w:tcPr>
          <w:p w:rsidR="00D123E8" w:rsidRPr="00AB49A1" w:rsidRDefault="00D123E8" w:rsidP="00D123E8">
            <w:pPr>
              <w:rPr>
                <w:color w:val="000000"/>
              </w:rPr>
            </w:pPr>
            <w:r w:rsidRPr="00AB49A1">
              <w:rPr>
                <w:color w:val="000000"/>
              </w:rPr>
              <w:t>Upoznati kulturne i institucionalne značajke članica Europske unije.</w:t>
            </w:r>
          </w:p>
          <w:p w:rsidR="00D123E8" w:rsidRPr="00AB49A1" w:rsidRDefault="00D123E8" w:rsidP="00D123E8">
            <w:pPr>
              <w:rPr>
                <w:color w:val="000000"/>
              </w:rPr>
            </w:pPr>
            <w:r w:rsidRPr="00AB49A1">
              <w:rPr>
                <w:color w:val="000000"/>
              </w:rPr>
              <w:t>Razvijanje demokratskih pogleda na svijet, razvijanje snošljivosti, prihvaćanje različitosti.</w:t>
            </w:r>
          </w:p>
        </w:tc>
      </w:tr>
      <w:tr w:rsidR="00D123E8" w:rsidRPr="00AB49A1">
        <w:tc>
          <w:tcPr>
            <w:tcW w:w="2448" w:type="dxa"/>
          </w:tcPr>
          <w:p w:rsidR="00D123E8" w:rsidRPr="00AB49A1" w:rsidRDefault="00D123E8" w:rsidP="00D123E8">
            <w:pPr>
              <w:rPr>
                <w:b/>
                <w:color w:val="000000"/>
              </w:rPr>
            </w:pPr>
            <w:r w:rsidRPr="00AB49A1">
              <w:rPr>
                <w:b/>
                <w:color w:val="000000"/>
              </w:rPr>
              <w:t>Namjena programa</w:t>
            </w:r>
          </w:p>
        </w:tc>
        <w:tc>
          <w:tcPr>
            <w:tcW w:w="6840" w:type="dxa"/>
          </w:tcPr>
          <w:p w:rsidR="00D123E8" w:rsidRPr="00AB49A1" w:rsidRDefault="00D123E8" w:rsidP="00D123E8">
            <w:pPr>
              <w:rPr>
                <w:color w:val="000000"/>
              </w:rPr>
            </w:pPr>
            <w:r w:rsidRPr="00AB49A1">
              <w:rPr>
                <w:color w:val="000000"/>
              </w:rPr>
              <w:t>Osposobljavanje mladih ljudi za život u udruženoj Europi</w:t>
            </w:r>
          </w:p>
        </w:tc>
      </w:tr>
      <w:tr w:rsidR="00D123E8" w:rsidRPr="00AB49A1">
        <w:tc>
          <w:tcPr>
            <w:tcW w:w="2448" w:type="dxa"/>
          </w:tcPr>
          <w:p w:rsidR="00D123E8" w:rsidRPr="00AB49A1" w:rsidRDefault="00D123E8" w:rsidP="00D123E8">
            <w:pPr>
              <w:rPr>
                <w:b/>
                <w:color w:val="000000"/>
              </w:rPr>
            </w:pPr>
            <w:r w:rsidRPr="00AB49A1">
              <w:rPr>
                <w:b/>
                <w:color w:val="000000"/>
              </w:rPr>
              <w:t>Nositelji programa</w:t>
            </w:r>
          </w:p>
        </w:tc>
        <w:tc>
          <w:tcPr>
            <w:tcW w:w="6840" w:type="dxa"/>
          </w:tcPr>
          <w:p w:rsidR="00D123E8" w:rsidRPr="00AB49A1" w:rsidRDefault="00D123E8" w:rsidP="00D123E8">
            <w:pPr>
              <w:rPr>
                <w:color w:val="000000"/>
              </w:rPr>
            </w:pPr>
            <w:r w:rsidRPr="00AB49A1">
              <w:rPr>
                <w:b/>
                <w:color w:val="000000"/>
              </w:rPr>
              <w:t>Veronika Varenina Delija,</w:t>
            </w:r>
            <w:r w:rsidRPr="00AB49A1">
              <w:rPr>
                <w:color w:val="000000"/>
              </w:rPr>
              <w:t xml:space="preserve"> prof.</w:t>
            </w:r>
          </w:p>
        </w:tc>
      </w:tr>
      <w:tr w:rsidR="00D123E8" w:rsidRPr="00AB49A1">
        <w:tc>
          <w:tcPr>
            <w:tcW w:w="2448" w:type="dxa"/>
          </w:tcPr>
          <w:p w:rsidR="00D123E8" w:rsidRPr="00AB49A1" w:rsidRDefault="00D123E8" w:rsidP="00D123E8">
            <w:pPr>
              <w:rPr>
                <w:b/>
                <w:color w:val="000000"/>
              </w:rPr>
            </w:pPr>
            <w:r w:rsidRPr="00AB49A1">
              <w:rPr>
                <w:b/>
                <w:color w:val="000000"/>
              </w:rPr>
              <w:t>Način realizacije programa</w:t>
            </w:r>
          </w:p>
        </w:tc>
        <w:tc>
          <w:tcPr>
            <w:tcW w:w="6840" w:type="dxa"/>
          </w:tcPr>
          <w:p w:rsidR="00D123E8" w:rsidRPr="00AB49A1" w:rsidRDefault="00D123E8" w:rsidP="007A7DA7">
            <w:pPr>
              <w:numPr>
                <w:ilvl w:val="0"/>
                <w:numId w:val="16"/>
              </w:numPr>
              <w:rPr>
                <w:color w:val="000000"/>
              </w:rPr>
            </w:pPr>
            <w:r w:rsidRPr="00AB49A1">
              <w:rPr>
                <w:color w:val="000000"/>
              </w:rPr>
              <w:t>Rad na dokumentima, predstavljanje pojedinih članica i sl.</w:t>
            </w:r>
          </w:p>
          <w:p w:rsidR="00D123E8" w:rsidRPr="00AB49A1" w:rsidRDefault="00D123E8" w:rsidP="007A7DA7">
            <w:pPr>
              <w:numPr>
                <w:ilvl w:val="0"/>
                <w:numId w:val="16"/>
              </w:numPr>
              <w:rPr>
                <w:color w:val="000000"/>
              </w:rPr>
            </w:pPr>
            <w:r w:rsidRPr="00AB49A1">
              <w:rPr>
                <w:color w:val="000000"/>
              </w:rPr>
              <w:t xml:space="preserve">Formirati grupu zainteresiranih učenika </w:t>
            </w:r>
            <w:r w:rsidR="00A076F3">
              <w:rPr>
                <w:color w:val="000000"/>
              </w:rPr>
              <w:t>četvrtih</w:t>
            </w:r>
            <w:r w:rsidRPr="00AB49A1">
              <w:rPr>
                <w:color w:val="000000"/>
              </w:rPr>
              <w:t xml:space="preserve"> razreda</w:t>
            </w:r>
          </w:p>
          <w:p w:rsidR="00D123E8" w:rsidRPr="00AB49A1" w:rsidRDefault="00D123E8" w:rsidP="00D123E8">
            <w:pPr>
              <w:rPr>
                <w:color w:val="000000"/>
              </w:rPr>
            </w:pPr>
            <w:r w:rsidRPr="00AB49A1">
              <w:rPr>
                <w:color w:val="000000"/>
              </w:rPr>
              <w:t>Neposredan rad s učenicima, rad u grupi, individualan rad.</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Tijekom cijele nastavne godine 2 sata tjedno</w:t>
            </w:r>
            <w:r>
              <w:t xml:space="preserve"> – skupina od 25 učenika</w:t>
            </w:r>
            <w:r w:rsidRPr="00AF1B9A">
              <w:t>.</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 xml:space="preserve">Aktivnost ne zahtijeva </w:t>
            </w:r>
            <w:r>
              <w:t xml:space="preserve">posebne </w:t>
            </w:r>
            <w:r w:rsidRPr="00AF1B9A">
              <w:t>izdatke.</w:t>
            </w:r>
          </w:p>
        </w:tc>
      </w:tr>
      <w:tr w:rsidR="00D123E8" w:rsidRPr="00AF1B9A">
        <w:tc>
          <w:tcPr>
            <w:tcW w:w="2448" w:type="dxa"/>
          </w:tcPr>
          <w:p w:rsidR="00D123E8" w:rsidRPr="00AF1B9A" w:rsidRDefault="00D123E8" w:rsidP="00D123E8">
            <w:pPr>
              <w:rPr>
                <w:b/>
              </w:rPr>
            </w:pPr>
            <w:r>
              <w:rPr>
                <w:b/>
              </w:rPr>
              <w:t>Način vrjednovanja i korištenja postignuća</w:t>
            </w:r>
          </w:p>
        </w:tc>
        <w:tc>
          <w:tcPr>
            <w:tcW w:w="6840" w:type="dxa"/>
          </w:tcPr>
          <w:p w:rsidR="00D123E8" w:rsidRPr="00AF1B9A" w:rsidRDefault="00D123E8" w:rsidP="00D123E8">
            <w:r>
              <w:t>Konačnom ocjenom i mogućnostima stipendiranja iz fondova Europske unije.</w:t>
            </w:r>
          </w:p>
        </w:tc>
      </w:tr>
    </w:tbl>
    <w:p w:rsidR="00D123E8" w:rsidRDefault="00D123E8" w:rsidP="00D123E8">
      <w:pPr>
        <w:ind w:left="360"/>
        <w:rPr>
          <w:b/>
          <w:color w:val="FF6600"/>
        </w:rPr>
      </w:pPr>
    </w:p>
    <w:p w:rsidR="00D123E8" w:rsidRPr="004261F2" w:rsidRDefault="00D123E8" w:rsidP="007A7DA7">
      <w:pPr>
        <w:numPr>
          <w:ilvl w:val="0"/>
          <w:numId w:val="20"/>
        </w:numPr>
        <w:jc w:val="center"/>
        <w:rPr>
          <w:b/>
          <w:sz w:val="32"/>
          <w:szCs w:val="32"/>
        </w:rPr>
      </w:pPr>
      <w:r w:rsidRPr="004261F2">
        <w:rPr>
          <w:b/>
          <w:sz w:val="32"/>
          <w:szCs w:val="32"/>
        </w:rPr>
        <w:t>PROGRAMI DODATNE NASTAVE</w:t>
      </w:r>
    </w:p>
    <w:p w:rsidR="00D123E8" w:rsidRPr="00AE772A" w:rsidRDefault="00D123E8" w:rsidP="00D123E8">
      <w:pPr>
        <w:ind w:left="360"/>
        <w:rPr>
          <w:b/>
        </w:rPr>
      </w:pPr>
    </w:p>
    <w:p w:rsidR="00D123E8" w:rsidRPr="00A076F3" w:rsidRDefault="00D123E8" w:rsidP="00D123E8">
      <w:pPr>
        <w:ind w:left="360"/>
        <w:rPr>
          <w:b/>
          <w:color w:val="000000"/>
        </w:rPr>
      </w:pPr>
      <w:r w:rsidRPr="00A076F3">
        <w:rPr>
          <w:b/>
          <w:color w:val="000000"/>
        </w:rPr>
        <w:t>HRVATSKI JEZIK, Mirjana Gulić, 1 sat (učenici svih razreda)</w:t>
      </w:r>
    </w:p>
    <w:p w:rsidR="00D123E8" w:rsidRPr="00A076F3" w:rsidRDefault="00D123E8" w:rsidP="00D123E8">
      <w:pPr>
        <w:ind w:left="360"/>
        <w:rPr>
          <w:b/>
          <w:color w:val="000000"/>
        </w:rPr>
      </w:pPr>
      <w:r w:rsidRPr="00A076F3">
        <w:rPr>
          <w:b/>
          <w:color w:val="000000"/>
        </w:rPr>
        <w:t xml:space="preserve">STRANI JEZICI, </w:t>
      </w:r>
      <w:r w:rsidR="00A076F3" w:rsidRPr="00A076F3">
        <w:rPr>
          <w:b/>
          <w:color w:val="000000"/>
        </w:rPr>
        <w:t>Ante Klapež</w:t>
      </w:r>
      <w:r w:rsidRPr="00A076F3">
        <w:rPr>
          <w:b/>
          <w:color w:val="000000"/>
        </w:rPr>
        <w:t>, 1 sat (učenici svih razreda)</w:t>
      </w:r>
    </w:p>
    <w:p w:rsidR="00A076F3" w:rsidRPr="00A076F3" w:rsidRDefault="00D123E8" w:rsidP="00D123E8">
      <w:pPr>
        <w:ind w:left="360"/>
        <w:rPr>
          <w:b/>
          <w:color w:val="000000"/>
        </w:rPr>
      </w:pPr>
      <w:r w:rsidRPr="00A076F3">
        <w:rPr>
          <w:b/>
          <w:color w:val="000000"/>
        </w:rPr>
        <w:t xml:space="preserve">MATEMATIKA, </w:t>
      </w:r>
      <w:r w:rsidR="00A076F3" w:rsidRPr="00A076F3">
        <w:rPr>
          <w:b/>
          <w:color w:val="000000"/>
        </w:rPr>
        <w:t>Lada Jurišić 1 abc, 2. abc Lada Juriš</w:t>
      </w:r>
      <w:r w:rsidRPr="00A076F3">
        <w:rPr>
          <w:b/>
          <w:color w:val="000000"/>
        </w:rPr>
        <w:t>ić</w:t>
      </w:r>
      <w:r w:rsidR="00A076F3" w:rsidRPr="00A076F3">
        <w:rPr>
          <w:b/>
          <w:color w:val="000000"/>
        </w:rPr>
        <w:t xml:space="preserve"> (1 sat)</w:t>
      </w:r>
      <w:r w:rsidRPr="00A076F3">
        <w:rPr>
          <w:b/>
          <w:color w:val="000000"/>
        </w:rPr>
        <w:t>,</w:t>
      </w:r>
    </w:p>
    <w:p w:rsidR="00D123E8" w:rsidRPr="00A076F3" w:rsidRDefault="00A076F3" w:rsidP="00D123E8">
      <w:pPr>
        <w:ind w:left="360"/>
        <w:rPr>
          <w:b/>
          <w:color w:val="000000"/>
        </w:rPr>
      </w:pPr>
      <w:r w:rsidRPr="00A076F3">
        <w:rPr>
          <w:b/>
          <w:color w:val="000000"/>
        </w:rPr>
        <w:t xml:space="preserve">                                Paula Romac, 3. abc, 4. abc (1 sat</w:t>
      </w:r>
      <w:r w:rsidR="00D123E8" w:rsidRPr="00A076F3">
        <w:rPr>
          <w:b/>
          <w:color w:val="000000"/>
        </w:rPr>
        <w:t>)</w:t>
      </w:r>
    </w:p>
    <w:p w:rsidR="00D123E8" w:rsidRDefault="0055653D" w:rsidP="00D123E8">
      <w:pPr>
        <w:ind w:left="360"/>
        <w:rPr>
          <w:b/>
          <w:color w:val="000000"/>
        </w:rPr>
      </w:pPr>
      <w:r>
        <w:rPr>
          <w:b/>
          <w:color w:val="000000"/>
        </w:rPr>
        <w:t>FIZIKA I., Stjepan Delija, 1</w:t>
      </w:r>
      <w:r w:rsidR="00D123E8" w:rsidRPr="00A076F3">
        <w:rPr>
          <w:b/>
          <w:color w:val="000000"/>
        </w:rPr>
        <w:t xml:space="preserve"> sat (učenici </w:t>
      </w:r>
      <w:r>
        <w:rPr>
          <w:b/>
          <w:color w:val="000000"/>
        </w:rPr>
        <w:t>I. i II.</w:t>
      </w:r>
      <w:r w:rsidR="00D123E8" w:rsidRPr="00A076F3">
        <w:rPr>
          <w:b/>
          <w:color w:val="000000"/>
        </w:rPr>
        <w:t xml:space="preserve"> razreda)</w:t>
      </w:r>
    </w:p>
    <w:p w:rsidR="0055653D" w:rsidRPr="00A076F3" w:rsidRDefault="0055653D" w:rsidP="00D123E8">
      <w:pPr>
        <w:ind w:left="360"/>
        <w:rPr>
          <w:b/>
          <w:color w:val="000000"/>
        </w:rPr>
      </w:pPr>
      <w:r>
        <w:rPr>
          <w:b/>
          <w:color w:val="000000"/>
        </w:rPr>
        <w:t xml:space="preserve">FIZIKA II., Stjepan Delija, 1 sat </w:t>
      </w:r>
      <w:r w:rsidRPr="00A076F3">
        <w:rPr>
          <w:b/>
          <w:color w:val="000000"/>
        </w:rPr>
        <w:t>(učenici III. i IV. razr.)</w:t>
      </w:r>
    </w:p>
    <w:p w:rsidR="00D123E8" w:rsidRPr="00A076F3" w:rsidRDefault="00D123E8" w:rsidP="00D123E8">
      <w:pPr>
        <w:ind w:left="360"/>
        <w:rPr>
          <w:b/>
          <w:color w:val="000000"/>
        </w:rPr>
      </w:pPr>
      <w:r w:rsidRPr="00A076F3">
        <w:rPr>
          <w:b/>
          <w:color w:val="000000"/>
        </w:rPr>
        <w:t xml:space="preserve">KEMIJA I., Mara Skelin, 2 sata (učenici I. i II. razr.) </w:t>
      </w:r>
    </w:p>
    <w:p w:rsidR="00D123E8" w:rsidRPr="00A076F3" w:rsidRDefault="00D123E8" w:rsidP="00D123E8">
      <w:pPr>
        <w:ind w:left="360"/>
        <w:rPr>
          <w:b/>
          <w:color w:val="000000"/>
        </w:rPr>
      </w:pPr>
      <w:r w:rsidRPr="00A076F3">
        <w:rPr>
          <w:b/>
          <w:color w:val="000000"/>
        </w:rPr>
        <w:t>KEMIJA, Mara Skelin, 2 sata (učenici III. i IV. razr.)</w:t>
      </w:r>
    </w:p>
    <w:p w:rsidR="00D123E8" w:rsidRPr="00A076F3" w:rsidRDefault="00D123E8" w:rsidP="00D123E8">
      <w:pPr>
        <w:ind w:left="360"/>
        <w:rPr>
          <w:b/>
          <w:color w:val="000000"/>
        </w:rPr>
      </w:pPr>
      <w:r w:rsidRPr="00A076F3">
        <w:rPr>
          <w:b/>
          <w:color w:val="000000"/>
        </w:rPr>
        <w:t>INFORMATIKA, Drago Ivančić, 2 sata (učenici svih razreda).</w:t>
      </w:r>
    </w:p>
    <w:p w:rsidR="00D123E8" w:rsidRPr="00A076F3" w:rsidRDefault="00D123E8" w:rsidP="00D123E8">
      <w:pPr>
        <w:ind w:left="360"/>
        <w:rPr>
          <w:b/>
          <w:color w:val="000000"/>
        </w:rPr>
      </w:pPr>
    </w:p>
    <w:p w:rsidR="00D123E8" w:rsidRPr="00A076F3" w:rsidRDefault="00D123E8" w:rsidP="00D123E8">
      <w:pPr>
        <w:ind w:left="360"/>
        <w:rPr>
          <w:b/>
          <w:color w:val="000000"/>
        </w:rPr>
      </w:pPr>
    </w:p>
    <w:p w:rsidR="00D123E8" w:rsidRPr="00591068" w:rsidRDefault="00D123E8" w:rsidP="00D123E8">
      <w:pPr>
        <w:ind w:left="360"/>
        <w:rPr>
          <w:b/>
        </w:rPr>
      </w:pPr>
      <w:r>
        <w:rPr>
          <w:b/>
        </w:rPr>
        <w:t>Učenici svih razreda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 xml:space="preserve">Naziv </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HRVATSKI JEZIK</w:t>
            </w:r>
            <w:r>
              <w:rPr>
                <w:b/>
              </w:rPr>
              <w:t xml:space="preserve"> – NASTAVA JEZIKA</w:t>
            </w:r>
          </w:p>
        </w:tc>
      </w:tr>
      <w:tr w:rsidR="00D123E8" w:rsidRPr="00AF1B9A">
        <w:tc>
          <w:tcPr>
            <w:tcW w:w="2448" w:type="dxa"/>
          </w:tcPr>
          <w:p w:rsidR="00D123E8" w:rsidRPr="00AF1B9A" w:rsidRDefault="00D123E8" w:rsidP="00D123E8">
            <w:pPr>
              <w:rPr>
                <w:b/>
              </w:rPr>
            </w:pPr>
            <w:r w:rsidRPr="00AF1B9A">
              <w:rPr>
                <w:b/>
              </w:rPr>
              <w:lastRenderedPageBreak/>
              <w:t>Ciljevi programa</w:t>
            </w:r>
          </w:p>
        </w:tc>
        <w:tc>
          <w:tcPr>
            <w:tcW w:w="6840" w:type="dxa"/>
          </w:tcPr>
          <w:p w:rsidR="00D123E8" w:rsidRPr="00AF1B9A" w:rsidRDefault="00D123E8" w:rsidP="00D123E8">
            <w:r w:rsidRPr="00AF1B9A">
              <w:t xml:space="preserve">Razvijati senzibilitet za književnost i ljepotu izričaja. </w:t>
            </w:r>
          </w:p>
        </w:tc>
      </w:tr>
      <w:tr w:rsidR="00D123E8" w:rsidRPr="00AF1B9A">
        <w:tc>
          <w:tcPr>
            <w:tcW w:w="2448" w:type="dxa"/>
          </w:tcPr>
          <w:p w:rsidR="00D123E8" w:rsidRPr="00AF1B9A" w:rsidRDefault="00D123E8" w:rsidP="00D123E8">
            <w:pPr>
              <w:rPr>
                <w:b/>
              </w:rPr>
            </w:pPr>
            <w:r w:rsidRPr="00AF1B9A">
              <w:rPr>
                <w:b/>
              </w:rPr>
              <w:t>Namjena programa</w:t>
            </w:r>
          </w:p>
        </w:tc>
        <w:tc>
          <w:tcPr>
            <w:tcW w:w="6840" w:type="dxa"/>
          </w:tcPr>
          <w:p w:rsidR="00D123E8" w:rsidRPr="00AF1B9A" w:rsidRDefault="00D123E8" w:rsidP="00D123E8">
            <w:r w:rsidRPr="00AF1B9A">
              <w:t>Priprema za natjecanja i priprema za državnu maturu.</w:t>
            </w:r>
          </w:p>
        </w:tc>
      </w:tr>
      <w:tr w:rsidR="00D123E8" w:rsidRPr="00AF1B9A">
        <w:tc>
          <w:tcPr>
            <w:tcW w:w="2448" w:type="dxa"/>
          </w:tcPr>
          <w:p w:rsidR="00D123E8" w:rsidRPr="00AF1B9A" w:rsidRDefault="00D123E8" w:rsidP="00D123E8">
            <w:pPr>
              <w:rPr>
                <w:b/>
              </w:rPr>
            </w:pPr>
            <w:r w:rsidRPr="00AF1B9A">
              <w:rPr>
                <w:b/>
              </w:rPr>
              <w:t>Nositelji programa</w:t>
            </w:r>
          </w:p>
        </w:tc>
        <w:tc>
          <w:tcPr>
            <w:tcW w:w="6840" w:type="dxa"/>
          </w:tcPr>
          <w:p w:rsidR="00D123E8" w:rsidRPr="00AF1B9A" w:rsidRDefault="00D123E8" w:rsidP="00D123E8">
            <w:r>
              <w:t xml:space="preserve">Mirjana Gulić, prof. </w:t>
            </w:r>
          </w:p>
        </w:tc>
      </w:tr>
      <w:tr w:rsidR="00D123E8" w:rsidRPr="00AF1B9A">
        <w:tc>
          <w:tcPr>
            <w:tcW w:w="2448" w:type="dxa"/>
          </w:tcPr>
          <w:p w:rsidR="00D123E8" w:rsidRPr="00AF1B9A" w:rsidRDefault="00D123E8" w:rsidP="00D123E8">
            <w:pPr>
              <w:rPr>
                <w:b/>
              </w:rPr>
            </w:pPr>
            <w:r w:rsidRPr="00AF1B9A">
              <w:rPr>
                <w:b/>
              </w:rPr>
              <w:t>Način realizacije programa</w:t>
            </w:r>
          </w:p>
        </w:tc>
        <w:tc>
          <w:tcPr>
            <w:tcW w:w="6840" w:type="dxa"/>
          </w:tcPr>
          <w:p w:rsidR="00D123E8" w:rsidRPr="00AF1B9A" w:rsidRDefault="00D123E8" w:rsidP="007A7DA7">
            <w:pPr>
              <w:numPr>
                <w:ilvl w:val="0"/>
                <w:numId w:val="16"/>
              </w:numPr>
              <w:rPr>
                <w:color w:val="000000"/>
              </w:rPr>
            </w:pPr>
            <w:r w:rsidRPr="00AF1B9A">
              <w:rPr>
                <w:color w:val="000000"/>
              </w:rPr>
              <w:t xml:space="preserve">Formirati grupu zainteresiranih učenika </w:t>
            </w:r>
            <w:r>
              <w:rPr>
                <w:color w:val="000000"/>
              </w:rPr>
              <w:t>1.-</w:t>
            </w:r>
            <w:r w:rsidRPr="00AF1B9A">
              <w:rPr>
                <w:color w:val="000000"/>
              </w:rPr>
              <w:t xml:space="preserve"> </w:t>
            </w:r>
            <w:r>
              <w:rPr>
                <w:color w:val="000000"/>
              </w:rPr>
              <w:t>2</w:t>
            </w:r>
            <w:r w:rsidRPr="00AF1B9A">
              <w:rPr>
                <w:color w:val="000000"/>
              </w:rPr>
              <w:t>. razreda</w:t>
            </w:r>
          </w:p>
          <w:p w:rsidR="00D123E8" w:rsidRPr="00AF1B9A" w:rsidRDefault="00D123E8" w:rsidP="007A7DA7">
            <w:pPr>
              <w:numPr>
                <w:ilvl w:val="0"/>
                <w:numId w:val="16"/>
              </w:numPr>
              <w:rPr>
                <w:color w:val="000000"/>
              </w:rPr>
            </w:pPr>
            <w:r w:rsidRPr="00AF1B9A">
              <w:rPr>
                <w:color w:val="000000"/>
              </w:rPr>
              <w:t xml:space="preserve">Neposredan rad s učenicima, rad u grupi, individualan rad </w:t>
            </w:r>
          </w:p>
          <w:p w:rsidR="00D123E8" w:rsidRPr="00AF1B9A" w:rsidRDefault="00D123E8" w:rsidP="007A7DA7">
            <w:pPr>
              <w:numPr>
                <w:ilvl w:val="0"/>
                <w:numId w:val="16"/>
              </w:numPr>
              <w:rPr>
                <w:color w:val="000000"/>
              </w:rPr>
            </w:pPr>
            <w:r w:rsidRPr="00AF1B9A">
              <w:rPr>
                <w:color w:val="000000"/>
              </w:rPr>
              <w:t>rješavanje do sada objavljenih ispita državne mature</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Tijekom cijele nastavne godine</w:t>
            </w:r>
            <w:r>
              <w:t xml:space="preserve"> 1 nastavni sat</w:t>
            </w:r>
            <w:r w:rsidRPr="00AF1B9A">
              <w:t>.</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Aktivnost ne zahtijeva posebne izdatke.</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Uspješnost na natjecanjima te uspješnost na državnoj maturi.</w:t>
            </w:r>
          </w:p>
        </w:tc>
      </w:tr>
      <w:tr w:rsidR="00D123E8" w:rsidRPr="00AF1B9A">
        <w:tc>
          <w:tcPr>
            <w:tcW w:w="2448" w:type="dxa"/>
          </w:tcPr>
          <w:p w:rsidR="00D123E8" w:rsidRPr="00AF1B9A" w:rsidRDefault="00D123E8" w:rsidP="00D123E8">
            <w:pPr>
              <w:rPr>
                <w:b/>
              </w:rPr>
            </w:pPr>
            <w:r w:rsidRPr="00AF1B9A">
              <w:rPr>
                <w:b/>
              </w:rPr>
              <w:t xml:space="preserve">Naziv </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HRVATSKI JEZIK</w:t>
            </w:r>
            <w:r>
              <w:rPr>
                <w:b/>
              </w:rPr>
              <w:t xml:space="preserve"> – NASTAVA KNJIŽEVNOSTI</w:t>
            </w:r>
          </w:p>
        </w:tc>
      </w:tr>
      <w:tr w:rsidR="00D123E8" w:rsidRPr="00AF1B9A">
        <w:tc>
          <w:tcPr>
            <w:tcW w:w="2448" w:type="dxa"/>
          </w:tcPr>
          <w:p w:rsidR="00D123E8" w:rsidRPr="00AF1B9A" w:rsidRDefault="00D123E8" w:rsidP="00D123E8">
            <w:pPr>
              <w:rPr>
                <w:b/>
              </w:rPr>
            </w:pPr>
            <w:r w:rsidRPr="00AF1B9A">
              <w:rPr>
                <w:b/>
              </w:rPr>
              <w:t>Ciljevi programa</w:t>
            </w:r>
          </w:p>
        </w:tc>
        <w:tc>
          <w:tcPr>
            <w:tcW w:w="6840" w:type="dxa"/>
          </w:tcPr>
          <w:p w:rsidR="00D123E8" w:rsidRPr="00AF1B9A" w:rsidRDefault="00D123E8" w:rsidP="00D123E8">
            <w:r w:rsidRPr="00AF1B9A">
              <w:t xml:space="preserve">Razvijati senzibilitet za književnost i ljepotu izričaja. </w:t>
            </w:r>
          </w:p>
        </w:tc>
      </w:tr>
      <w:tr w:rsidR="00D123E8" w:rsidRPr="00AF1B9A">
        <w:tc>
          <w:tcPr>
            <w:tcW w:w="2448" w:type="dxa"/>
          </w:tcPr>
          <w:p w:rsidR="00D123E8" w:rsidRPr="00AF1B9A" w:rsidRDefault="00D123E8" w:rsidP="00D123E8">
            <w:pPr>
              <w:rPr>
                <w:b/>
              </w:rPr>
            </w:pPr>
            <w:r w:rsidRPr="00AF1B9A">
              <w:rPr>
                <w:b/>
              </w:rPr>
              <w:t>Namjena programa</w:t>
            </w:r>
          </w:p>
        </w:tc>
        <w:tc>
          <w:tcPr>
            <w:tcW w:w="6840" w:type="dxa"/>
          </w:tcPr>
          <w:p w:rsidR="00D123E8" w:rsidRPr="00AF1B9A" w:rsidRDefault="00D123E8" w:rsidP="00D123E8">
            <w:r w:rsidRPr="00AF1B9A">
              <w:t>Priprema za natjecanja i priprema za državnu maturu.</w:t>
            </w:r>
          </w:p>
        </w:tc>
      </w:tr>
      <w:tr w:rsidR="00D123E8" w:rsidRPr="00AF1B9A">
        <w:tc>
          <w:tcPr>
            <w:tcW w:w="2448" w:type="dxa"/>
          </w:tcPr>
          <w:p w:rsidR="00D123E8" w:rsidRPr="00AF1B9A" w:rsidRDefault="00D123E8" w:rsidP="00D123E8">
            <w:pPr>
              <w:rPr>
                <w:b/>
              </w:rPr>
            </w:pPr>
            <w:r w:rsidRPr="00AF1B9A">
              <w:rPr>
                <w:b/>
              </w:rPr>
              <w:t>Nositelji programa</w:t>
            </w:r>
          </w:p>
        </w:tc>
        <w:tc>
          <w:tcPr>
            <w:tcW w:w="6840" w:type="dxa"/>
          </w:tcPr>
          <w:p w:rsidR="00D123E8" w:rsidRPr="00AF1B9A" w:rsidRDefault="00D123E8" w:rsidP="00D123E8">
            <w:r>
              <w:t xml:space="preserve">Mirjana Gulić, prof. </w:t>
            </w:r>
          </w:p>
        </w:tc>
      </w:tr>
      <w:tr w:rsidR="00D123E8" w:rsidRPr="00AF1B9A">
        <w:tc>
          <w:tcPr>
            <w:tcW w:w="2448" w:type="dxa"/>
          </w:tcPr>
          <w:p w:rsidR="00D123E8" w:rsidRPr="00AF1B9A" w:rsidRDefault="00D123E8" w:rsidP="00D123E8">
            <w:pPr>
              <w:rPr>
                <w:b/>
              </w:rPr>
            </w:pPr>
            <w:r w:rsidRPr="00AF1B9A">
              <w:rPr>
                <w:b/>
              </w:rPr>
              <w:t>Način realizacije programa</w:t>
            </w:r>
          </w:p>
        </w:tc>
        <w:tc>
          <w:tcPr>
            <w:tcW w:w="6840" w:type="dxa"/>
          </w:tcPr>
          <w:p w:rsidR="00D123E8" w:rsidRPr="00AF1B9A" w:rsidRDefault="00D123E8" w:rsidP="007A7DA7">
            <w:pPr>
              <w:numPr>
                <w:ilvl w:val="0"/>
                <w:numId w:val="16"/>
              </w:numPr>
              <w:rPr>
                <w:color w:val="000000"/>
              </w:rPr>
            </w:pPr>
            <w:r w:rsidRPr="00AF1B9A">
              <w:rPr>
                <w:color w:val="000000"/>
              </w:rPr>
              <w:t>Formirati grupu zainteresiranih učenika 3. i 4. razreda</w:t>
            </w:r>
          </w:p>
          <w:p w:rsidR="00D123E8" w:rsidRPr="00AF1B9A" w:rsidRDefault="00D123E8" w:rsidP="007A7DA7">
            <w:pPr>
              <w:numPr>
                <w:ilvl w:val="0"/>
                <w:numId w:val="16"/>
              </w:numPr>
              <w:rPr>
                <w:color w:val="000000"/>
              </w:rPr>
            </w:pPr>
            <w:r w:rsidRPr="00AF1B9A">
              <w:rPr>
                <w:color w:val="000000"/>
              </w:rPr>
              <w:t xml:space="preserve">Neposredan rad s učenicima, rad u grupi, individualan rad </w:t>
            </w:r>
          </w:p>
          <w:p w:rsidR="00D123E8" w:rsidRPr="00AF1B9A" w:rsidRDefault="00D123E8" w:rsidP="007A7DA7">
            <w:pPr>
              <w:numPr>
                <w:ilvl w:val="0"/>
                <w:numId w:val="16"/>
              </w:numPr>
              <w:rPr>
                <w:color w:val="000000"/>
              </w:rPr>
            </w:pPr>
            <w:r w:rsidRPr="00AF1B9A">
              <w:rPr>
                <w:color w:val="000000"/>
              </w:rPr>
              <w:t>rješavanje do sada objavljenih ispita državne mature</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Tijekom cijele nastavne godine</w:t>
            </w:r>
            <w:r>
              <w:t xml:space="preserve"> 1 sat tjedno</w:t>
            </w:r>
            <w:r w:rsidRPr="00AF1B9A">
              <w:t>.</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Aktivnost ne zahtijeva posebne izdatke.</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Uspješnost na natjecanjima te uspješnost na državnoj maturi.</w:t>
            </w:r>
          </w:p>
        </w:tc>
      </w:tr>
    </w:tbl>
    <w:p w:rsidR="00D123E8" w:rsidRPr="00AF1B9A" w:rsidRDefault="00D123E8" w:rsidP="00D123E8">
      <w:pPr>
        <w:ind w:left="360"/>
        <w:rPr>
          <w:b/>
          <w:sz w:val="36"/>
          <w:szCs w:val="36"/>
        </w:rPr>
      </w:pPr>
    </w:p>
    <w:p w:rsidR="00D123E8" w:rsidRPr="00591068" w:rsidRDefault="00D123E8" w:rsidP="00D123E8">
      <w:pPr>
        <w:ind w:left="360"/>
        <w:rPr>
          <w:b/>
        </w:rPr>
      </w:pPr>
      <w:r>
        <w:rPr>
          <w:b/>
        </w:rPr>
        <w:t>Učenici svih razreda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w:t>
            </w:r>
          </w:p>
        </w:tc>
        <w:tc>
          <w:tcPr>
            <w:tcW w:w="6840" w:type="dxa"/>
          </w:tcPr>
          <w:p w:rsidR="00D123E8" w:rsidRPr="00AF1B9A" w:rsidRDefault="00D123E8" w:rsidP="00D123E8">
            <w:pPr>
              <w:jc w:val="center"/>
              <w:rPr>
                <w:b/>
              </w:rPr>
            </w:pPr>
          </w:p>
          <w:p w:rsidR="00D123E8" w:rsidRPr="00AF1B9A" w:rsidRDefault="00A076F3" w:rsidP="00D123E8">
            <w:pPr>
              <w:jc w:val="center"/>
              <w:rPr>
                <w:b/>
              </w:rPr>
            </w:pPr>
            <w:r>
              <w:rPr>
                <w:b/>
              </w:rPr>
              <w:t>TALIJAN</w:t>
            </w:r>
            <w:r w:rsidR="00D123E8" w:rsidRPr="00AF1B9A">
              <w:rPr>
                <w:b/>
              </w:rPr>
              <w:t>SKI JEZIK</w:t>
            </w:r>
          </w:p>
        </w:tc>
      </w:tr>
      <w:tr w:rsidR="00D123E8" w:rsidRPr="00AF1B9A">
        <w:tc>
          <w:tcPr>
            <w:tcW w:w="2448" w:type="dxa"/>
          </w:tcPr>
          <w:p w:rsidR="00D123E8" w:rsidRPr="00AF1B9A" w:rsidRDefault="00D123E8" w:rsidP="00D123E8">
            <w:pPr>
              <w:rPr>
                <w:b/>
              </w:rPr>
            </w:pPr>
            <w:r w:rsidRPr="00AF1B9A">
              <w:rPr>
                <w:b/>
              </w:rPr>
              <w:t>Ciljevi programa</w:t>
            </w:r>
          </w:p>
        </w:tc>
        <w:tc>
          <w:tcPr>
            <w:tcW w:w="6840" w:type="dxa"/>
          </w:tcPr>
          <w:p w:rsidR="00D123E8" w:rsidRPr="00AF1B9A" w:rsidRDefault="00D123E8" w:rsidP="007A7DA7">
            <w:pPr>
              <w:numPr>
                <w:ilvl w:val="0"/>
                <w:numId w:val="17"/>
              </w:numPr>
            </w:pPr>
            <w:r w:rsidRPr="00AF1B9A">
              <w:t>Ponoviti znanja o jeziku stečena u osnovnoškolskom obrazovanju i u prethodnim razredima gimnazije.</w:t>
            </w:r>
          </w:p>
          <w:p w:rsidR="00D123E8" w:rsidRPr="00AF1B9A" w:rsidRDefault="00D123E8" w:rsidP="007A7DA7">
            <w:pPr>
              <w:numPr>
                <w:ilvl w:val="0"/>
                <w:numId w:val="17"/>
              </w:numPr>
            </w:pPr>
            <w:r w:rsidRPr="00AF1B9A">
              <w:t>Pojačano vježbati vještinu slušanja na engleskom jeziku</w:t>
            </w:r>
          </w:p>
          <w:p w:rsidR="00D123E8" w:rsidRPr="00AF1B9A" w:rsidRDefault="00D123E8" w:rsidP="007A7DA7">
            <w:pPr>
              <w:numPr>
                <w:ilvl w:val="0"/>
                <w:numId w:val="17"/>
              </w:numPr>
            </w:pPr>
            <w:r w:rsidRPr="00AF1B9A">
              <w:t>Pojačano vježbati vještinu pisanja eseja na engleskom jeziku</w:t>
            </w:r>
          </w:p>
          <w:p w:rsidR="00D123E8" w:rsidRPr="00AF1B9A" w:rsidRDefault="00D123E8" w:rsidP="007A7DA7">
            <w:pPr>
              <w:numPr>
                <w:ilvl w:val="0"/>
                <w:numId w:val="17"/>
              </w:numPr>
            </w:pPr>
            <w:r w:rsidRPr="00AF1B9A">
              <w:t>Vježbati razumijevanje pročitanog teksta.</w:t>
            </w:r>
          </w:p>
        </w:tc>
      </w:tr>
      <w:tr w:rsidR="00D123E8" w:rsidRPr="00AF1B9A">
        <w:tc>
          <w:tcPr>
            <w:tcW w:w="2448" w:type="dxa"/>
          </w:tcPr>
          <w:p w:rsidR="00D123E8" w:rsidRPr="00AF1B9A" w:rsidRDefault="00D123E8" w:rsidP="00D123E8">
            <w:pPr>
              <w:rPr>
                <w:b/>
              </w:rPr>
            </w:pPr>
            <w:r w:rsidRPr="00AF1B9A">
              <w:rPr>
                <w:b/>
              </w:rPr>
              <w:t>Namjena programa</w:t>
            </w:r>
          </w:p>
        </w:tc>
        <w:tc>
          <w:tcPr>
            <w:tcW w:w="6840" w:type="dxa"/>
          </w:tcPr>
          <w:p w:rsidR="00D123E8" w:rsidRPr="00AF1B9A" w:rsidRDefault="00D123E8" w:rsidP="00D123E8">
            <w:r w:rsidRPr="00AF1B9A">
              <w:t>Priprema učenika za državnu maturu.</w:t>
            </w:r>
          </w:p>
        </w:tc>
      </w:tr>
      <w:tr w:rsidR="00D123E8" w:rsidRPr="00AF1B9A">
        <w:tc>
          <w:tcPr>
            <w:tcW w:w="2448" w:type="dxa"/>
          </w:tcPr>
          <w:p w:rsidR="00D123E8" w:rsidRPr="00AF1B9A" w:rsidRDefault="00D123E8" w:rsidP="00D123E8">
            <w:pPr>
              <w:rPr>
                <w:b/>
              </w:rPr>
            </w:pPr>
            <w:r w:rsidRPr="00AF1B9A">
              <w:rPr>
                <w:b/>
              </w:rPr>
              <w:t>Nositelji programa</w:t>
            </w:r>
          </w:p>
        </w:tc>
        <w:tc>
          <w:tcPr>
            <w:tcW w:w="6840" w:type="dxa"/>
          </w:tcPr>
          <w:p w:rsidR="00D123E8" w:rsidRPr="00AF1B9A" w:rsidRDefault="00A076F3" w:rsidP="00D123E8">
            <w:r>
              <w:t>Ante Klapež</w:t>
            </w:r>
            <w:r w:rsidR="00D123E8">
              <w:t>, prof</w:t>
            </w:r>
            <w:r w:rsidR="00D123E8" w:rsidRPr="00AF1B9A">
              <w:t xml:space="preserve"> </w:t>
            </w:r>
            <w:r w:rsidR="00D123E8">
              <w:t>.</w:t>
            </w:r>
            <w:r w:rsidR="00D123E8" w:rsidRPr="00AF1B9A">
              <w:t xml:space="preserve"> </w:t>
            </w:r>
            <w:r>
              <w:t>talijan</w:t>
            </w:r>
            <w:r w:rsidR="00D123E8" w:rsidRPr="00AF1B9A">
              <w:t>skog</w:t>
            </w:r>
            <w:r w:rsidR="00D123E8">
              <w:t>a</w:t>
            </w:r>
            <w:r w:rsidR="00D123E8" w:rsidRPr="00AF1B9A">
              <w:t xml:space="preserve"> jezika</w:t>
            </w:r>
            <w:r w:rsidR="00D123E8">
              <w:t xml:space="preserve"> </w:t>
            </w:r>
          </w:p>
        </w:tc>
      </w:tr>
      <w:tr w:rsidR="00D123E8" w:rsidRPr="00AF1B9A">
        <w:tc>
          <w:tcPr>
            <w:tcW w:w="2448" w:type="dxa"/>
          </w:tcPr>
          <w:p w:rsidR="00D123E8" w:rsidRPr="00AF1B9A" w:rsidRDefault="00D123E8" w:rsidP="00D123E8">
            <w:pPr>
              <w:rPr>
                <w:b/>
              </w:rPr>
            </w:pPr>
            <w:r w:rsidRPr="00AF1B9A">
              <w:rPr>
                <w:b/>
              </w:rPr>
              <w:t>Način realizacije programa</w:t>
            </w:r>
          </w:p>
        </w:tc>
        <w:tc>
          <w:tcPr>
            <w:tcW w:w="6840" w:type="dxa"/>
          </w:tcPr>
          <w:p w:rsidR="00D123E8" w:rsidRPr="00AF1B9A" w:rsidRDefault="00D123E8" w:rsidP="00D123E8">
            <w:pPr>
              <w:rPr>
                <w:color w:val="000000"/>
              </w:rPr>
            </w:pPr>
            <w:r w:rsidRPr="00AF1B9A">
              <w:rPr>
                <w:color w:val="000000"/>
              </w:rPr>
              <w:t>Formirati grupu zainteresiranih učenika.</w:t>
            </w:r>
          </w:p>
          <w:p w:rsidR="00D123E8" w:rsidRPr="00AF1B9A" w:rsidRDefault="00D123E8" w:rsidP="00D123E8">
            <w:pPr>
              <w:rPr>
                <w:color w:val="000000"/>
              </w:rPr>
            </w:pPr>
            <w:r w:rsidRPr="00AF1B9A">
              <w:rPr>
                <w:color w:val="000000"/>
              </w:rPr>
              <w:t>Zajednički rješavati do sada objavljene ispite mature.</w:t>
            </w:r>
          </w:p>
          <w:p w:rsidR="00D123E8" w:rsidRPr="00AF1B9A" w:rsidRDefault="00D123E8" w:rsidP="00D123E8">
            <w:pPr>
              <w:rPr>
                <w:color w:val="000000"/>
              </w:rPr>
            </w:pPr>
            <w:r w:rsidRPr="00AF1B9A">
              <w:rPr>
                <w:color w:val="000000"/>
              </w:rPr>
              <w:t>Neposredan rad s učenicima, rad u grupi, individualan rad.</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t>T</w:t>
            </w:r>
            <w:r w:rsidRPr="00AF1B9A">
              <w:t xml:space="preserve">ijekom </w:t>
            </w:r>
            <w:r>
              <w:t>nastavne</w:t>
            </w:r>
            <w:r w:rsidRPr="00AF1B9A">
              <w:t xml:space="preserve"> godine </w:t>
            </w:r>
            <w:r>
              <w:t>- 1</w:t>
            </w:r>
            <w:r w:rsidRPr="00AF1B9A">
              <w:t xml:space="preserve"> sat tjedno.</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Aktivnost ne zahtijeva posebne izdatke.</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Poticanje učenika na dodatno obrazovanje zbog postizanja što boljih rezultata na državnoj maturi.</w:t>
            </w:r>
          </w:p>
        </w:tc>
      </w:tr>
    </w:tbl>
    <w:p w:rsidR="00D123E8" w:rsidRPr="00AF1B9A" w:rsidRDefault="00D123E8" w:rsidP="00D123E8">
      <w:pPr>
        <w:ind w:left="360"/>
        <w:rPr>
          <w:b/>
          <w:sz w:val="36"/>
          <w:szCs w:val="36"/>
        </w:rPr>
      </w:pPr>
    </w:p>
    <w:p w:rsidR="00D123E8" w:rsidRPr="00591068" w:rsidRDefault="00D123E8" w:rsidP="00D123E8">
      <w:pPr>
        <w:ind w:left="360"/>
        <w:rPr>
          <w:b/>
        </w:rPr>
      </w:pPr>
      <w:r>
        <w:rPr>
          <w:b/>
        </w:rPr>
        <w:t>Učenici svih razreda</w:t>
      </w:r>
    </w:p>
    <w:p w:rsidR="00D123E8" w:rsidRPr="00AF07F0" w:rsidRDefault="00D123E8" w:rsidP="00D123E8">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 xml:space="preserve">Naziv </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MATEMATIKA</w:t>
            </w:r>
          </w:p>
        </w:tc>
      </w:tr>
      <w:tr w:rsidR="00D123E8" w:rsidRPr="00AF1B9A">
        <w:tc>
          <w:tcPr>
            <w:tcW w:w="2448" w:type="dxa"/>
          </w:tcPr>
          <w:p w:rsidR="00D123E8" w:rsidRPr="00AF1B9A" w:rsidRDefault="00D123E8" w:rsidP="00D123E8">
            <w:pPr>
              <w:rPr>
                <w:b/>
              </w:rPr>
            </w:pPr>
            <w:r w:rsidRPr="00AF1B9A">
              <w:rPr>
                <w:b/>
              </w:rPr>
              <w:t>Ciljevi programa</w:t>
            </w:r>
          </w:p>
        </w:tc>
        <w:tc>
          <w:tcPr>
            <w:tcW w:w="6840" w:type="dxa"/>
          </w:tcPr>
          <w:p w:rsidR="00D123E8" w:rsidRPr="00AF1B9A" w:rsidRDefault="00D123E8" w:rsidP="00D123E8">
            <w:r w:rsidRPr="00AF1B9A">
              <w:t>Ostvariti samostalnost, kreativnost u rješavanju problematičnih zadataka.</w:t>
            </w:r>
          </w:p>
        </w:tc>
      </w:tr>
      <w:tr w:rsidR="00D123E8" w:rsidRPr="00AF1B9A">
        <w:tc>
          <w:tcPr>
            <w:tcW w:w="2448" w:type="dxa"/>
          </w:tcPr>
          <w:p w:rsidR="00D123E8" w:rsidRPr="00AF1B9A" w:rsidRDefault="00D123E8" w:rsidP="00D123E8">
            <w:pPr>
              <w:rPr>
                <w:b/>
              </w:rPr>
            </w:pPr>
            <w:r w:rsidRPr="00AF1B9A">
              <w:rPr>
                <w:b/>
              </w:rPr>
              <w:t>Namjena programa</w:t>
            </w:r>
          </w:p>
        </w:tc>
        <w:tc>
          <w:tcPr>
            <w:tcW w:w="6840" w:type="dxa"/>
          </w:tcPr>
          <w:p w:rsidR="00D123E8" w:rsidRPr="00AF1B9A" w:rsidRDefault="00D123E8" w:rsidP="00D123E8">
            <w:r w:rsidRPr="00AF1B9A">
              <w:t>Priprema za natjecanja i polaganje mature.</w:t>
            </w:r>
          </w:p>
        </w:tc>
      </w:tr>
      <w:tr w:rsidR="00D123E8" w:rsidRPr="00AF1B9A">
        <w:tc>
          <w:tcPr>
            <w:tcW w:w="2448" w:type="dxa"/>
          </w:tcPr>
          <w:p w:rsidR="00D123E8" w:rsidRPr="00AF1B9A" w:rsidRDefault="00D123E8" w:rsidP="00D123E8">
            <w:pPr>
              <w:rPr>
                <w:b/>
              </w:rPr>
            </w:pPr>
            <w:r w:rsidRPr="00AF1B9A">
              <w:rPr>
                <w:b/>
              </w:rPr>
              <w:lastRenderedPageBreak/>
              <w:t>Nositelji programa</w:t>
            </w:r>
          </w:p>
        </w:tc>
        <w:tc>
          <w:tcPr>
            <w:tcW w:w="6840" w:type="dxa"/>
          </w:tcPr>
          <w:p w:rsidR="00D123E8" w:rsidRPr="00AF1B9A" w:rsidRDefault="00A076F3" w:rsidP="00D123E8">
            <w:r>
              <w:t>Lada Juriš</w:t>
            </w:r>
            <w:r w:rsidR="00D123E8">
              <w:t>ić, prof.</w:t>
            </w:r>
            <w:r>
              <w:t>, Paula Romac, mag. educ. math.</w:t>
            </w:r>
          </w:p>
        </w:tc>
      </w:tr>
      <w:tr w:rsidR="00D123E8" w:rsidRPr="00AF1B9A">
        <w:tc>
          <w:tcPr>
            <w:tcW w:w="2448" w:type="dxa"/>
          </w:tcPr>
          <w:p w:rsidR="00D123E8" w:rsidRPr="00AF1B9A" w:rsidRDefault="00D123E8" w:rsidP="00D123E8">
            <w:pPr>
              <w:rPr>
                <w:b/>
              </w:rPr>
            </w:pPr>
            <w:r w:rsidRPr="00AF1B9A">
              <w:rPr>
                <w:b/>
              </w:rPr>
              <w:t>Način realizacije programa</w:t>
            </w:r>
          </w:p>
        </w:tc>
        <w:tc>
          <w:tcPr>
            <w:tcW w:w="6840" w:type="dxa"/>
          </w:tcPr>
          <w:p w:rsidR="00D123E8" w:rsidRPr="00AF1B9A" w:rsidRDefault="00D123E8" w:rsidP="00D123E8">
            <w:pPr>
              <w:rPr>
                <w:color w:val="000000"/>
              </w:rPr>
            </w:pPr>
            <w:r w:rsidRPr="00AF1B9A">
              <w:rPr>
                <w:color w:val="000000"/>
              </w:rPr>
              <w:t>U okviru redovite nastave obuhvaćene tjednim i godišnjim dodatnim satovima.</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Tijekom cijele nastavne godine.</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Za sudjelovanje na Županijskom i Državnom natjecanju planirana su sredstva iz školskog proračuna.</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p w:rsidR="00D123E8" w:rsidRPr="00AF1B9A" w:rsidRDefault="00D123E8" w:rsidP="00D123E8">
            <w:r w:rsidRPr="00AF1B9A">
              <w:t>Natjecanja.</w:t>
            </w:r>
          </w:p>
        </w:tc>
      </w:tr>
    </w:tbl>
    <w:p w:rsidR="00D123E8" w:rsidRPr="00AF1B9A" w:rsidRDefault="00D123E8" w:rsidP="00D123E8">
      <w:pPr>
        <w:ind w:left="360"/>
        <w:rPr>
          <w:b/>
          <w:sz w:val="36"/>
          <w:szCs w:val="36"/>
        </w:rPr>
      </w:pPr>
    </w:p>
    <w:p w:rsidR="004943C1" w:rsidRDefault="004943C1" w:rsidP="004943C1">
      <w:pPr>
        <w:ind w:left="360"/>
        <w:rPr>
          <w:b/>
        </w:rPr>
      </w:pPr>
      <w:r>
        <w:rPr>
          <w:b/>
        </w:rPr>
        <w:t>Skupina A) Učenici 1. i 2. razreda (1 sat )</w:t>
      </w:r>
    </w:p>
    <w:p w:rsidR="004943C1" w:rsidRPr="00A84262" w:rsidRDefault="004943C1" w:rsidP="004943C1">
      <w:pPr>
        <w:ind w:left="360"/>
        <w:rPr>
          <w:b/>
        </w:rPr>
      </w:pPr>
      <w:r>
        <w:rPr>
          <w:b/>
        </w:rPr>
        <w:t>Skupina B) Učenici 3. i 4. razreda (1 sat)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 xml:space="preserve">Naziv </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FIZIKA</w:t>
            </w:r>
          </w:p>
        </w:tc>
      </w:tr>
      <w:tr w:rsidR="00D123E8" w:rsidRPr="00AF1B9A">
        <w:tc>
          <w:tcPr>
            <w:tcW w:w="2448" w:type="dxa"/>
          </w:tcPr>
          <w:p w:rsidR="00D123E8" w:rsidRPr="00AF1B9A" w:rsidRDefault="00D123E8" w:rsidP="00D123E8">
            <w:pPr>
              <w:rPr>
                <w:b/>
              </w:rPr>
            </w:pPr>
            <w:r w:rsidRPr="00AF1B9A">
              <w:rPr>
                <w:b/>
              </w:rPr>
              <w:t>Ciljevi programa</w:t>
            </w:r>
          </w:p>
        </w:tc>
        <w:tc>
          <w:tcPr>
            <w:tcW w:w="6840" w:type="dxa"/>
          </w:tcPr>
          <w:p w:rsidR="00D123E8" w:rsidRPr="00AF1B9A" w:rsidRDefault="00D123E8" w:rsidP="007A7DA7">
            <w:pPr>
              <w:numPr>
                <w:ilvl w:val="0"/>
                <w:numId w:val="12"/>
              </w:numPr>
            </w:pPr>
            <w:r w:rsidRPr="00AF1B9A">
              <w:t>Steći dodatna znanja iz nastave fizike</w:t>
            </w:r>
          </w:p>
          <w:p w:rsidR="00D123E8" w:rsidRPr="00AF1B9A" w:rsidRDefault="00D123E8" w:rsidP="007A7DA7">
            <w:pPr>
              <w:numPr>
                <w:ilvl w:val="0"/>
                <w:numId w:val="12"/>
              </w:numPr>
            </w:pPr>
            <w:r w:rsidRPr="00AF1B9A">
              <w:t>Osposobiti učenike za samostalno sudjelovanje na školskim, županijskim natjecanjima.</w:t>
            </w:r>
          </w:p>
          <w:p w:rsidR="00D123E8" w:rsidRPr="00AF1B9A" w:rsidRDefault="00D123E8" w:rsidP="007A7DA7">
            <w:pPr>
              <w:numPr>
                <w:ilvl w:val="0"/>
                <w:numId w:val="12"/>
              </w:numPr>
            </w:pPr>
            <w:r w:rsidRPr="00AF1B9A">
              <w:t>Pripremati učenike za testiranje na državnoj maturi.</w:t>
            </w:r>
          </w:p>
          <w:p w:rsidR="00D123E8" w:rsidRPr="00AF1B9A" w:rsidRDefault="00D123E8" w:rsidP="00D123E8"/>
        </w:tc>
      </w:tr>
      <w:tr w:rsidR="00D123E8" w:rsidRPr="00AF1B9A">
        <w:tc>
          <w:tcPr>
            <w:tcW w:w="2448" w:type="dxa"/>
          </w:tcPr>
          <w:p w:rsidR="00D123E8" w:rsidRPr="00AF1B9A" w:rsidRDefault="00D123E8" w:rsidP="00D123E8">
            <w:pPr>
              <w:rPr>
                <w:b/>
              </w:rPr>
            </w:pPr>
            <w:r w:rsidRPr="00AF1B9A">
              <w:rPr>
                <w:b/>
              </w:rPr>
              <w:t>Namjena programa</w:t>
            </w:r>
          </w:p>
        </w:tc>
        <w:tc>
          <w:tcPr>
            <w:tcW w:w="6840" w:type="dxa"/>
          </w:tcPr>
          <w:p w:rsidR="00D123E8" w:rsidRPr="00AF1B9A" w:rsidRDefault="00D123E8" w:rsidP="00D123E8">
            <w:pPr>
              <w:numPr>
                <w:ilvl w:val="1"/>
                <w:numId w:val="2"/>
              </w:numPr>
            </w:pPr>
            <w:r w:rsidRPr="00AF1B9A">
              <w:t>Priprema učenika za državnu maturu.</w:t>
            </w:r>
          </w:p>
          <w:p w:rsidR="00D123E8" w:rsidRPr="00AF1B9A" w:rsidRDefault="00D123E8" w:rsidP="00D123E8">
            <w:pPr>
              <w:numPr>
                <w:ilvl w:val="1"/>
                <w:numId w:val="2"/>
              </w:numPr>
            </w:pPr>
            <w:r w:rsidRPr="00AF1B9A">
              <w:t>Priprema učenika za natjecanja iz fizike.</w:t>
            </w:r>
          </w:p>
          <w:p w:rsidR="00D123E8" w:rsidRPr="00AF1B9A" w:rsidRDefault="00D123E8" w:rsidP="00D123E8"/>
        </w:tc>
      </w:tr>
      <w:tr w:rsidR="00D123E8" w:rsidRPr="00AF1B9A">
        <w:tc>
          <w:tcPr>
            <w:tcW w:w="2448" w:type="dxa"/>
          </w:tcPr>
          <w:p w:rsidR="00D123E8" w:rsidRPr="00AF1B9A" w:rsidRDefault="00D123E8" w:rsidP="00D123E8">
            <w:pPr>
              <w:rPr>
                <w:b/>
              </w:rPr>
            </w:pPr>
            <w:r w:rsidRPr="00AF1B9A">
              <w:rPr>
                <w:b/>
              </w:rPr>
              <w:t>Nositelji programa</w:t>
            </w:r>
          </w:p>
        </w:tc>
        <w:tc>
          <w:tcPr>
            <w:tcW w:w="6840" w:type="dxa"/>
          </w:tcPr>
          <w:p w:rsidR="00D123E8" w:rsidRPr="00AF1B9A" w:rsidRDefault="00D123E8" w:rsidP="00D123E8">
            <w:r w:rsidRPr="00AF1B9A">
              <w:t>Stjepan Delija, prof.</w:t>
            </w:r>
          </w:p>
        </w:tc>
      </w:tr>
      <w:tr w:rsidR="00D123E8" w:rsidRPr="00AF1B9A">
        <w:tc>
          <w:tcPr>
            <w:tcW w:w="2448" w:type="dxa"/>
          </w:tcPr>
          <w:p w:rsidR="00D123E8" w:rsidRPr="00AF1B9A" w:rsidRDefault="00D123E8" w:rsidP="00D123E8">
            <w:pPr>
              <w:rPr>
                <w:b/>
              </w:rPr>
            </w:pPr>
            <w:r w:rsidRPr="00AF1B9A">
              <w:rPr>
                <w:b/>
              </w:rPr>
              <w:t>Način realizacije programa</w:t>
            </w:r>
          </w:p>
        </w:tc>
        <w:tc>
          <w:tcPr>
            <w:tcW w:w="6840" w:type="dxa"/>
          </w:tcPr>
          <w:p w:rsidR="00D123E8" w:rsidRPr="00AF1B9A" w:rsidRDefault="00D123E8" w:rsidP="00D123E8">
            <w:pPr>
              <w:rPr>
                <w:color w:val="000000"/>
              </w:rPr>
            </w:pPr>
            <w:r w:rsidRPr="00AF1B9A">
              <w:rPr>
                <w:color w:val="000000"/>
              </w:rPr>
              <w:t>T</w:t>
            </w:r>
            <w:r w:rsidR="00A076F3">
              <w:rPr>
                <w:color w:val="000000"/>
              </w:rPr>
              <w:t xml:space="preserve">jedno održavanje - 2 sata </w:t>
            </w:r>
            <w:r w:rsidRPr="00AF1B9A">
              <w:rPr>
                <w:color w:val="000000"/>
              </w:rPr>
              <w:t>pripreme za učenike</w:t>
            </w:r>
            <w:r w:rsidR="00A076F3">
              <w:rPr>
                <w:color w:val="000000"/>
              </w:rPr>
              <w:t>, 2 skupine učenika: 1. abc i 2. abc te 3.abc i 4. abc.</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Tijekom cijele nastavne godine</w:t>
            </w:r>
            <w:r>
              <w:t xml:space="preserve"> u skupini 1. i 2. te u skupini 3. i 4. razreda</w:t>
            </w:r>
            <w:r w:rsidRPr="00AF1B9A">
              <w:t>.</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Troškove provođenja županijskih i državnih natjecanja snosi Splitsko-dalmatinska županija. Dnevnice mentoru snosi škola.</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Vrjednovanje uspjeha na natjecanjima, napredovanja i uspoređivanje sa drugim učenicima na natjecanjima.</w:t>
            </w:r>
          </w:p>
        </w:tc>
      </w:tr>
    </w:tbl>
    <w:p w:rsidR="00D123E8" w:rsidRPr="00AF1B9A" w:rsidRDefault="00D123E8" w:rsidP="00D123E8">
      <w:pPr>
        <w:ind w:left="360"/>
        <w:rPr>
          <w:b/>
          <w:sz w:val="36"/>
          <w:szCs w:val="36"/>
        </w:rPr>
      </w:pPr>
    </w:p>
    <w:p w:rsidR="00D123E8" w:rsidRDefault="00D123E8" w:rsidP="00D123E8">
      <w:pPr>
        <w:ind w:left="360"/>
        <w:rPr>
          <w:b/>
        </w:rPr>
      </w:pPr>
    </w:p>
    <w:p w:rsidR="00D123E8" w:rsidRDefault="00D123E8" w:rsidP="00D123E8">
      <w:pPr>
        <w:ind w:left="360"/>
        <w:rPr>
          <w:b/>
        </w:rPr>
      </w:pPr>
      <w:r>
        <w:rPr>
          <w:b/>
        </w:rPr>
        <w:t>Skupina A) Učenici 1. i 2. razreda (2 sata )</w:t>
      </w:r>
    </w:p>
    <w:p w:rsidR="00D123E8" w:rsidRPr="00A84262" w:rsidRDefault="00D123E8" w:rsidP="00D123E8">
      <w:pPr>
        <w:ind w:left="360"/>
        <w:rPr>
          <w:b/>
        </w:rPr>
      </w:pPr>
      <w:r>
        <w:rPr>
          <w:b/>
        </w:rPr>
        <w:t>Skupina B) Učenici 3. i 4. razreda (2 sata)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Borders>
              <w:bottom w:val="nil"/>
            </w:tcBorders>
          </w:tcPr>
          <w:p w:rsidR="00D123E8" w:rsidRDefault="00D123E8" w:rsidP="00D123E8">
            <w:pPr>
              <w:rPr>
                <w:b/>
              </w:rPr>
            </w:pPr>
          </w:p>
          <w:p w:rsidR="00D123E8" w:rsidRDefault="00D123E8" w:rsidP="00D123E8">
            <w:pPr>
              <w:rPr>
                <w:b/>
              </w:rPr>
            </w:pPr>
          </w:p>
          <w:p w:rsidR="00D123E8" w:rsidRPr="00AF1B9A" w:rsidRDefault="00D123E8" w:rsidP="00D123E8">
            <w:pPr>
              <w:rPr>
                <w:b/>
              </w:rPr>
            </w:pPr>
            <w:r w:rsidRPr="00AF1B9A">
              <w:rPr>
                <w:b/>
              </w:rPr>
              <w:t xml:space="preserve">Naziv </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KEMIJA</w:t>
            </w:r>
          </w:p>
        </w:tc>
      </w:tr>
      <w:tr w:rsidR="00D123E8" w:rsidRPr="00AF1B9A">
        <w:tc>
          <w:tcPr>
            <w:tcW w:w="2448" w:type="dxa"/>
            <w:tcBorders>
              <w:top w:val="nil"/>
            </w:tcBorders>
          </w:tcPr>
          <w:p w:rsidR="00D123E8" w:rsidRDefault="00D123E8" w:rsidP="00D123E8">
            <w:pPr>
              <w:rPr>
                <w:b/>
              </w:rPr>
            </w:pPr>
          </w:p>
          <w:p w:rsidR="00D123E8" w:rsidRPr="00AF1B9A" w:rsidRDefault="00D123E8" w:rsidP="00D123E8">
            <w:pPr>
              <w:rPr>
                <w:b/>
              </w:rPr>
            </w:pPr>
          </w:p>
        </w:tc>
        <w:tc>
          <w:tcPr>
            <w:tcW w:w="6840" w:type="dxa"/>
          </w:tcPr>
          <w:p w:rsidR="00D123E8" w:rsidRPr="00AF1B9A" w:rsidRDefault="00D123E8" w:rsidP="00D123E8">
            <w:pPr>
              <w:jc w:val="center"/>
              <w:rPr>
                <w:b/>
              </w:rPr>
            </w:pPr>
            <w:r>
              <w:rPr>
                <w:b/>
              </w:rPr>
              <w:t>KEMIJA I. i KEMIJA II.</w:t>
            </w:r>
          </w:p>
        </w:tc>
      </w:tr>
      <w:tr w:rsidR="00D123E8" w:rsidRPr="00AF1B9A">
        <w:tc>
          <w:tcPr>
            <w:tcW w:w="2448" w:type="dxa"/>
          </w:tcPr>
          <w:p w:rsidR="00D123E8" w:rsidRPr="00AF1B9A" w:rsidRDefault="00D123E8" w:rsidP="00D123E8">
            <w:pPr>
              <w:rPr>
                <w:b/>
              </w:rPr>
            </w:pPr>
            <w:r w:rsidRPr="00AF1B9A">
              <w:rPr>
                <w:b/>
              </w:rPr>
              <w:t>Ciljevi programa</w:t>
            </w:r>
          </w:p>
        </w:tc>
        <w:tc>
          <w:tcPr>
            <w:tcW w:w="6840" w:type="dxa"/>
          </w:tcPr>
          <w:p w:rsidR="00D123E8" w:rsidRPr="00AF1B9A" w:rsidRDefault="00D123E8" w:rsidP="00D123E8"/>
          <w:p w:rsidR="00D123E8" w:rsidRPr="00AF1B9A" w:rsidRDefault="00D123E8" w:rsidP="00D123E8">
            <w:r w:rsidRPr="00AF1B9A">
              <w:t>Osposobiti učenika za samostalno sudjelovanje na natjecanjima i drugim testiranjima.</w:t>
            </w:r>
          </w:p>
        </w:tc>
      </w:tr>
      <w:tr w:rsidR="00D123E8" w:rsidRPr="00AF1B9A">
        <w:tc>
          <w:tcPr>
            <w:tcW w:w="2448" w:type="dxa"/>
          </w:tcPr>
          <w:p w:rsidR="00D123E8" w:rsidRPr="00AF1B9A" w:rsidRDefault="00D123E8" w:rsidP="00D123E8">
            <w:pPr>
              <w:rPr>
                <w:b/>
              </w:rPr>
            </w:pPr>
            <w:r w:rsidRPr="00AF1B9A">
              <w:rPr>
                <w:b/>
              </w:rPr>
              <w:t>Namjena programa</w:t>
            </w:r>
          </w:p>
        </w:tc>
        <w:tc>
          <w:tcPr>
            <w:tcW w:w="6840" w:type="dxa"/>
          </w:tcPr>
          <w:p w:rsidR="00D123E8" w:rsidRPr="00AF1B9A" w:rsidRDefault="00D123E8" w:rsidP="00D123E8"/>
          <w:p w:rsidR="00D123E8" w:rsidRPr="00AF1B9A" w:rsidRDefault="00D123E8" w:rsidP="00D123E8">
            <w:r w:rsidRPr="00AF1B9A">
              <w:t>Pripremiti učenika za natjecanje iz kemije za prvi, drugi, treći i četvrti razred gimnazije.</w:t>
            </w:r>
          </w:p>
        </w:tc>
      </w:tr>
      <w:tr w:rsidR="00D123E8" w:rsidRPr="00AF1B9A">
        <w:tc>
          <w:tcPr>
            <w:tcW w:w="2448" w:type="dxa"/>
          </w:tcPr>
          <w:p w:rsidR="00D123E8" w:rsidRPr="00AF1B9A" w:rsidRDefault="00D123E8" w:rsidP="00D123E8">
            <w:pPr>
              <w:rPr>
                <w:b/>
              </w:rPr>
            </w:pPr>
            <w:r w:rsidRPr="00AF1B9A">
              <w:rPr>
                <w:b/>
              </w:rPr>
              <w:t>Nositelji programa</w:t>
            </w:r>
          </w:p>
        </w:tc>
        <w:tc>
          <w:tcPr>
            <w:tcW w:w="6840" w:type="dxa"/>
          </w:tcPr>
          <w:p w:rsidR="00D123E8" w:rsidRPr="00AF1B9A" w:rsidRDefault="00D123E8" w:rsidP="00D123E8">
            <w:r w:rsidRPr="00AF1B9A">
              <w:t>Mara Skelin, prof.</w:t>
            </w:r>
          </w:p>
        </w:tc>
      </w:tr>
      <w:tr w:rsidR="00D123E8" w:rsidRPr="00AF1B9A">
        <w:tc>
          <w:tcPr>
            <w:tcW w:w="2448" w:type="dxa"/>
          </w:tcPr>
          <w:p w:rsidR="00D123E8" w:rsidRPr="00AF1B9A" w:rsidRDefault="00D123E8" w:rsidP="00D123E8">
            <w:pPr>
              <w:rPr>
                <w:b/>
              </w:rPr>
            </w:pPr>
            <w:r w:rsidRPr="00AF1B9A">
              <w:rPr>
                <w:b/>
              </w:rPr>
              <w:t>Način realizacije programa</w:t>
            </w:r>
          </w:p>
        </w:tc>
        <w:tc>
          <w:tcPr>
            <w:tcW w:w="6840" w:type="dxa"/>
          </w:tcPr>
          <w:p w:rsidR="00D123E8" w:rsidRPr="00AF1B9A" w:rsidRDefault="00D123E8" w:rsidP="00D123E8">
            <w:pPr>
              <w:rPr>
                <w:color w:val="000000"/>
              </w:rPr>
            </w:pPr>
          </w:p>
          <w:p w:rsidR="00D123E8" w:rsidRPr="00AF1B9A" w:rsidRDefault="00D123E8" w:rsidP="00D123E8">
            <w:pPr>
              <w:rPr>
                <w:color w:val="000000"/>
              </w:rPr>
            </w:pPr>
            <w:r w:rsidRPr="00AF1B9A">
              <w:rPr>
                <w:color w:val="000000"/>
              </w:rPr>
              <w:t>Tjedno održavanje satova pr</w:t>
            </w:r>
            <w:r>
              <w:rPr>
                <w:color w:val="000000"/>
              </w:rPr>
              <w:t>i</w:t>
            </w:r>
            <w:r w:rsidRPr="00AF1B9A">
              <w:rPr>
                <w:color w:val="000000"/>
              </w:rPr>
              <w:t xml:space="preserve">preme za učenike koji se žele natjecati. </w:t>
            </w:r>
            <w:r>
              <w:rPr>
                <w:color w:val="000000"/>
              </w:rPr>
              <w:lastRenderedPageBreak/>
              <w:t>4</w:t>
            </w:r>
            <w:r w:rsidRPr="00AF1B9A">
              <w:rPr>
                <w:color w:val="000000"/>
              </w:rPr>
              <w:t xml:space="preserve"> sata tjedno.</w:t>
            </w:r>
          </w:p>
        </w:tc>
      </w:tr>
      <w:tr w:rsidR="00D123E8" w:rsidRPr="00AF1B9A">
        <w:tc>
          <w:tcPr>
            <w:tcW w:w="2448" w:type="dxa"/>
          </w:tcPr>
          <w:p w:rsidR="00D123E8" w:rsidRPr="00AF1B9A" w:rsidRDefault="00D123E8" w:rsidP="00D123E8">
            <w:pPr>
              <w:rPr>
                <w:b/>
              </w:rPr>
            </w:pPr>
            <w:r>
              <w:rPr>
                <w:b/>
              </w:rPr>
              <w:lastRenderedPageBreak/>
              <w:t>Razdoblje i rokovi</w:t>
            </w:r>
          </w:p>
        </w:tc>
        <w:tc>
          <w:tcPr>
            <w:tcW w:w="6840" w:type="dxa"/>
          </w:tcPr>
          <w:p w:rsidR="00D123E8" w:rsidRPr="00AF1B9A" w:rsidRDefault="00D123E8" w:rsidP="00D123E8">
            <w:r w:rsidRPr="00AF1B9A">
              <w:t>Tijekom cijele nastavne godine.</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p w:rsidR="00D123E8" w:rsidRPr="00AF1B9A" w:rsidRDefault="00D123E8" w:rsidP="00D123E8">
            <w:r w:rsidRPr="00AF1B9A">
              <w:t>Troškove općinskih natjecanja snosi Škola, a gradskih i državnih natjecanja Splitsko-dalmatinska županija.</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Vrjednovanje uspjeha na natjecanjima. Napredovanje i uspoređivanje sa drugim učenicima na natjecanjima.</w:t>
            </w:r>
          </w:p>
        </w:tc>
      </w:tr>
    </w:tbl>
    <w:p w:rsidR="00D123E8" w:rsidRDefault="00D123E8" w:rsidP="00D123E8">
      <w:pPr>
        <w:ind w:left="360"/>
        <w:rPr>
          <w:b/>
        </w:rPr>
      </w:pPr>
    </w:p>
    <w:p w:rsidR="00D123E8" w:rsidRDefault="00D123E8" w:rsidP="00D123E8">
      <w:pPr>
        <w:ind w:left="360"/>
        <w:rPr>
          <w:b/>
        </w:rPr>
      </w:pPr>
    </w:p>
    <w:p w:rsidR="00D123E8" w:rsidRPr="00591068" w:rsidRDefault="00D123E8" w:rsidP="00D123E8">
      <w:pPr>
        <w:ind w:left="360"/>
        <w:rPr>
          <w:b/>
        </w:rPr>
      </w:pPr>
      <w:r>
        <w:rPr>
          <w:b/>
        </w:rPr>
        <w:t>Učenici svih razreda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 xml:space="preserve">Naziv </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INFORMATIKA</w:t>
            </w:r>
          </w:p>
        </w:tc>
      </w:tr>
      <w:tr w:rsidR="00D123E8" w:rsidRPr="00AF1B9A">
        <w:tc>
          <w:tcPr>
            <w:tcW w:w="2448" w:type="dxa"/>
          </w:tcPr>
          <w:p w:rsidR="00D123E8" w:rsidRPr="00AF1B9A" w:rsidRDefault="00D123E8" w:rsidP="00D123E8">
            <w:pPr>
              <w:rPr>
                <w:b/>
              </w:rPr>
            </w:pPr>
            <w:r w:rsidRPr="00AF1B9A">
              <w:rPr>
                <w:b/>
              </w:rPr>
              <w:t>Ciljevi programa</w:t>
            </w:r>
          </w:p>
        </w:tc>
        <w:tc>
          <w:tcPr>
            <w:tcW w:w="6840" w:type="dxa"/>
          </w:tcPr>
          <w:p w:rsidR="00D123E8" w:rsidRPr="00AF1B9A" w:rsidRDefault="00D123E8" w:rsidP="00D123E8">
            <w:r w:rsidRPr="00AF1B9A">
              <w:t>Upoznavanje učenika s principima programiranja, izradom Web stranica.</w:t>
            </w:r>
          </w:p>
        </w:tc>
      </w:tr>
      <w:tr w:rsidR="00D123E8" w:rsidRPr="00AF1B9A">
        <w:tc>
          <w:tcPr>
            <w:tcW w:w="2448" w:type="dxa"/>
          </w:tcPr>
          <w:p w:rsidR="00D123E8" w:rsidRPr="00AF1B9A" w:rsidRDefault="00D123E8" w:rsidP="00D123E8">
            <w:pPr>
              <w:rPr>
                <w:b/>
              </w:rPr>
            </w:pPr>
            <w:r w:rsidRPr="00AF1B9A">
              <w:rPr>
                <w:b/>
              </w:rPr>
              <w:t>Namjena programa</w:t>
            </w:r>
          </w:p>
        </w:tc>
        <w:tc>
          <w:tcPr>
            <w:tcW w:w="6840" w:type="dxa"/>
          </w:tcPr>
          <w:p w:rsidR="00D123E8" w:rsidRPr="00AF1B9A" w:rsidRDefault="00D123E8" w:rsidP="00D123E8">
            <w:r w:rsidRPr="00AF1B9A">
              <w:t>Osposobljavanje i priprema za natjecanje i državnu maturu.</w:t>
            </w:r>
          </w:p>
        </w:tc>
      </w:tr>
      <w:tr w:rsidR="00D123E8" w:rsidRPr="00AF1B9A">
        <w:tc>
          <w:tcPr>
            <w:tcW w:w="2448" w:type="dxa"/>
          </w:tcPr>
          <w:p w:rsidR="00D123E8" w:rsidRPr="00AF1B9A" w:rsidRDefault="00D123E8" w:rsidP="00D123E8">
            <w:pPr>
              <w:rPr>
                <w:b/>
              </w:rPr>
            </w:pPr>
            <w:r w:rsidRPr="00AF1B9A">
              <w:rPr>
                <w:b/>
              </w:rPr>
              <w:t>Nositelji programa</w:t>
            </w:r>
          </w:p>
        </w:tc>
        <w:tc>
          <w:tcPr>
            <w:tcW w:w="6840" w:type="dxa"/>
          </w:tcPr>
          <w:p w:rsidR="00D123E8" w:rsidRPr="00AF1B9A" w:rsidRDefault="00D123E8" w:rsidP="00D123E8">
            <w:r w:rsidRPr="00AF1B9A">
              <w:t>Dragan Ivančić, prof.</w:t>
            </w:r>
          </w:p>
        </w:tc>
      </w:tr>
      <w:tr w:rsidR="00D123E8" w:rsidRPr="00AF1B9A">
        <w:tc>
          <w:tcPr>
            <w:tcW w:w="2448" w:type="dxa"/>
          </w:tcPr>
          <w:p w:rsidR="00D123E8" w:rsidRPr="00AF1B9A" w:rsidRDefault="00D123E8" w:rsidP="00D123E8">
            <w:pPr>
              <w:rPr>
                <w:b/>
              </w:rPr>
            </w:pPr>
            <w:r w:rsidRPr="00AF1B9A">
              <w:rPr>
                <w:b/>
              </w:rPr>
              <w:t>Način realizacije programa</w:t>
            </w:r>
          </w:p>
        </w:tc>
        <w:tc>
          <w:tcPr>
            <w:tcW w:w="6840" w:type="dxa"/>
          </w:tcPr>
          <w:p w:rsidR="00D123E8" w:rsidRPr="00AF1B9A" w:rsidRDefault="00D123E8" w:rsidP="00D123E8">
            <w:pPr>
              <w:rPr>
                <w:color w:val="000000"/>
              </w:rPr>
            </w:pPr>
            <w:r w:rsidRPr="00AF1B9A">
              <w:rPr>
                <w:color w:val="000000"/>
              </w:rPr>
              <w:t>Kabinetska nastava</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Tijekom cijele nastavne godine 2 sata tjedno</w:t>
            </w:r>
            <w:r>
              <w:t xml:space="preserve"> – skupina od</w:t>
            </w:r>
            <w:r w:rsidR="004943C1">
              <w:t xml:space="preserve"> 28</w:t>
            </w:r>
            <w:r>
              <w:t xml:space="preserve"> učenika drugih razreda</w:t>
            </w:r>
            <w:r w:rsidRPr="00AF1B9A">
              <w:t>.</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Aktivnost ne zahtijeva izdatke.</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Konačnom ocjenom i uspješnosti na natjecanjima i smotrama.</w:t>
            </w:r>
          </w:p>
        </w:tc>
      </w:tr>
    </w:tbl>
    <w:p w:rsidR="00D123E8" w:rsidRDefault="00D123E8" w:rsidP="00D123E8">
      <w:pPr>
        <w:ind w:left="360"/>
        <w:rPr>
          <w:b/>
          <w:color w:val="FF6600"/>
        </w:rPr>
      </w:pPr>
    </w:p>
    <w:p w:rsidR="00D123E8" w:rsidRDefault="00D123E8" w:rsidP="00D123E8">
      <w:pPr>
        <w:ind w:left="360"/>
        <w:rPr>
          <w:b/>
          <w:color w:val="FF6600"/>
        </w:rPr>
      </w:pPr>
    </w:p>
    <w:p w:rsidR="00D123E8" w:rsidRDefault="00D123E8" w:rsidP="00D123E8">
      <w:pPr>
        <w:ind w:left="360"/>
        <w:rPr>
          <w:b/>
          <w:color w:val="FF6600"/>
        </w:rPr>
      </w:pPr>
    </w:p>
    <w:p w:rsidR="00D123E8" w:rsidRDefault="00D123E8" w:rsidP="00D123E8">
      <w:pPr>
        <w:ind w:left="360"/>
        <w:rPr>
          <w:b/>
          <w:color w:val="FF6600"/>
        </w:rPr>
      </w:pPr>
    </w:p>
    <w:p w:rsidR="00D123E8" w:rsidRPr="00AF1B9A" w:rsidRDefault="00D123E8" w:rsidP="007A7DA7">
      <w:pPr>
        <w:numPr>
          <w:ilvl w:val="0"/>
          <w:numId w:val="20"/>
        </w:numPr>
        <w:tabs>
          <w:tab w:val="clear" w:pos="1080"/>
        </w:tabs>
        <w:ind w:left="0" w:firstLine="0"/>
        <w:rPr>
          <w:b/>
          <w:sz w:val="36"/>
          <w:szCs w:val="36"/>
        </w:rPr>
      </w:pPr>
      <w:r w:rsidRPr="004261F2">
        <w:rPr>
          <w:b/>
          <w:sz w:val="32"/>
          <w:szCs w:val="32"/>
        </w:rPr>
        <w:t>PREVENTIVNI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 programa</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ŠKOLSKI PREVENTIVNI PROGRAM ZA SUZBIJANJE ZLOUPOTREBE DROGE</w:t>
            </w:r>
          </w:p>
        </w:tc>
      </w:tr>
      <w:tr w:rsidR="00D123E8" w:rsidRPr="00AF1B9A">
        <w:tc>
          <w:tcPr>
            <w:tcW w:w="2448" w:type="dxa"/>
          </w:tcPr>
          <w:p w:rsidR="00D123E8" w:rsidRPr="00AF1B9A" w:rsidRDefault="00D123E8" w:rsidP="00D123E8">
            <w:pPr>
              <w:rPr>
                <w:b/>
              </w:rPr>
            </w:pPr>
            <w:r w:rsidRPr="00AF1B9A">
              <w:rPr>
                <w:b/>
              </w:rPr>
              <w:t>Ciljevi programa</w:t>
            </w:r>
          </w:p>
        </w:tc>
        <w:tc>
          <w:tcPr>
            <w:tcW w:w="6840" w:type="dxa"/>
          </w:tcPr>
          <w:p w:rsidR="00D123E8" w:rsidRPr="00AF1B9A" w:rsidRDefault="00D123E8" w:rsidP="00D123E8">
            <w:r w:rsidRPr="00AF1B9A">
              <w:t>Program se zasniva na modelu uspješnog intelektualnog</w:t>
            </w:r>
            <w:r>
              <w:t>a</w:t>
            </w:r>
            <w:r w:rsidRPr="00AF1B9A">
              <w:t xml:space="preserve"> funkcioniranja, sposobnosti edukacije i stjecanja kognitivnih vještina kojima se mlada osoba opire zlouporabi droga</w:t>
            </w:r>
            <w:r>
              <w:t xml:space="preserve"> </w:t>
            </w:r>
            <w:r w:rsidRPr="00AF1B9A">
              <w:t>- bolesti ovisnosti razvijanjem zdravog, etički i ekološki prihvatljivog</w:t>
            </w:r>
            <w:r>
              <w:t>a</w:t>
            </w:r>
            <w:r w:rsidRPr="00AF1B9A">
              <w:t xml:space="preserve"> načina ponašanja i življenja, odnosno primjeni zdravog</w:t>
            </w:r>
            <w:r>
              <w:t>a</w:t>
            </w:r>
            <w:r w:rsidRPr="00AF1B9A">
              <w:t xml:space="preserve"> života u praksi. Program je namijenjen svim učenicima srednjoškolskog</w:t>
            </w:r>
            <w:r>
              <w:t>a</w:t>
            </w:r>
            <w:r w:rsidRPr="00AF1B9A">
              <w:t xml:space="preserve"> uzrasta, ovisnicima, kao i onima koji nisu ovisnici ali im prijeti opasnost da postanu</w:t>
            </w:r>
            <w:r>
              <w:t>.</w:t>
            </w:r>
          </w:p>
        </w:tc>
      </w:tr>
      <w:tr w:rsidR="00D123E8" w:rsidRPr="00AF1B9A">
        <w:tc>
          <w:tcPr>
            <w:tcW w:w="2448" w:type="dxa"/>
          </w:tcPr>
          <w:p w:rsidR="00D123E8" w:rsidRPr="00AF1B9A" w:rsidRDefault="00D123E8" w:rsidP="00D123E8">
            <w:pPr>
              <w:rPr>
                <w:b/>
              </w:rPr>
            </w:pPr>
            <w:r w:rsidRPr="00AF1B9A">
              <w:rPr>
                <w:b/>
              </w:rPr>
              <w:t>Namjena programa</w:t>
            </w:r>
          </w:p>
        </w:tc>
        <w:tc>
          <w:tcPr>
            <w:tcW w:w="6840" w:type="dxa"/>
          </w:tcPr>
          <w:p w:rsidR="00D123E8" w:rsidRPr="00AF1B9A" w:rsidRDefault="00D123E8" w:rsidP="007A7DA7">
            <w:pPr>
              <w:numPr>
                <w:ilvl w:val="0"/>
                <w:numId w:val="15"/>
              </w:numPr>
            </w:pPr>
            <w:r w:rsidRPr="00AF1B9A">
              <w:t xml:space="preserve">Individualni razgovor s učenicima </w:t>
            </w:r>
            <w:r>
              <w:t>koji svakodnevno imaju</w:t>
            </w:r>
            <w:r w:rsidRPr="00AF1B9A">
              <w:t xml:space="preserve"> socijaln</w:t>
            </w:r>
            <w:r>
              <w:t>e</w:t>
            </w:r>
            <w:r w:rsidRPr="00AF1B9A">
              <w:t xml:space="preserve"> i emocionaln</w:t>
            </w:r>
            <w:r>
              <w:t>e</w:t>
            </w:r>
            <w:r w:rsidRPr="00AF1B9A">
              <w:t xml:space="preserve"> problem</w:t>
            </w:r>
            <w:r>
              <w:t>e</w:t>
            </w:r>
            <w:r w:rsidRPr="00AF1B9A">
              <w:t xml:space="preserve"> (kako doživljavaju školu, stav prema vršnjacima, profesorima)</w:t>
            </w:r>
          </w:p>
          <w:p w:rsidR="00D123E8" w:rsidRPr="00AF1B9A" w:rsidRDefault="00D123E8" w:rsidP="007A7DA7">
            <w:pPr>
              <w:numPr>
                <w:ilvl w:val="0"/>
                <w:numId w:val="15"/>
              </w:numPr>
            </w:pPr>
            <w:r w:rsidRPr="00AF1B9A">
              <w:t>Provedba slobodnog</w:t>
            </w:r>
            <w:r>
              <w:t>a</w:t>
            </w:r>
            <w:r w:rsidRPr="00AF1B9A">
              <w:t xml:space="preserve"> vremena</w:t>
            </w:r>
          </w:p>
          <w:p w:rsidR="00D123E8" w:rsidRPr="00AF1B9A" w:rsidRDefault="00D123E8" w:rsidP="007A7DA7">
            <w:pPr>
              <w:numPr>
                <w:ilvl w:val="0"/>
                <w:numId w:val="15"/>
              </w:numPr>
            </w:pPr>
            <w:r w:rsidRPr="00AF1B9A">
              <w:t>Učenje socijalnih vještina, samopoštovanje, jasno razmišljanje, rješavanje problema, učenje vještina obraćanja</w:t>
            </w:r>
            <w:r>
              <w:t xml:space="preserve"> drugima</w:t>
            </w:r>
            <w:r w:rsidRPr="00AF1B9A">
              <w:t xml:space="preserve">, </w:t>
            </w:r>
            <w:r>
              <w:t xml:space="preserve">vještina komuniciranja, </w:t>
            </w:r>
            <w:r w:rsidRPr="00AF1B9A">
              <w:t>analiza odgojne situacije: nerazumijevanje, pomanjkanje ljubavi, nedostatak radnih navika, znatiželja, besciljnost, očaj, depresija.</w:t>
            </w:r>
          </w:p>
          <w:p w:rsidR="00D123E8" w:rsidRPr="00AF1B9A" w:rsidRDefault="00D123E8" w:rsidP="007A7DA7">
            <w:pPr>
              <w:numPr>
                <w:ilvl w:val="0"/>
                <w:numId w:val="15"/>
              </w:numPr>
            </w:pPr>
            <w:r w:rsidRPr="00AF1B9A">
              <w:t>Športske i kulturne aktivnosti.</w:t>
            </w:r>
          </w:p>
          <w:p w:rsidR="00D123E8" w:rsidRPr="00AF1B9A" w:rsidRDefault="00D123E8" w:rsidP="007A7DA7">
            <w:pPr>
              <w:numPr>
                <w:ilvl w:val="0"/>
                <w:numId w:val="15"/>
              </w:numPr>
            </w:pPr>
            <w:r w:rsidRPr="00AF1B9A">
              <w:lastRenderedPageBreak/>
              <w:t>Prilagođenost ponašanja, roditeljska i školska potpora.</w:t>
            </w:r>
          </w:p>
        </w:tc>
      </w:tr>
      <w:tr w:rsidR="00D123E8" w:rsidRPr="00AF1B9A">
        <w:tc>
          <w:tcPr>
            <w:tcW w:w="2448" w:type="dxa"/>
          </w:tcPr>
          <w:p w:rsidR="00D123E8" w:rsidRPr="00AF1B9A" w:rsidRDefault="00D123E8" w:rsidP="00D123E8">
            <w:pPr>
              <w:rPr>
                <w:b/>
              </w:rPr>
            </w:pPr>
            <w:r w:rsidRPr="00AF1B9A">
              <w:rPr>
                <w:b/>
              </w:rPr>
              <w:lastRenderedPageBreak/>
              <w:t>Nositelji programa</w:t>
            </w:r>
          </w:p>
        </w:tc>
        <w:tc>
          <w:tcPr>
            <w:tcW w:w="6840" w:type="dxa"/>
          </w:tcPr>
          <w:p w:rsidR="00D123E8" w:rsidRPr="004943C1" w:rsidRDefault="00D123E8" w:rsidP="00D123E8">
            <w:pPr>
              <w:rPr>
                <w:i/>
              </w:rPr>
            </w:pPr>
            <w:r w:rsidRPr="00AF1B9A">
              <w:t>Voditelj: Miljenko Buljac</w:t>
            </w:r>
            <w:r w:rsidR="00747859">
              <w:t xml:space="preserve">, </w:t>
            </w:r>
            <w:r w:rsidR="00747859" w:rsidRPr="00AF1B9A">
              <w:t>pedagog</w:t>
            </w:r>
            <w:r w:rsidR="00747859">
              <w:t>, i Marko Duvnjak, ravnatelj</w:t>
            </w:r>
            <w:r w:rsidRPr="00AF1B9A">
              <w:t>. Drugi nositelji: Branko Krstić</w:t>
            </w:r>
            <w:r>
              <w:t>,</w:t>
            </w:r>
            <w:r w:rsidRPr="00AF1B9A">
              <w:t xml:space="preserve"> prof.)</w:t>
            </w:r>
            <w:r>
              <w:t>,</w:t>
            </w:r>
            <w:r w:rsidRPr="00AF1B9A">
              <w:t xml:space="preserve"> Zavod za javno zdravstvo-Split, udruge</w:t>
            </w:r>
            <w:r>
              <w:t xml:space="preserve"> </w:t>
            </w:r>
            <w:r>
              <w:rPr>
                <w:i/>
              </w:rPr>
              <w:t>Cjelovit život</w:t>
            </w:r>
            <w:r w:rsidR="004943C1">
              <w:rPr>
                <w:i/>
              </w:rPr>
              <w:t>,</w:t>
            </w:r>
            <w:r>
              <w:t xml:space="preserve"> </w:t>
            </w:r>
            <w:r>
              <w:rPr>
                <w:i/>
              </w:rPr>
              <w:t>Novi put</w:t>
            </w:r>
            <w:r w:rsidR="004943C1">
              <w:t xml:space="preserve"> i </w:t>
            </w:r>
            <w:r w:rsidR="004943C1">
              <w:rPr>
                <w:i/>
              </w:rPr>
              <w:t xml:space="preserve">Mali filozof </w:t>
            </w:r>
            <w:r w:rsidR="004943C1">
              <w:t>(iz Splita)</w:t>
            </w:r>
            <w:r w:rsidR="004943C1">
              <w:rPr>
                <w:i/>
              </w:rPr>
              <w:t>.</w:t>
            </w:r>
          </w:p>
        </w:tc>
      </w:tr>
      <w:tr w:rsidR="00D123E8" w:rsidRPr="00AF1B9A">
        <w:tc>
          <w:tcPr>
            <w:tcW w:w="2448" w:type="dxa"/>
          </w:tcPr>
          <w:p w:rsidR="00D123E8" w:rsidRPr="00AF1B9A" w:rsidRDefault="00D123E8" w:rsidP="00D123E8">
            <w:pPr>
              <w:rPr>
                <w:b/>
              </w:rPr>
            </w:pPr>
            <w:r w:rsidRPr="00AF1B9A">
              <w:rPr>
                <w:b/>
              </w:rPr>
              <w:t>Način realizacije programa</w:t>
            </w:r>
          </w:p>
        </w:tc>
        <w:tc>
          <w:tcPr>
            <w:tcW w:w="6840" w:type="dxa"/>
          </w:tcPr>
          <w:p w:rsidR="00D123E8" w:rsidRPr="00AF1B9A" w:rsidRDefault="00D123E8" w:rsidP="007A7DA7">
            <w:pPr>
              <w:numPr>
                <w:ilvl w:val="0"/>
                <w:numId w:val="13"/>
              </w:numPr>
              <w:rPr>
                <w:color w:val="000000"/>
              </w:rPr>
            </w:pPr>
            <w:r w:rsidRPr="00AF1B9A">
              <w:rPr>
                <w:color w:val="000000"/>
              </w:rPr>
              <w:t>Tribine za uč</w:t>
            </w:r>
            <w:r>
              <w:rPr>
                <w:color w:val="000000"/>
              </w:rPr>
              <w:t>enike, roditelje i profesore</w:t>
            </w:r>
          </w:p>
          <w:p w:rsidR="00D123E8" w:rsidRPr="00AF1B9A" w:rsidRDefault="00D123E8" w:rsidP="007A7DA7">
            <w:pPr>
              <w:numPr>
                <w:ilvl w:val="0"/>
                <w:numId w:val="13"/>
              </w:numPr>
              <w:rPr>
                <w:color w:val="000000"/>
              </w:rPr>
            </w:pPr>
            <w:r>
              <w:rPr>
                <w:color w:val="000000"/>
              </w:rPr>
              <w:t>Predavanja</w:t>
            </w:r>
          </w:p>
          <w:p w:rsidR="00D123E8" w:rsidRPr="00AF1B9A" w:rsidRDefault="00D123E8" w:rsidP="007A7DA7">
            <w:pPr>
              <w:numPr>
                <w:ilvl w:val="0"/>
                <w:numId w:val="13"/>
              </w:numPr>
              <w:rPr>
                <w:color w:val="000000"/>
              </w:rPr>
            </w:pPr>
            <w:r>
              <w:rPr>
                <w:color w:val="000000"/>
              </w:rPr>
              <w:t>Obrada nastavničkih tema</w:t>
            </w:r>
          </w:p>
          <w:p w:rsidR="00D123E8" w:rsidRPr="00AF1B9A" w:rsidRDefault="00D123E8" w:rsidP="007A7DA7">
            <w:pPr>
              <w:numPr>
                <w:ilvl w:val="0"/>
                <w:numId w:val="13"/>
              </w:numPr>
              <w:rPr>
                <w:color w:val="000000"/>
              </w:rPr>
            </w:pPr>
            <w:r w:rsidRPr="00AF1B9A">
              <w:rPr>
                <w:color w:val="000000"/>
              </w:rPr>
              <w:t>Sat razrednika (gost pedagog, ravnatelj, liječnik)</w:t>
            </w:r>
          </w:p>
          <w:p w:rsidR="00D123E8" w:rsidRPr="00AF1B9A" w:rsidRDefault="00D123E8" w:rsidP="007A7DA7">
            <w:pPr>
              <w:numPr>
                <w:ilvl w:val="0"/>
                <w:numId w:val="13"/>
              </w:numPr>
              <w:rPr>
                <w:color w:val="000000"/>
              </w:rPr>
            </w:pPr>
            <w:r w:rsidRPr="00AF1B9A">
              <w:rPr>
                <w:color w:val="000000"/>
              </w:rPr>
              <w:t>Anketa, upitnici, plakati</w:t>
            </w:r>
          </w:p>
          <w:p w:rsidR="00D123E8" w:rsidRPr="00AF1B9A" w:rsidRDefault="00D123E8" w:rsidP="007A7DA7">
            <w:pPr>
              <w:numPr>
                <w:ilvl w:val="0"/>
                <w:numId w:val="13"/>
              </w:numPr>
              <w:rPr>
                <w:color w:val="000000"/>
              </w:rPr>
            </w:pPr>
            <w:r w:rsidRPr="00AF1B9A">
              <w:rPr>
                <w:color w:val="000000"/>
              </w:rPr>
              <w:t>Predmetna tema na nastavi biologije i dr.</w:t>
            </w:r>
          </w:p>
          <w:p w:rsidR="00D123E8" w:rsidRPr="00AF1B9A" w:rsidRDefault="00D123E8" w:rsidP="007A7DA7">
            <w:pPr>
              <w:numPr>
                <w:ilvl w:val="0"/>
                <w:numId w:val="13"/>
              </w:numPr>
              <w:rPr>
                <w:color w:val="000000"/>
              </w:rPr>
            </w:pPr>
            <w:r w:rsidRPr="00AF1B9A">
              <w:rPr>
                <w:color w:val="000000"/>
              </w:rPr>
              <w:t>Ku</w:t>
            </w:r>
            <w:r>
              <w:rPr>
                <w:color w:val="000000"/>
              </w:rPr>
              <w:t>lturne i sportske manifestacije</w:t>
            </w:r>
          </w:p>
          <w:p w:rsidR="00D123E8" w:rsidRPr="00AF1B9A" w:rsidRDefault="00D123E8" w:rsidP="007A7DA7">
            <w:pPr>
              <w:numPr>
                <w:ilvl w:val="0"/>
                <w:numId w:val="13"/>
              </w:numPr>
              <w:rPr>
                <w:color w:val="000000"/>
              </w:rPr>
            </w:pPr>
            <w:r>
              <w:rPr>
                <w:color w:val="000000"/>
              </w:rPr>
              <w:t>Roditeljski sastanci</w:t>
            </w:r>
          </w:p>
          <w:p w:rsidR="00D123E8" w:rsidRPr="00AF1B9A" w:rsidRDefault="00D123E8" w:rsidP="007A7DA7">
            <w:pPr>
              <w:numPr>
                <w:ilvl w:val="0"/>
                <w:numId w:val="13"/>
              </w:numPr>
              <w:rPr>
                <w:color w:val="000000"/>
              </w:rPr>
            </w:pPr>
            <w:r w:rsidRPr="00AF1B9A">
              <w:rPr>
                <w:color w:val="000000"/>
              </w:rPr>
              <w:t>Literatura i njezino korištenje</w:t>
            </w:r>
          </w:p>
          <w:p w:rsidR="00D123E8" w:rsidRPr="00AF1B9A" w:rsidRDefault="00D123E8" w:rsidP="007A7DA7">
            <w:pPr>
              <w:numPr>
                <w:ilvl w:val="0"/>
                <w:numId w:val="13"/>
              </w:numPr>
              <w:rPr>
                <w:color w:val="000000"/>
              </w:rPr>
            </w:pPr>
            <w:r>
              <w:rPr>
                <w:color w:val="000000"/>
              </w:rPr>
              <w:t>Suradnja s uredima i sponzorima</w:t>
            </w:r>
          </w:p>
          <w:p w:rsidR="00D123E8" w:rsidRPr="00AF1B9A" w:rsidRDefault="00D123E8" w:rsidP="007A7DA7">
            <w:pPr>
              <w:numPr>
                <w:ilvl w:val="0"/>
                <w:numId w:val="13"/>
              </w:numPr>
              <w:rPr>
                <w:color w:val="000000"/>
              </w:rPr>
            </w:pPr>
            <w:r w:rsidRPr="00AF1B9A">
              <w:rPr>
                <w:color w:val="000000"/>
              </w:rPr>
              <w:t>S</w:t>
            </w:r>
            <w:r>
              <w:rPr>
                <w:color w:val="000000"/>
              </w:rPr>
              <w:t>avjetovanje i iskustva ovisnika</w:t>
            </w:r>
          </w:p>
          <w:p w:rsidR="00D123E8" w:rsidRPr="00AF1B9A" w:rsidRDefault="00D123E8" w:rsidP="007A7DA7">
            <w:pPr>
              <w:numPr>
                <w:ilvl w:val="0"/>
                <w:numId w:val="13"/>
              </w:numPr>
              <w:rPr>
                <w:color w:val="000000"/>
              </w:rPr>
            </w:pPr>
            <w:r w:rsidRPr="00AF1B9A">
              <w:rPr>
                <w:color w:val="000000"/>
              </w:rPr>
              <w:t>Individualni razgovori (poticanje na prihvatljivo ponašanje iz ljubavi prema nečemu ili nekomu), vr</w:t>
            </w:r>
            <w:r>
              <w:rPr>
                <w:color w:val="000000"/>
              </w:rPr>
              <w:t>j</w:t>
            </w:r>
            <w:r w:rsidRPr="00AF1B9A">
              <w:rPr>
                <w:color w:val="000000"/>
              </w:rPr>
              <w:t>ednovanje značaja školskog okruženja kao značajnog čimbenika prevencije ovisnosti, vr</w:t>
            </w:r>
            <w:r>
              <w:rPr>
                <w:color w:val="000000"/>
              </w:rPr>
              <w:t>j</w:t>
            </w:r>
            <w:r w:rsidRPr="00AF1B9A">
              <w:rPr>
                <w:color w:val="000000"/>
              </w:rPr>
              <w:t>ednovanje prakse zdravog stila života i komunikacije koja je zaštitni čimbenik u nastanku ovisnosti.</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Tijekom cijele nastavne godine.</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7A7DA7">
            <w:pPr>
              <w:numPr>
                <w:ilvl w:val="0"/>
                <w:numId w:val="14"/>
              </w:numPr>
              <w:rPr>
                <w:color w:val="000000"/>
              </w:rPr>
            </w:pPr>
            <w:r w:rsidRPr="00AF1B9A">
              <w:rPr>
                <w:color w:val="000000"/>
              </w:rPr>
              <w:t>Literatura = 500,00 kuna</w:t>
            </w:r>
          </w:p>
          <w:p w:rsidR="00D123E8" w:rsidRPr="00AF1B9A" w:rsidRDefault="00D123E8" w:rsidP="007A7DA7">
            <w:pPr>
              <w:numPr>
                <w:ilvl w:val="0"/>
                <w:numId w:val="14"/>
              </w:numPr>
              <w:rPr>
                <w:color w:val="000000"/>
              </w:rPr>
            </w:pPr>
            <w:r w:rsidRPr="00AF1B9A">
              <w:rPr>
                <w:color w:val="000000"/>
              </w:rPr>
              <w:t>Gosti predavači = 2 000,00 kuna</w:t>
            </w:r>
          </w:p>
          <w:p w:rsidR="00D123E8" w:rsidRPr="00AF1B9A" w:rsidRDefault="00D123E8" w:rsidP="007A7DA7">
            <w:pPr>
              <w:numPr>
                <w:ilvl w:val="0"/>
                <w:numId w:val="14"/>
              </w:numPr>
              <w:rPr>
                <w:color w:val="000000"/>
              </w:rPr>
            </w:pPr>
            <w:r w:rsidRPr="00AF1B9A">
              <w:rPr>
                <w:color w:val="000000"/>
              </w:rPr>
              <w:t>Plakati, oglasi = 1000,00 kuna</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r w:rsidRPr="00AF1B9A">
              <w:rPr>
                <w:b/>
              </w:rPr>
              <w:t xml:space="preserve"> </w:t>
            </w:r>
          </w:p>
        </w:tc>
        <w:tc>
          <w:tcPr>
            <w:tcW w:w="6840" w:type="dxa"/>
          </w:tcPr>
          <w:p w:rsidR="00D123E8" w:rsidRPr="00AF1B9A" w:rsidRDefault="00D123E8" w:rsidP="00D123E8">
            <w:pPr>
              <w:rPr>
                <w:color w:val="000000"/>
              </w:rPr>
            </w:pPr>
            <w:r>
              <w:rPr>
                <w:color w:val="000000"/>
              </w:rPr>
              <w:t xml:space="preserve">- </w:t>
            </w:r>
            <w:r w:rsidRPr="00AF1B9A">
              <w:rPr>
                <w:color w:val="000000"/>
              </w:rPr>
              <w:t>suradnja škola s odgovornim institucijama</w:t>
            </w:r>
          </w:p>
          <w:p w:rsidR="00D123E8" w:rsidRPr="00AF1B9A" w:rsidRDefault="00D123E8" w:rsidP="00D123E8">
            <w:pPr>
              <w:rPr>
                <w:color w:val="000000"/>
              </w:rPr>
            </w:pPr>
            <w:r>
              <w:rPr>
                <w:color w:val="000000"/>
              </w:rPr>
              <w:t xml:space="preserve">- </w:t>
            </w:r>
            <w:r w:rsidRPr="00AF1B9A">
              <w:rPr>
                <w:color w:val="000000"/>
              </w:rPr>
              <w:t xml:space="preserve">pojačani nadzor (vidjeti literaturu: Zlatko Miliša, Dubravko Klarić) </w:t>
            </w:r>
          </w:p>
        </w:tc>
      </w:tr>
    </w:tbl>
    <w:p w:rsidR="004943C1" w:rsidRDefault="004943C1" w:rsidP="004943C1">
      <w:pPr>
        <w:rPr>
          <w:b/>
          <w:sz w:val="32"/>
          <w:szCs w:val="32"/>
        </w:rPr>
      </w:pPr>
    </w:p>
    <w:p w:rsidR="004943C1" w:rsidRDefault="004943C1" w:rsidP="004943C1">
      <w:pPr>
        <w:rPr>
          <w:b/>
          <w:sz w:val="32"/>
          <w:szCs w:val="32"/>
        </w:rPr>
      </w:pPr>
    </w:p>
    <w:p w:rsidR="00D123E8" w:rsidRPr="004261F2" w:rsidRDefault="00D123E8" w:rsidP="007A7DA7">
      <w:pPr>
        <w:numPr>
          <w:ilvl w:val="0"/>
          <w:numId w:val="20"/>
        </w:numPr>
        <w:tabs>
          <w:tab w:val="clear" w:pos="1080"/>
        </w:tabs>
        <w:ind w:left="0" w:firstLine="0"/>
        <w:jc w:val="center"/>
        <w:rPr>
          <w:b/>
          <w:sz w:val="32"/>
          <w:szCs w:val="32"/>
        </w:rPr>
      </w:pPr>
      <w:r w:rsidRPr="004261F2">
        <w:rPr>
          <w:b/>
          <w:sz w:val="32"/>
          <w:szCs w:val="32"/>
        </w:rPr>
        <w:t>IZVANŠKOLSKE AKTIVNOSTI: TERENSKA NASTAVA</w:t>
      </w:r>
      <w:r>
        <w:rPr>
          <w:b/>
          <w:sz w:val="32"/>
          <w:szCs w:val="32"/>
        </w:rPr>
        <w:t>, IZLETI</w:t>
      </w:r>
      <w:r w:rsidRPr="004261F2">
        <w:rPr>
          <w:b/>
          <w:sz w:val="32"/>
          <w:szCs w:val="32"/>
        </w:rPr>
        <w:t xml:space="preserve"> I </w:t>
      </w:r>
      <w:r>
        <w:rPr>
          <w:b/>
          <w:sz w:val="32"/>
          <w:szCs w:val="32"/>
        </w:rPr>
        <w:t>MATURALNO PUTOVANJ</w:t>
      </w:r>
      <w:r w:rsidRPr="004261F2">
        <w:rPr>
          <w:b/>
          <w:sz w:val="32"/>
          <w:szCs w:val="32"/>
        </w:rPr>
        <w:t>E</w:t>
      </w:r>
    </w:p>
    <w:p w:rsidR="00D123E8" w:rsidRPr="00AF1B9A" w:rsidRDefault="00D123E8" w:rsidP="00D123E8">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 aktivnosti</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 xml:space="preserve">POSJET </w:t>
            </w:r>
            <w:r>
              <w:rPr>
                <w:b/>
              </w:rPr>
              <w:t>GALERIJI SIKIRICA</w:t>
            </w:r>
            <w:r w:rsidRPr="00AF1B9A">
              <w:rPr>
                <w:b/>
              </w:rPr>
              <w:t xml:space="preserve"> U </w:t>
            </w:r>
            <w:r>
              <w:rPr>
                <w:b/>
              </w:rPr>
              <w:t>SINJU I RAZGLEDANJE IZLOŽBE RANI RADOVI STIPE SIKIRICE</w:t>
            </w:r>
          </w:p>
        </w:tc>
      </w:tr>
      <w:tr w:rsidR="00D123E8" w:rsidRPr="00AF1B9A">
        <w:tc>
          <w:tcPr>
            <w:tcW w:w="2448" w:type="dxa"/>
          </w:tcPr>
          <w:p w:rsidR="00D123E8" w:rsidRPr="00AF1B9A" w:rsidRDefault="00D123E8" w:rsidP="00D123E8">
            <w:pPr>
              <w:rPr>
                <w:b/>
              </w:rPr>
            </w:pPr>
            <w:r w:rsidRPr="00AF1B9A">
              <w:rPr>
                <w:b/>
              </w:rPr>
              <w:t>Ciljevi aktivnosti</w:t>
            </w:r>
          </w:p>
        </w:tc>
        <w:tc>
          <w:tcPr>
            <w:tcW w:w="6840" w:type="dxa"/>
          </w:tcPr>
          <w:p w:rsidR="00D123E8" w:rsidRPr="00AF1B9A" w:rsidRDefault="00D123E8" w:rsidP="00D123E8">
            <w:pPr>
              <w:numPr>
                <w:ilvl w:val="0"/>
                <w:numId w:val="4"/>
              </w:numPr>
            </w:pPr>
            <w:r w:rsidRPr="00AF1B9A">
              <w:t>potaknuti interes u učenika za likovnu umjetnost, likovnu kulturu i likovnu senzibilnost</w:t>
            </w:r>
          </w:p>
          <w:p w:rsidR="00D123E8" w:rsidRPr="00AF1B9A" w:rsidRDefault="00D123E8" w:rsidP="00D123E8">
            <w:pPr>
              <w:numPr>
                <w:ilvl w:val="0"/>
                <w:numId w:val="5"/>
              </w:numPr>
              <w:rPr>
                <w:color w:val="000000"/>
              </w:rPr>
            </w:pPr>
            <w:r w:rsidRPr="00AF1B9A">
              <w:t>omogućiti učenicima da posjete poznate galerije i prate najnovija ostvaren</w:t>
            </w:r>
            <w:r w:rsidR="004943C1">
              <w:t>ja likovnih umjetnosti, odnosno</w:t>
            </w:r>
            <w:r>
              <w:t xml:space="preserve"> radove Stipe Sikirice</w:t>
            </w:r>
            <w:r w:rsidRPr="00AF1B9A">
              <w:rPr>
                <w:color w:val="000000"/>
              </w:rPr>
              <w:t xml:space="preserve"> </w:t>
            </w:r>
            <w:r w:rsidR="004943C1">
              <w:rPr>
                <w:color w:val="000000"/>
              </w:rPr>
              <w:t>ili pak povremene tematske postave poznatih umjetnika</w:t>
            </w:r>
          </w:p>
          <w:p w:rsidR="00D123E8" w:rsidRPr="00AF1B9A" w:rsidRDefault="00D123E8" w:rsidP="00D123E8">
            <w:pPr>
              <w:numPr>
                <w:ilvl w:val="0"/>
                <w:numId w:val="5"/>
              </w:numPr>
              <w:rPr>
                <w:color w:val="000000"/>
              </w:rPr>
            </w:pPr>
            <w:r w:rsidRPr="00AF1B9A">
              <w:rPr>
                <w:color w:val="000000"/>
              </w:rPr>
              <w:t xml:space="preserve">stvoriti mogućnosti da učenici upoznaju djela likovne umjetnosti od hrvatske moderne do danas, a na poseban način </w:t>
            </w:r>
            <w:r>
              <w:rPr>
                <w:color w:val="000000"/>
              </w:rPr>
              <w:t>kiparstva Stipe Sikirice, a posebno njegovih skulptura u Cetinskoj krajini</w:t>
            </w:r>
          </w:p>
          <w:p w:rsidR="00D123E8" w:rsidRPr="00AF1B9A" w:rsidRDefault="00D123E8" w:rsidP="00D123E8">
            <w:pPr>
              <w:ind w:left="360"/>
            </w:pPr>
          </w:p>
        </w:tc>
      </w:tr>
      <w:tr w:rsidR="00D123E8" w:rsidRPr="00AF1B9A">
        <w:tc>
          <w:tcPr>
            <w:tcW w:w="2448" w:type="dxa"/>
          </w:tcPr>
          <w:p w:rsidR="00D123E8" w:rsidRPr="00AF1B9A" w:rsidRDefault="00D123E8" w:rsidP="00D123E8">
            <w:pPr>
              <w:rPr>
                <w:b/>
              </w:rPr>
            </w:pPr>
            <w:r w:rsidRPr="00AF1B9A">
              <w:rPr>
                <w:b/>
              </w:rPr>
              <w:t>Namjena aktivnosti</w:t>
            </w:r>
          </w:p>
        </w:tc>
        <w:tc>
          <w:tcPr>
            <w:tcW w:w="6840" w:type="dxa"/>
          </w:tcPr>
          <w:p w:rsidR="00D123E8" w:rsidRPr="00AF1B9A" w:rsidRDefault="00D123E8" w:rsidP="00D123E8">
            <w:r w:rsidRPr="00AF1B9A">
              <w:t xml:space="preserve">Organiziranje samostalnih ili grupnih izložbi u školi; razvijanje senzibilnosti za likovnost; organiziranje posjeta likovnim izložbama </w:t>
            </w:r>
            <w:r w:rsidRPr="00AF1B9A">
              <w:lastRenderedPageBreak/>
              <w:t>u Sinju i Splitu.</w:t>
            </w:r>
          </w:p>
        </w:tc>
      </w:tr>
      <w:tr w:rsidR="00D123E8" w:rsidRPr="00AF1B9A">
        <w:tc>
          <w:tcPr>
            <w:tcW w:w="2448" w:type="dxa"/>
          </w:tcPr>
          <w:p w:rsidR="00D123E8" w:rsidRPr="00AF1B9A" w:rsidRDefault="00D123E8" w:rsidP="00D123E8">
            <w:pPr>
              <w:rPr>
                <w:b/>
              </w:rPr>
            </w:pPr>
            <w:r w:rsidRPr="00AF1B9A">
              <w:rPr>
                <w:b/>
              </w:rPr>
              <w:lastRenderedPageBreak/>
              <w:t>Nositelji aktivnosti</w:t>
            </w:r>
          </w:p>
        </w:tc>
        <w:tc>
          <w:tcPr>
            <w:tcW w:w="6840" w:type="dxa"/>
          </w:tcPr>
          <w:p w:rsidR="00D123E8" w:rsidRPr="00AF1B9A" w:rsidRDefault="00D123E8" w:rsidP="00D123E8">
            <w:r w:rsidRPr="00AF1B9A">
              <w:t>Nastavnik likovne umjetnosti Nidia Staničić; pedagog i ravnatelj</w:t>
            </w:r>
          </w:p>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Default="00D123E8" w:rsidP="00D123E8">
            <w:pPr>
              <w:numPr>
                <w:ilvl w:val="0"/>
                <w:numId w:val="5"/>
              </w:numPr>
              <w:rPr>
                <w:color w:val="000000"/>
              </w:rPr>
            </w:pPr>
            <w:r>
              <w:rPr>
                <w:color w:val="000000"/>
              </w:rPr>
              <w:t>posjet Alkarskim</w:t>
            </w:r>
            <w:r w:rsidRPr="00AF1B9A">
              <w:rPr>
                <w:color w:val="000000"/>
              </w:rPr>
              <w:t xml:space="preserve"> dvorima</w:t>
            </w:r>
            <w:r>
              <w:rPr>
                <w:color w:val="000000"/>
              </w:rPr>
              <w:t xml:space="preserve"> i Galeriji Sikirica</w:t>
            </w:r>
            <w:r w:rsidRPr="00AF1B9A">
              <w:rPr>
                <w:color w:val="000000"/>
              </w:rPr>
              <w:t>; razgledanje stalnog postava te prigodne izložbe</w:t>
            </w:r>
          </w:p>
          <w:p w:rsidR="00D123E8" w:rsidRPr="00AF1B9A" w:rsidRDefault="00D123E8" w:rsidP="00D123E8">
            <w:pPr>
              <w:numPr>
                <w:ilvl w:val="0"/>
                <w:numId w:val="5"/>
              </w:numPr>
              <w:rPr>
                <w:color w:val="000000"/>
              </w:rPr>
            </w:pPr>
            <w:r>
              <w:rPr>
                <w:color w:val="000000"/>
              </w:rPr>
              <w:t>terenska nastava donjem toku rijeke Cetine, Gazu, Čačvini, Tiluriumu, razgledanje skulpture Mladenci, Muzeja Triljskoga kraja</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913D92" w:rsidRDefault="004943C1" w:rsidP="00D123E8">
            <w:pPr>
              <w:rPr>
                <w:color w:val="000000"/>
              </w:rPr>
            </w:pPr>
            <w:r w:rsidRPr="00913D92">
              <w:rPr>
                <w:color w:val="000000"/>
              </w:rPr>
              <w:t>Od r</w:t>
            </w:r>
            <w:r w:rsidR="00D123E8" w:rsidRPr="00913D92">
              <w:rPr>
                <w:color w:val="000000"/>
              </w:rPr>
              <w:t>ujna 2013.</w:t>
            </w:r>
            <w:r w:rsidRPr="00913D92">
              <w:rPr>
                <w:color w:val="000000"/>
              </w:rPr>
              <w:t xml:space="preserve"> do kolovoza 2014.</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913D92" w:rsidRDefault="00D123E8" w:rsidP="00D123E8">
            <w:pPr>
              <w:rPr>
                <w:color w:val="000000"/>
              </w:rPr>
            </w:pPr>
            <w:r w:rsidRPr="00913D92">
              <w:rPr>
                <w:color w:val="000000"/>
              </w:rPr>
              <w:t>100 HRK</w:t>
            </w:r>
          </w:p>
        </w:tc>
      </w:tr>
      <w:tr w:rsidR="00D123E8" w:rsidRPr="00AF1B9A">
        <w:tc>
          <w:tcPr>
            <w:tcW w:w="2448" w:type="dxa"/>
            <w:tcBorders>
              <w:bottom w:val="single" w:sz="4" w:space="0" w:color="auto"/>
            </w:tcBorders>
          </w:tcPr>
          <w:p w:rsidR="00D123E8" w:rsidRPr="00AF1B9A" w:rsidRDefault="00D123E8" w:rsidP="00D123E8">
            <w:pPr>
              <w:rPr>
                <w:b/>
              </w:rPr>
            </w:pPr>
            <w:r w:rsidRPr="00AF1B9A">
              <w:rPr>
                <w:b/>
              </w:rPr>
              <w:t xml:space="preserve">Način vrjednovanja i korištenja </w:t>
            </w:r>
            <w:r>
              <w:rPr>
                <w:b/>
              </w:rPr>
              <w:t>postignuća</w:t>
            </w:r>
          </w:p>
        </w:tc>
        <w:tc>
          <w:tcPr>
            <w:tcW w:w="6840" w:type="dxa"/>
            <w:tcBorders>
              <w:bottom w:val="single" w:sz="4" w:space="0" w:color="auto"/>
            </w:tcBorders>
          </w:tcPr>
          <w:p w:rsidR="00D123E8" w:rsidRPr="00AF1B9A" w:rsidRDefault="00D123E8" w:rsidP="00D123E8">
            <w:r w:rsidRPr="00AF1B9A">
              <w:t xml:space="preserve">Provodi se analiza i vrjednovanje u okviru analize likovnih djela na satovima likovne umjetnosti te u okviru korelacijskih sadržaja u nastavi književnosti, </w:t>
            </w:r>
            <w:r>
              <w:t>likovn</w:t>
            </w:r>
            <w:r w:rsidRPr="00AF1B9A">
              <w:t>oj umjetnosti i povijesti.</w:t>
            </w:r>
          </w:p>
        </w:tc>
      </w:tr>
      <w:tr w:rsidR="00D123E8" w:rsidRPr="00AF1B9A">
        <w:tc>
          <w:tcPr>
            <w:tcW w:w="2448" w:type="dxa"/>
            <w:tcBorders>
              <w:left w:val="nil"/>
              <w:right w:val="nil"/>
            </w:tcBorders>
          </w:tcPr>
          <w:p w:rsidR="00D123E8" w:rsidRDefault="00D123E8" w:rsidP="00D123E8">
            <w:pPr>
              <w:rPr>
                <w:b/>
              </w:rPr>
            </w:pPr>
          </w:p>
          <w:p w:rsidR="00D123E8" w:rsidRDefault="00D123E8" w:rsidP="00D123E8">
            <w:pPr>
              <w:rPr>
                <w:b/>
              </w:rPr>
            </w:pPr>
          </w:p>
          <w:p w:rsidR="00D123E8" w:rsidRPr="00AF1B9A" w:rsidRDefault="00D123E8" w:rsidP="00D123E8">
            <w:pPr>
              <w:rPr>
                <w:b/>
              </w:rPr>
            </w:pPr>
          </w:p>
        </w:tc>
        <w:tc>
          <w:tcPr>
            <w:tcW w:w="6840" w:type="dxa"/>
            <w:tcBorders>
              <w:left w:val="nil"/>
              <w:right w:val="nil"/>
            </w:tcBorders>
          </w:tcPr>
          <w:p w:rsidR="00D123E8" w:rsidRPr="00AF1B9A" w:rsidRDefault="00D123E8" w:rsidP="00D123E8"/>
        </w:tc>
      </w:tr>
      <w:tr w:rsidR="00D123E8" w:rsidRPr="00AF1B9A">
        <w:tc>
          <w:tcPr>
            <w:tcW w:w="2448" w:type="dxa"/>
          </w:tcPr>
          <w:p w:rsidR="00D123E8" w:rsidRPr="00AF1B9A" w:rsidRDefault="00D123E8" w:rsidP="00D123E8">
            <w:pPr>
              <w:rPr>
                <w:b/>
              </w:rPr>
            </w:pPr>
            <w:r w:rsidRPr="00AF1B9A">
              <w:rPr>
                <w:b/>
              </w:rPr>
              <w:t>Naziv aktivnosti</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rPr>
              <w:t>POSJETI KAZALIŠNIM PREDSTAVAMA ŠKOLSKE GODINE 201</w:t>
            </w:r>
            <w:r w:rsidR="004943C1">
              <w:rPr>
                <w:b/>
              </w:rPr>
              <w:t>3</w:t>
            </w:r>
            <w:r w:rsidRPr="00AF1B9A">
              <w:rPr>
                <w:b/>
              </w:rPr>
              <w:t>./201</w:t>
            </w:r>
            <w:r w:rsidR="004943C1">
              <w:rPr>
                <w:b/>
              </w:rPr>
              <w:t>4</w:t>
            </w:r>
            <w:r w:rsidRPr="00AF1B9A">
              <w:rPr>
                <w:b/>
              </w:rPr>
              <w:t>.</w:t>
            </w:r>
          </w:p>
        </w:tc>
      </w:tr>
      <w:tr w:rsidR="00D123E8" w:rsidRPr="00AF1B9A">
        <w:tc>
          <w:tcPr>
            <w:tcW w:w="2448" w:type="dxa"/>
          </w:tcPr>
          <w:p w:rsidR="00D123E8" w:rsidRPr="00AF1B9A" w:rsidRDefault="00D123E8" w:rsidP="00D123E8">
            <w:pPr>
              <w:rPr>
                <w:b/>
              </w:rPr>
            </w:pPr>
            <w:r w:rsidRPr="00AF1B9A">
              <w:rPr>
                <w:b/>
              </w:rPr>
              <w:t>Ciljevi aktivnosti</w:t>
            </w:r>
          </w:p>
        </w:tc>
        <w:tc>
          <w:tcPr>
            <w:tcW w:w="6840" w:type="dxa"/>
          </w:tcPr>
          <w:p w:rsidR="00D123E8" w:rsidRPr="00AF1B9A" w:rsidRDefault="00D123E8" w:rsidP="00D123E8">
            <w:pPr>
              <w:numPr>
                <w:ilvl w:val="0"/>
                <w:numId w:val="4"/>
              </w:numPr>
            </w:pPr>
            <w:r w:rsidRPr="00AF1B9A">
              <w:t>potaknuti interes za kazališnu umjetnost</w:t>
            </w:r>
          </w:p>
          <w:p w:rsidR="00D123E8" w:rsidRPr="00AF1B9A" w:rsidRDefault="00D123E8" w:rsidP="00D123E8">
            <w:pPr>
              <w:numPr>
                <w:ilvl w:val="0"/>
                <w:numId w:val="4"/>
              </w:numPr>
            </w:pPr>
            <w:r w:rsidRPr="00AF1B9A">
              <w:t>omogućiti učenicima da posjete kazalište i prate najnoviju kazališnu produkciju te upoznaju različite vrste dramskih i scenskih izvedbi</w:t>
            </w:r>
          </w:p>
          <w:p w:rsidR="00D123E8" w:rsidRPr="00AF1B9A" w:rsidRDefault="00D123E8" w:rsidP="00D123E8">
            <w:pPr>
              <w:numPr>
                <w:ilvl w:val="0"/>
                <w:numId w:val="4"/>
              </w:numPr>
            </w:pPr>
            <w:r w:rsidRPr="00AF1B9A">
              <w:t>razvijanje kazališne kulture</w:t>
            </w:r>
          </w:p>
        </w:tc>
      </w:tr>
      <w:tr w:rsidR="00D123E8" w:rsidRPr="00AF1B9A">
        <w:tc>
          <w:tcPr>
            <w:tcW w:w="2448" w:type="dxa"/>
          </w:tcPr>
          <w:p w:rsidR="00D123E8" w:rsidRPr="00AF1B9A" w:rsidRDefault="00D123E8" w:rsidP="00D123E8">
            <w:pPr>
              <w:rPr>
                <w:b/>
              </w:rPr>
            </w:pPr>
            <w:r w:rsidRPr="00AF1B9A">
              <w:rPr>
                <w:b/>
              </w:rPr>
              <w:t>Namjena aktivnosti</w:t>
            </w:r>
          </w:p>
        </w:tc>
        <w:tc>
          <w:tcPr>
            <w:tcW w:w="6840" w:type="dxa"/>
          </w:tcPr>
          <w:p w:rsidR="00D123E8" w:rsidRPr="00AF1B9A" w:rsidRDefault="00D123E8" w:rsidP="00D123E8">
            <w:r w:rsidRPr="00AF1B9A">
              <w:t>Organiziranje posjeta kazališnim predstavama i gostovanje kazališnih grupa i glumaca u školi.</w:t>
            </w:r>
          </w:p>
        </w:tc>
      </w:tr>
      <w:tr w:rsidR="00D123E8" w:rsidRPr="00AF1B9A">
        <w:tc>
          <w:tcPr>
            <w:tcW w:w="2448" w:type="dxa"/>
          </w:tcPr>
          <w:p w:rsidR="00D123E8" w:rsidRPr="00AF1B9A" w:rsidRDefault="00D123E8" w:rsidP="00D123E8">
            <w:pPr>
              <w:rPr>
                <w:b/>
              </w:rPr>
            </w:pPr>
            <w:r w:rsidRPr="00AF1B9A">
              <w:rPr>
                <w:b/>
              </w:rPr>
              <w:t>Nositelji aktivnosti</w:t>
            </w:r>
          </w:p>
        </w:tc>
        <w:tc>
          <w:tcPr>
            <w:tcW w:w="6840" w:type="dxa"/>
          </w:tcPr>
          <w:p w:rsidR="00D123E8" w:rsidRPr="00AF1B9A" w:rsidRDefault="00D123E8" w:rsidP="00D123E8">
            <w:r w:rsidRPr="00AF1B9A">
              <w:t>Nastavnici hrvatskog jezika</w:t>
            </w:r>
          </w:p>
        </w:tc>
      </w:tr>
      <w:tr w:rsidR="00D123E8" w:rsidRPr="00AF1B9A">
        <w:tc>
          <w:tcPr>
            <w:tcW w:w="2448" w:type="dxa"/>
          </w:tcPr>
          <w:p w:rsidR="00D123E8" w:rsidRPr="00AF1B9A" w:rsidRDefault="00D123E8" w:rsidP="00D123E8">
            <w:pPr>
              <w:rPr>
                <w:b/>
              </w:rPr>
            </w:pPr>
            <w:r w:rsidRPr="00AF1B9A">
              <w:rPr>
                <w:b/>
              </w:rPr>
              <w:t>Način realizacije aktivnosti</w:t>
            </w:r>
          </w:p>
        </w:tc>
        <w:tc>
          <w:tcPr>
            <w:tcW w:w="6840" w:type="dxa"/>
          </w:tcPr>
          <w:p w:rsidR="00D123E8" w:rsidRPr="00AF1B9A" w:rsidRDefault="00D123E8" w:rsidP="00D123E8">
            <w:pPr>
              <w:numPr>
                <w:ilvl w:val="0"/>
                <w:numId w:val="5"/>
              </w:numPr>
              <w:rPr>
                <w:color w:val="000000"/>
              </w:rPr>
            </w:pPr>
            <w:r w:rsidRPr="00AF1B9A">
              <w:rPr>
                <w:color w:val="000000"/>
              </w:rPr>
              <w:t>jednom godišnje organizira se posjet svih prvih razreda kazalištu u Splitu. Aktivnost je planirana Godišnjim planom i programom za prvi razred</w:t>
            </w:r>
          </w:p>
          <w:p w:rsidR="00D123E8" w:rsidRPr="00AF1B9A" w:rsidRDefault="00D123E8" w:rsidP="00D123E8">
            <w:pPr>
              <w:numPr>
                <w:ilvl w:val="0"/>
                <w:numId w:val="5"/>
              </w:numPr>
              <w:rPr>
                <w:color w:val="000000"/>
              </w:rPr>
            </w:pPr>
            <w:r w:rsidRPr="00AF1B9A">
              <w:rPr>
                <w:color w:val="000000"/>
              </w:rPr>
              <w:t>za druge, treće i četvrte razrede tijekom godine organizira se nekoliko posjeta kazalištu, prema ponuđenom programu i interesu učenika</w:t>
            </w:r>
          </w:p>
          <w:p w:rsidR="00D123E8" w:rsidRPr="00AF1B9A" w:rsidRDefault="00D123E8" w:rsidP="00D123E8">
            <w:pPr>
              <w:numPr>
                <w:ilvl w:val="0"/>
                <w:numId w:val="5"/>
              </w:numPr>
              <w:rPr>
                <w:color w:val="000000"/>
              </w:rPr>
            </w:pPr>
            <w:r w:rsidRPr="00AF1B9A">
              <w:rPr>
                <w:color w:val="000000"/>
              </w:rPr>
              <w:t>učenici se za posjet kazalištu opredjeljuju prema osobnim interesima i mogućnostima.</w:t>
            </w:r>
          </w:p>
          <w:p w:rsidR="00D123E8" w:rsidRPr="00AF1B9A" w:rsidRDefault="00D123E8" w:rsidP="00D123E8">
            <w:pPr>
              <w:numPr>
                <w:ilvl w:val="0"/>
                <w:numId w:val="5"/>
              </w:numPr>
              <w:rPr>
                <w:color w:val="000000"/>
              </w:rPr>
            </w:pPr>
            <w:r w:rsidRPr="00AF1B9A">
              <w:rPr>
                <w:color w:val="000000"/>
              </w:rPr>
              <w:t>organiziraju se posjeti večernjim predstavama.</w:t>
            </w:r>
          </w:p>
          <w:p w:rsidR="00D123E8" w:rsidRPr="00AF1B9A" w:rsidRDefault="00D123E8" w:rsidP="00D123E8">
            <w:pPr>
              <w:numPr>
                <w:ilvl w:val="0"/>
                <w:numId w:val="5"/>
              </w:numPr>
              <w:rPr>
                <w:color w:val="000000"/>
              </w:rPr>
            </w:pPr>
            <w:r w:rsidRPr="00AF1B9A">
              <w:rPr>
                <w:color w:val="000000"/>
              </w:rPr>
              <w:t>izbor predstava određuju voditelji tijekom godine, nakon što kazalište objavi svoj godišnji program</w:t>
            </w:r>
          </w:p>
          <w:p w:rsidR="00D123E8" w:rsidRPr="00AF1B9A" w:rsidRDefault="00D123E8" w:rsidP="00D123E8">
            <w:pPr>
              <w:numPr>
                <w:ilvl w:val="0"/>
                <w:numId w:val="5"/>
              </w:numPr>
              <w:rPr>
                <w:color w:val="000000"/>
              </w:rPr>
            </w:pPr>
            <w:r w:rsidRPr="00AF1B9A">
              <w:rPr>
                <w:color w:val="000000"/>
              </w:rPr>
              <w:t xml:space="preserve">tijekom godine moguće je organizirati i gostovanje nekog glumca u školi u dogovoru s Nastavničkim vijećem. </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t>P</w:t>
            </w:r>
            <w:r w:rsidRPr="00AF1B9A">
              <w:t>rema ponudi predstava tijekom godine u HNK-u u Splitu.</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Posjet kazalištu organizira Škola, a troškove prijevoza i kazališnih karata snose učenici.</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rsidRPr="00AF1B9A">
              <w:t>Provodi se analiza i vrjednovanje u okviru analize provedbe Godišnjeg plana i programa rada.</w:t>
            </w:r>
          </w:p>
          <w:p w:rsidR="00D123E8" w:rsidRPr="00AF1B9A" w:rsidRDefault="00D123E8" w:rsidP="00D123E8">
            <w:r w:rsidRPr="00AF1B9A">
              <w:t>Rezultati se primjenjuju pri donošenju plana rada za sljedeće razdoblje.</w:t>
            </w:r>
          </w:p>
        </w:tc>
      </w:tr>
    </w:tbl>
    <w:p w:rsidR="00D123E8" w:rsidRPr="00AF1B9A" w:rsidRDefault="00D123E8" w:rsidP="00D123E8">
      <w:pPr>
        <w:rPr>
          <w:b/>
          <w:sz w:val="36"/>
          <w:szCs w:val="36"/>
        </w:rPr>
      </w:pPr>
    </w:p>
    <w:p w:rsidR="00D123E8" w:rsidRDefault="00D123E8" w:rsidP="00D123E8">
      <w:pPr>
        <w:rPr>
          <w:b/>
          <w:sz w:val="36"/>
          <w:szCs w:val="36"/>
        </w:rPr>
      </w:pPr>
    </w:p>
    <w:p w:rsidR="00385155" w:rsidRDefault="00385155" w:rsidP="00D123E8">
      <w:pPr>
        <w:rPr>
          <w:b/>
          <w:sz w:val="36"/>
          <w:szCs w:val="36"/>
        </w:rPr>
      </w:pPr>
    </w:p>
    <w:p w:rsidR="00385155" w:rsidRDefault="00385155" w:rsidP="00D123E8">
      <w:pPr>
        <w:rPr>
          <w:b/>
          <w:sz w:val="36"/>
          <w:szCs w:val="36"/>
        </w:rPr>
      </w:pPr>
    </w:p>
    <w:p w:rsidR="00385155" w:rsidRPr="00AF1B9A" w:rsidRDefault="00385155" w:rsidP="00D123E8">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2"/>
        <w:gridCol w:w="5296"/>
      </w:tblGrid>
      <w:tr w:rsidR="00D123E8" w:rsidRPr="00AF1B9A">
        <w:tc>
          <w:tcPr>
            <w:tcW w:w="3992" w:type="dxa"/>
          </w:tcPr>
          <w:p w:rsidR="00D123E8" w:rsidRPr="00AF1B9A" w:rsidRDefault="00D123E8" w:rsidP="00D123E8">
            <w:pPr>
              <w:rPr>
                <w:b/>
              </w:rPr>
            </w:pPr>
            <w:r w:rsidRPr="00AF1B9A">
              <w:rPr>
                <w:b/>
              </w:rPr>
              <w:t>Naziv programa</w:t>
            </w:r>
          </w:p>
        </w:tc>
        <w:tc>
          <w:tcPr>
            <w:tcW w:w="5296" w:type="dxa"/>
          </w:tcPr>
          <w:p w:rsidR="00D123E8" w:rsidRPr="00AF1B9A" w:rsidRDefault="00D123E8" w:rsidP="00D123E8">
            <w:pPr>
              <w:jc w:val="center"/>
              <w:rPr>
                <w:b/>
              </w:rPr>
            </w:pPr>
          </w:p>
          <w:p w:rsidR="00D123E8" w:rsidRPr="00AF1B9A" w:rsidRDefault="00D123E8" w:rsidP="00D123E8">
            <w:pPr>
              <w:jc w:val="center"/>
              <w:rPr>
                <w:b/>
              </w:rPr>
            </w:pPr>
            <w:r w:rsidRPr="00AF1B9A">
              <w:rPr>
                <w:b/>
              </w:rPr>
              <w:t>TERENSKA NASTAVA POVIJESTI:</w:t>
            </w:r>
          </w:p>
          <w:p w:rsidR="00D123E8" w:rsidRPr="00AF1B9A" w:rsidRDefault="00D123E8" w:rsidP="00D123E8">
            <w:pPr>
              <w:jc w:val="center"/>
              <w:rPr>
                <w:b/>
              </w:rPr>
            </w:pPr>
            <w:r>
              <w:rPr>
                <w:b/>
              </w:rPr>
              <w:t xml:space="preserve"> </w:t>
            </w:r>
            <w:r w:rsidRPr="00AF1B9A">
              <w:rPr>
                <w:b/>
              </w:rPr>
              <w:t>TRAGOM</w:t>
            </w:r>
            <w:r>
              <w:rPr>
                <w:b/>
              </w:rPr>
              <w:t xml:space="preserve"> HRVATSKE DRŽAVNOSTI</w:t>
            </w:r>
          </w:p>
        </w:tc>
      </w:tr>
      <w:tr w:rsidR="00D123E8" w:rsidRPr="00AF1B9A">
        <w:tc>
          <w:tcPr>
            <w:tcW w:w="3992" w:type="dxa"/>
          </w:tcPr>
          <w:p w:rsidR="00D123E8" w:rsidRPr="00AF1B9A" w:rsidRDefault="00D123E8" w:rsidP="00D123E8">
            <w:pPr>
              <w:rPr>
                <w:b/>
              </w:rPr>
            </w:pPr>
            <w:r w:rsidRPr="00AF1B9A">
              <w:rPr>
                <w:b/>
              </w:rPr>
              <w:t>Ciljevi programa</w:t>
            </w:r>
          </w:p>
        </w:tc>
        <w:tc>
          <w:tcPr>
            <w:tcW w:w="5296" w:type="dxa"/>
          </w:tcPr>
          <w:p w:rsidR="00D123E8" w:rsidRPr="00AF1B9A" w:rsidRDefault="00D123E8" w:rsidP="00D123E8">
            <w:r w:rsidRPr="00AF1B9A">
              <w:t xml:space="preserve">Ostvarivanje domovinskog odgoja kroz terensku nastavu. Oblikovanje moralnih uvjerenja i stavova, navika kulturnog ponašanja i djelovanja, njegovanje smisla za razvijanje i ostvarivanje radnih sposobnosti i pravilnog odnosa prema naslijeđenoj materijalnoj kulturnoj baštini. </w:t>
            </w:r>
            <w:r w:rsidRPr="00AF1B9A">
              <w:rPr>
                <w:i/>
              </w:rPr>
              <w:t>«Plamičak će utrnuti ne postavši nikada oganj, ako se nitko o njemu ne brine».</w:t>
            </w:r>
          </w:p>
        </w:tc>
      </w:tr>
      <w:tr w:rsidR="00D123E8" w:rsidRPr="00AF1B9A">
        <w:tc>
          <w:tcPr>
            <w:tcW w:w="3992" w:type="dxa"/>
          </w:tcPr>
          <w:p w:rsidR="00D123E8" w:rsidRPr="00AF1B9A" w:rsidRDefault="00D123E8" w:rsidP="00D123E8">
            <w:pPr>
              <w:rPr>
                <w:b/>
              </w:rPr>
            </w:pPr>
            <w:r w:rsidRPr="00AF1B9A">
              <w:rPr>
                <w:b/>
              </w:rPr>
              <w:t>Namjena programa</w:t>
            </w:r>
          </w:p>
        </w:tc>
        <w:tc>
          <w:tcPr>
            <w:tcW w:w="5296" w:type="dxa"/>
          </w:tcPr>
          <w:p w:rsidR="00D123E8" w:rsidRPr="00AF1B9A" w:rsidRDefault="00D123E8" w:rsidP="00D123E8">
            <w:r w:rsidRPr="00AF1B9A">
              <w:t>Upoznavanje stručnih sadržaja, građe, nacionalnih dobara i razvijanje odgojnih vrijednosti s pomoću kojih se postiže domovinski odgoj ali i poznavanje pedagoške svrhe i didaktičko-metodičkih putova, načina i postupaka k</w:t>
            </w:r>
            <w:r>
              <w:t>ojima se</w:t>
            </w:r>
            <w:r w:rsidRPr="00AF1B9A">
              <w:t xml:space="preserve"> ostvaruje.</w:t>
            </w:r>
          </w:p>
        </w:tc>
      </w:tr>
      <w:tr w:rsidR="00D123E8" w:rsidRPr="00AF1B9A">
        <w:tc>
          <w:tcPr>
            <w:tcW w:w="3992" w:type="dxa"/>
          </w:tcPr>
          <w:p w:rsidR="00D123E8" w:rsidRPr="00AF1B9A" w:rsidRDefault="00D123E8" w:rsidP="00D123E8">
            <w:pPr>
              <w:rPr>
                <w:b/>
              </w:rPr>
            </w:pPr>
            <w:r w:rsidRPr="00AF1B9A">
              <w:rPr>
                <w:b/>
              </w:rPr>
              <w:t>Nositelji programa</w:t>
            </w:r>
          </w:p>
        </w:tc>
        <w:tc>
          <w:tcPr>
            <w:tcW w:w="5296" w:type="dxa"/>
          </w:tcPr>
          <w:p w:rsidR="00D123E8" w:rsidRPr="004943C1" w:rsidRDefault="004943C1" w:rsidP="00D123E8">
            <w:pPr>
              <w:rPr>
                <w:color w:val="000000"/>
              </w:rPr>
            </w:pPr>
            <w:r w:rsidRPr="004943C1">
              <w:rPr>
                <w:color w:val="000000"/>
              </w:rPr>
              <w:t>Mirela Sablić</w:t>
            </w:r>
            <w:r w:rsidR="00D123E8" w:rsidRPr="004943C1">
              <w:rPr>
                <w:color w:val="000000"/>
              </w:rPr>
              <w:t>, prof.</w:t>
            </w:r>
            <w:r w:rsidRPr="004943C1">
              <w:rPr>
                <w:color w:val="000000"/>
              </w:rPr>
              <w:t xml:space="preserve"> i Marija Jukić, prof.</w:t>
            </w:r>
          </w:p>
        </w:tc>
      </w:tr>
      <w:tr w:rsidR="00D123E8" w:rsidRPr="00AF1B9A">
        <w:tc>
          <w:tcPr>
            <w:tcW w:w="3992" w:type="dxa"/>
          </w:tcPr>
          <w:p w:rsidR="00D123E8" w:rsidRPr="00AF1B9A" w:rsidRDefault="00D123E8" w:rsidP="00D123E8">
            <w:pPr>
              <w:rPr>
                <w:b/>
              </w:rPr>
            </w:pPr>
            <w:r w:rsidRPr="00AF1B9A">
              <w:rPr>
                <w:b/>
              </w:rPr>
              <w:t>Način realizacije programa</w:t>
            </w:r>
          </w:p>
        </w:tc>
        <w:tc>
          <w:tcPr>
            <w:tcW w:w="5296" w:type="dxa"/>
          </w:tcPr>
          <w:p w:rsidR="00D123E8" w:rsidRPr="00AF1B9A" w:rsidRDefault="00D123E8" w:rsidP="00D123E8">
            <w:pPr>
              <w:rPr>
                <w:color w:val="000000"/>
                <w:u w:val="single"/>
              </w:rPr>
            </w:pPr>
            <w:r w:rsidRPr="00AF1B9A">
              <w:rPr>
                <w:color w:val="000000"/>
                <w:u w:val="single"/>
              </w:rPr>
              <w:t>Plan – A</w:t>
            </w:r>
          </w:p>
          <w:p w:rsidR="00D123E8" w:rsidRPr="00AF1B9A" w:rsidRDefault="00D123E8" w:rsidP="00D123E8">
            <w:pPr>
              <w:rPr>
                <w:color w:val="000000"/>
              </w:rPr>
            </w:pPr>
            <w:r w:rsidRPr="00AF1B9A">
              <w:rPr>
                <w:color w:val="000000"/>
              </w:rPr>
              <w:t>Klis - Stara tvrđava</w:t>
            </w:r>
          </w:p>
          <w:p w:rsidR="00D123E8" w:rsidRDefault="00D123E8" w:rsidP="00D123E8">
            <w:pPr>
              <w:rPr>
                <w:color w:val="000000"/>
              </w:rPr>
            </w:pPr>
            <w:r w:rsidRPr="00AF1B9A">
              <w:rPr>
                <w:color w:val="000000"/>
              </w:rPr>
              <w:t>Split</w:t>
            </w:r>
          </w:p>
          <w:p w:rsidR="00D123E8" w:rsidRPr="00AF1B9A" w:rsidRDefault="00D123E8" w:rsidP="00D123E8">
            <w:pPr>
              <w:ind w:firstLine="1512"/>
              <w:rPr>
                <w:color w:val="000000"/>
              </w:rPr>
            </w:pPr>
            <w:r>
              <w:rPr>
                <w:color w:val="000000"/>
              </w:rPr>
              <w:t>M</w:t>
            </w:r>
            <w:r w:rsidRPr="00AF1B9A">
              <w:rPr>
                <w:color w:val="000000"/>
              </w:rPr>
              <w:t>uzej grada Splita</w:t>
            </w:r>
          </w:p>
          <w:p w:rsidR="00D123E8" w:rsidRPr="00AF1B9A" w:rsidRDefault="00D123E8" w:rsidP="00D123E8">
            <w:pPr>
              <w:ind w:left="1512"/>
              <w:rPr>
                <w:color w:val="000000"/>
              </w:rPr>
            </w:pPr>
            <w:r>
              <w:rPr>
                <w:color w:val="000000"/>
              </w:rPr>
              <w:t>M</w:t>
            </w:r>
            <w:r w:rsidRPr="00AF1B9A">
              <w:rPr>
                <w:color w:val="000000"/>
              </w:rPr>
              <w:t>uzej hrvatskih arheoloških starina</w:t>
            </w:r>
          </w:p>
          <w:p w:rsidR="00D123E8" w:rsidRPr="00AF1B9A" w:rsidRDefault="00D123E8" w:rsidP="00D123E8">
            <w:pPr>
              <w:rPr>
                <w:color w:val="000000"/>
              </w:rPr>
            </w:pPr>
            <w:r>
              <w:rPr>
                <w:color w:val="000000"/>
              </w:rPr>
              <w:t xml:space="preserve">                          Galerija </w:t>
            </w:r>
            <w:r w:rsidRPr="00AF1B9A">
              <w:rPr>
                <w:color w:val="000000"/>
              </w:rPr>
              <w:t>Ivana Meštrovića</w:t>
            </w:r>
            <w:r>
              <w:rPr>
                <w:color w:val="000000"/>
              </w:rPr>
              <w:t xml:space="preserve"> -</w:t>
            </w:r>
            <w:r w:rsidRPr="00AF1B9A">
              <w:rPr>
                <w:color w:val="000000"/>
              </w:rPr>
              <w:t xml:space="preserve"> Kaštelet</w:t>
            </w:r>
          </w:p>
          <w:p w:rsidR="00D123E8" w:rsidRPr="00AF1B9A" w:rsidRDefault="00D123E8" w:rsidP="00D123E8">
            <w:pPr>
              <w:rPr>
                <w:color w:val="000000"/>
              </w:rPr>
            </w:pPr>
            <w:r>
              <w:rPr>
                <w:color w:val="000000"/>
              </w:rPr>
              <w:t xml:space="preserve">                          A</w:t>
            </w:r>
            <w:r w:rsidRPr="00AF1B9A">
              <w:rPr>
                <w:color w:val="000000"/>
              </w:rPr>
              <w:t>rheološki muzej</w:t>
            </w:r>
          </w:p>
          <w:p w:rsidR="00D123E8" w:rsidRPr="00AF1B9A" w:rsidRDefault="00D123E8" w:rsidP="00D123E8">
            <w:pPr>
              <w:rPr>
                <w:color w:val="000000"/>
              </w:rPr>
            </w:pPr>
            <w:r>
              <w:rPr>
                <w:color w:val="000000"/>
              </w:rPr>
              <w:t xml:space="preserve">                          </w:t>
            </w:r>
            <w:r w:rsidRPr="00AF1B9A">
              <w:rPr>
                <w:color w:val="000000"/>
              </w:rPr>
              <w:t>Dioklecijanova palača</w:t>
            </w:r>
          </w:p>
          <w:p w:rsidR="00D123E8" w:rsidRPr="00AF1B9A" w:rsidRDefault="00D123E8" w:rsidP="00D123E8">
            <w:pPr>
              <w:rPr>
                <w:color w:val="000000"/>
              </w:rPr>
            </w:pPr>
            <w:r w:rsidRPr="00AF1B9A">
              <w:rPr>
                <w:color w:val="000000"/>
              </w:rPr>
              <w:t>Solin – starine</w:t>
            </w:r>
            <w:r>
              <w:rPr>
                <w:color w:val="000000"/>
              </w:rPr>
              <w:t>,</w:t>
            </w:r>
            <w:r w:rsidRPr="00AF1B9A">
              <w:rPr>
                <w:color w:val="000000"/>
              </w:rPr>
              <w:t xml:space="preserve"> Manastirine</w:t>
            </w:r>
          </w:p>
          <w:p w:rsidR="00D123E8" w:rsidRPr="00AF1B9A" w:rsidRDefault="00D123E8" w:rsidP="00D123E8">
            <w:pPr>
              <w:rPr>
                <w:color w:val="000000"/>
              </w:rPr>
            </w:pPr>
            <w:r w:rsidRPr="00AF1B9A">
              <w:rPr>
                <w:color w:val="000000"/>
              </w:rPr>
              <w:t>Trogir – stara jezgra grada s katedralom (grčka kultura na tlu Jadrana)</w:t>
            </w:r>
          </w:p>
          <w:p w:rsidR="00D123E8" w:rsidRPr="00AF1B9A" w:rsidRDefault="00D123E8" w:rsidP="00D123E8">
            <w:pPr>
              <w:rPr>
                <w:color w:val="000000"/>
              </w:rPr>
            </w:pPr>
            <w:r w:rsidRPr="00AF1B9A">
              <w:rPr>
                <w:color w:val="000000"/>
              </w:rPr>
              <w:t>Šibenik (Danilo kultura, prapovijesno razdoblje)</w:t>
            </w:r>
          </w:p>
          <w:p w:rsidR="00D123E8" w:rsidRPr="00AF1B9A" w:rsidRDefault="00D123E8" w:rsidP="00D123E8">
            <w:pPr>
              <w:rPr>
                <w:color w:val="000000"/>
              </w:rPr>
            </w:pPr>
            <w:r w:rsidRPr="00AF1B9A">
              <w:rPr>
                <w:color w:val="000000"/>
              </w:rPr>
              <w:t>Katedrala sv. Jakova (renesansa – barok)</w:t>
            </w:r>
          </w:p>
          <w:p w:rsidR="00D123E8" w:rsidRPr="00AF1B9A" w:rsidRDefault="00D123E8" w:rsidP="00D123E8">
            <w:pPr>
              <w:rPr>
                <w:color w:val="000000"/>
              </w:rPr>
            </w:pPr>
            <w:r w:rsidRPr="00AF1B9A">
              <w:rPr>
                <w:color w:val="000000"/>
              </w:rPr>
              <w:t>Samostan sv. Lucije (benediktinski samostan), Gospa van grada</w:t>
            </w:r>
          </w:p>
          <w:p w:rsidR="00D123E8" w:rsidRPr="00AF1B9A" w:rsidRDefault="00D123E8" w:rsidP="00D123E8">
            <w:pPr>
              <w:rPr>
                <w:color w:val="000000"/>
              </w:rPr>
            </w:pPr>
          </w:p>
          <w:p w:rsidR="00D123E8" w:rsidRPr="00AF1B9A" w:rsidRDefault="00D123E8" w:rsidP="00D123E8">
            <w:pPr>
              <w:rPr>
                <w:color w:val="000000"/>
              </w:rPr>
            </w:pPr>
            <w:r w:rsidRPr="00AF1B9A">
              <w:rPr>
                <w:color w:val="000000"/>
                <w:u w:val="single"/>
              </w:rPr>
              <w:t>Plan – B</w:t>
            </w:r>
          </w:p>
          <w:p w:rsidR="00D123E8" w:rsidRPr="00AF1B9A" w:rsidRDefault="00D123E8" w:rsidP="00D123E8">
            <w:pPr>
              <w:rPr>
                <w:color w:val="000000"/>
              </w:rPr>
            </w:pPr>
            <w:r w:rsidRPr="00AF1B9A">
              <w:rPr>
                <w:color w:val="000000"/>
              </w:rPr>
              <w:t>Muć, Drniš, Visovac, Knin, Biskupija, izvor Cetine, Vrlika.</w:t>
            </w:r>
          </w:p>
        </w:tc>
      </w:tr>
      <w:tr w:rsidR="00D123E8" w:rsidRPr="00AF1B9A">
        <w:tc>
          <w:tcPr>
            <w:tcW w:w="3992" w:type="dxa"/>
          </w:tcPr>
          <w:p w:rsidR="00D123E8" w:rsidRPr="00AF1B9A" w:rsidRDefault="00D123E8" w:rsidP="00D123E8">
            <w:pPr>
              <w:rPr>
                <w:b/>
              </w:rPr>
            </w:pPr>
            <w:r>
              <w:rPr>
                <w:b/>
              </w:rPr>
              <w:t>Razdoblje i rokovi</w:t>
            </w:r>
          </w:p>
        </w:tc>
        <w:tc>
          <w:tcPr>
            <w:tcW w:w="5296" w:type="dxa"/>
          </w:tcPr>
          <w:p w:rsidR="00D123E8" w:rsidRPr="00913D92" w:rsidRDefault="00D123E8" w:rsidP="00D123E8">
            <w:pPr>
              <w:rPr>
                <w:color w:val="000000"/>
              </w:rPr>
            </w:pPr>
            <w:r w:rsidRPr="00913D92">
              <w:rPr>
                <w:color w:val="000000"/>
              </w:rPr>
              <w:t>Plan A</w:t>
            </w:r>
            <w:r w:rsidR="004943C1" w:rsidRPr="00913D92">
              <w:rPr>
                <w:color w:val="000000"/>
              </w:rPr>
              <w:t xml:space="preserve"> </w:t>
            </w:r>
            <w:r w:rsidRPr="00913D92">
              <w:rPr>
                <w:color w:val="000000"/>
              </w:rPr>
              <w:t>- rujan</w:t>
            </w:r>
            <w:r w:rsidR="004943C1" w:rsidRPr="00913D92">
              <w:rPr>
                <w:color w:val="000000"/>
              </w:rPr>
              <w:t xml:space="preserve"> 2013. do svibanj </w:t>
            </w:r>
            <w:r w:rsidRPr="00913D92">
              <w:rPr>
                <w:color w:val="000000"/>
              </w:rPr>
              <w:t>201</w:t>
            </w:r>
            <w:r w:rsidR="004943C1" w:rsidRPr="00913D92">
              <w:rPr>
                <w:color w:val="000000"/>
              </w:rPr>
              <w:t>4</w:t>
            </w:r>
            <w:r w:rsidRPr="00913D92">
              <w:rPr>
                <w:color w:val="000000"/>
              </w:rPr>
              <w:t>.</w:t>
            </w:r>
          </w:p>
          <w:p w:rsidR="00D123E8" w:rsidRPr="00913D92" w:rsidRDefault="00D123E8" w:rsidP="00D123E8">
            <w:pPr>
              <w:rPr>
                <w:color w:val="000000"/>
              </w:rPr>
            </w:pPr>
            <w:r w:rsidRPr="00913D92">
              <w:rPr>
                <w:color w:val="000000"/>
              </w:rPr>
              <w:t>Plan B</w:t>
            </w:r>
            <w:r w:rsidR="004943C1" w:rsidRPr="00913D92">
              <w:rPr>
                <w:color w:val="000000"/>
              </w:rPr>
              <w:t xml:space="preserve"> –</w:t>
            </w:r>
            <w:r w:rsidRPr="00913D92">
              <w:rPr>
                <w:color w:val="000000"/>
              </w:rPr>
              <w:t xml:space="preserve"> travanj</w:t>
            </w:r>
            <w:r w:rsidR="004943C1" w:rsidRPr="00913D92">
              <w:rPr>
                <w:color w:val="000000"/>
              </w:rPr>
              <w:t>, svibanj</w:t>
            </w:r>
            <w:r w:rsidRPr="00913D92">
              <w:rPr>
                <w:color w:val="000000"/>
              </w:rPr>
              <w:t xml:space="preserve"> 201</w:t>
            </w:r>
            <w:r w:rsidR="00734541" w:rsidRPr="00913D92">
              <w:rPr>
                <w:color w:val="000000"/>
              </w:rPr>
              <w:t>4</w:t>
            </w:r>
            <w:r w:rsidRPr="00913D92">
              <w:rPr>
                <w:color w:val="000000"/>
              </w:rPr>
              <w:t>.</w:t>
            </w:r>
          </w:p>
        </w:tc>
      </w:tr>
      <w:tr w:rsidR="00D123E8" w:rsidRPr="00AF1B9A">
        <w:tc>
          <w:tcPr>
            <w:tcW w:w="3992" w:type="dxa"/>
          </w:tcPr>
          <w:p w:rsidR="00D123E8" w:rsidRPr="00AF1B9A" w:rsidRDefault="00D123E8" w:rsidP="00D123E8">
            <w:pPr>
              <w:rPr>
                <w:b/>
              </w:rPr>
            </w:pPr>
            <w:r w:rsidRPr="00AF1B9A">
              <w:rPr>
                <w:b/>
              </w:rPr>
              <w:t>Troškovnik</w:t>
            </w:r>
          </w:p>
        </w:tc>
        <w:tc>
          <w:tcPr>
            <w:tcW w:w="5296" w:type="dxa"/>
          </w:tcPr>
          <w:p w:rsidR="00D123E8" w:rsidRPr="00913D92" w:rsidRDefault="00D123E8" w:rsidP="00D123E8">
            <w:pPr>
              <w:rPr>
                <w:color w:val="000000"/>
              </w:rPr>
            </w:pPr>
            <w:r w:rsidRPr="00913D92">
              <w:rPr>
                <w:color w:val="000000"/>
              </w:rPr>
              <w:t>Troškove puta i ulaznica snose učenici i njihovi roditelji. Predviđa se da će troškovi iznositi cca 150 kuna po učeniku.</w:t>
            </w:r>
          </w:p>
        </w:tc>
      </w:tr>
      <w:tr w:rsidR="00D123E8" w:rsidRPr="00AF1B9A">
        <w:tc>
          <w:tcPr>
            <w:tcW w:w="3992" w:type="dxa"/>
            <w:tcBorders>
              <w:bottom w:val="single" w:sz="4" w:space="0" w:color="auto"/>
            </w:tcBorders>
          </w:tcPr>
          <w:p w:rsidR="00D123E8" w:rsidRPr="00AF1B9A" w:rsidRDefault="00D123E8" w:rsidP="00D123E8">
            <w:pPr>
              <w:rPr>
                <w:b/>
              </w:rPr>
            </w:pPr>
            <w:r w:rsidRPr="00AF1B9A">
              <w:rPr>
                <w:b/>
              </w:rPr>
              <w:t xml:space="preserve">Način vrjednovanja i korištenja </w:t>
            </w:r>
            <w:r>
              <w:rPr>
                <w:b/>
              </w:rPr>
              <w:t>postignuća</w:t>
            </w:r>
          </w:p>
        </w:tc>
        <w:tc>
          <w:tcPr>
            <w:tcW w:w="5296" w:type="dxa"/>
            <w:tcBorders>
              <w:bottom w:val="single" w:sz="4" w:space="0" w:color="auto"/>
            </w:tcBorders>
          </w:tcPr>
          <w:p w:rsidR="00D123E8" w:rsidRPr="00AF1B9A" w:rsidRDefault="00D123E8" w:rsidP="00D123E8">
            <w:r w:rsidRPr="00AF1B9A">
              <w:t>Ovladavanje kulturnom baštinom, kulturom učenja, rada i ponašanja.</w:t>
            </w:r>
          </w:p>
        </w:tc>
      </w:tr>
      <w:tr w:rsidR="00D123E8" w:rsidRPr="00AF1B9A">
        <w:tc>
          <w:tcPr>
            <w:tcW w:w="3992" w:type="dxa"/>
            <w:tcBorders>
              <w:left w:val="nil"/>
              <w:bottom w:val="single" w:sz="4" w:space="0" w:color="auto"/>
              <w:right w:val="nil"/>
            </w:tcBorders>
          </w:tcPr>
          <w:p w:rsidR="00D123E8" w:rsidRDefault="00D123E8" w:rsidP="00D123E8">
            <w:pPr>
              <w:rPr>
                <w:b/>
              </w:rPr>
            </w:pPr>
          </w:p>
          <w:p w:rsidR="00925497" w:rsidRDefault="00925497" w:rsidP="00D123E8">
            <w:pPr>
              <w:rPr>
                <w:b/>
              </w:rPr>
            </w:pPr>
          </w:p>
          <w:p w:rsidR="00925497" w:rsidRDefault="00925497" w:rsidP="00D123E8">
            <w:pPr>
              <w:rPr>
                <w:b/>
              </w:rPr>
            </w:pPr>
          </w:p>
          <w:p w:rsidR="00925497" w:rsidRDefault="00925497" w:rsidP="00D123E8">
            <w:pPr>
              <w:rPr>
                <w:b/>
              </w:rPr>
            </w:pPr>
          </w:p>
          <w:p w:rsidR="00385155" w:rsidRDefault="00385155" w:rsidP="00D123E8">
            <w:pPr>
              <w:rPr>
                <w:b/>
              </w:rPr>
            </w:pPr>
          </w:p>
          <w:p w:rsidR="00385155" w:rsidRDefault="00385155" w:rsidP="00D123E8">
            <w:pPr>
              <w:rPr>
                <w:b/>
              </w:rPr>
            </w:pPr>
          </w:p>
          <w:p w:rsidR="00D123E8" w:rsidRPr="00AF1B9A" w:rsidRDefault="00D123E8" w:rsidP="00D123E8">
            <w:pPr>
              <w:rPr>
                <w:b/>
              </w:rPr>
            </w:pPr>
          </w:p>
        </w:tc>
        <w:tc>
          <w:tcPr>
            <w:tcW w:w="5296" w:type="dxa"/>
            <w:tcBorders>
              <w:left w:val="nil"/>
              <w:bottom w:val="single" w:sz="4" w:space="0" w:color="auto"/>
              <w:right w:val="nil"/>
            </w:tcBorders>
          </w:tcPr>
          <w:p w:rsidR="00D123E8" w:rsidRPr="00AF1B9A" w:rsidRDefault="00D123E8" w:rsidP="00D123E8"/>
        </w:tc>
      </w:tr>
      <w:tr w:rsidR="00D123E8" w:rsidRPr="00AF1B9A">
        <w:tc>
          <w:tcPr>
            <w:tcW w:w="3992" w:type="dxa"/>
            <w:tcBorders>
              <w:left w:val="single" w:sz="4" w:space="0" w:color="auto"/>
              <w:bottom w:val="nil"/>
              <w:right w:val="single" w:sz="4" w:space="0" w:color="auto"/>
            </w:tcBorders>
          </w:tcPr>
          <w:p w:rsidR="00D123E8" w:rsidRDefault="00D123E8" w:rsidP="00D123E8">
            <w:pPr>
              <w:rPr>
                <w:b/>
                <w:color w:val="000000"/>
              </w:rPr>
            </w:pPr>
          </w:p>
          <w:p w:rsidR="00D123E8" w:rsidRDefault="00D123E8" w:rsidP="00D123E8">
            <w:pPr>
              <w:rPr>
                <w:b/>
                <w:color w:val="000000"/>
              </w:rPr>
            </w:pPr>
          </w:p>
          <w:p w:rsidR="00D123E8" w:rsidRPr="00AF1B9A" w:rsidRDefault="00D123E8" w:rsidP="00D123E8">
            <w:pPr>
              <w:rPr>
                <w:b/>
                <w:color w:val="000000"/>
              </w:rPr>
            </w:pPr>
            <w:r w:rsidRPr="00AF1B9A">
              <w:rPr>
                <w:b/>
                <w:color w:val="000000"/>
              </w:rPr>
              <w:t>Naziv programa</w:t>
            </w:r>
          </w:p>
        </w:tc>
        <w:tc>
          <w:tcPr>
            <w:tcW w:w="5296" w:type="dxa"/>
            <w:tcBorders>
              <w:left w:val="single" w:sz="4" w:space="0" w:color="auto"/>
              <w:bottom w:val="nil"/>
              <w:right w:val="single" w:sz="4" w:space="0" w:color="auto"/>
            </w:tcBorders>
          </w:tcPr>
          <w:p w:rsidR="00D123E8" w:rsidRDefault="00D123E8" w:rsidP="00D123E8">
            <w:pPr>
              <w:jc w:val="center"/>
              <w:rPr>
                <w:b/>
                <w:color w:val="000000"/>
              </w:rPr>
            </w:pPr>
          </w:p>
          <w:p w:rsidR="00D123E8" w:rsidRDefault="00D123E8" w:rsidP="00D123E8">
            <w:pPr>
              <w:jc w:val="center"/>
              <w:rPr>
                <w:b/>
                <w:color w:val="000000"/>
              </w:rPr>
            </w:pPr>
          </w:p>
          <w:p w:rsidR="00D123E8" w:rsidRDefault="00D123E8" w:rsidP="00D123E8">
            <w:pPr>
              <w:jc w:val="center"/>
              <w:rPr>
                <w:b/>
                <w:color w:val="000000"/>
              </w:rPr>
            </w:pPr>
          </w:p>
          <w:p w:rsidR="00D123E8" w:rsidRPr="00AF1B9A" w:rsidRDefault="00D123E8" w:rsidP="00D123E8">
            <w:pPr>
              <w:jc w:val="center"/>
              <w:rPr>
                <w:b/>
                <w:color w:val="000000"/>
              </w:rPr>
            </w:pPr>
            <w:r w:rsidRPr="00AF1B9A">
              <w:rPr>
                <w:b/>
                <w:color w:val="000000"/>
              </w:rPr>
              <w:t xml:space="preserve">TERENSKA NASTAVA </w:t>
            </w:r>
            <w:r>
              <w:rPr>
                <w:b/>
                <w:color w:val="000000"/>
              </w:rPr>
              <w:t>U OKVIRU PROJEKTA CETINA – LOCUS AMOENUS</w:t>
            </w:r>
          </w:p>
        </w:tc>
      </w:tr>
      <w:tr w:rsidR="00D123E8" w:rsidRPr="00AF1B9A">
        <w:tc>
          <w:tcPr>
            <w:tcW w:w="3992" w:type="dxa"/>
            <w:tcBorders>
              <w:top w:val="nil"/>
              <w:left w:val="single" w:sz="4" w:space="0" w:color="auto"/>
              <w:bottom w:val="nil"/>
              <w:right w:val="single" w:sz="4" w:space="0" w:color="auto"/>
            </w:tcBorders>
          </w:tcPr>
          <w:p w:rsidR="00D123E8" w:rsidRPr="00AF1B9A" w:rsidRDefault="00D123E8" w:rsidP="00D123E8">
            <w:pPr>
              <w:rPr>
                <w:b/>
                <w:color w:val="000000"/>
              </w:rPr>
            </w:pPr>
          </w:p>
        </w:tc>
        <w:tc>
          <w:tcPr>
            <w:tcW w:w="5296" w:type="dxa"/>
            <w:tcBorders>
              <w:top w:val="nil"/>
              <w:left w:val="single" w:sz="4" w:space="0" w:color="auto"/>
              <w:bottom w:val="nil"/>
              <w:right w:val="single" w:sz="4" w:space="0" w:color="auto"/>
            </w:tcBorders>
          </w:tcPr>
          <w:p w:rsidR="00D123E8" w:rsidRDefault="00D123E8" w:rsidP="00D123E8">
            <w:pPr>
              <w:rPr>
                <w:color w:val="000000"/>
              </w:rPr>
            </w:pPr>
            <w:r>
              <w:rPr>
                <w:color w:val="000000"/>
              </w:rPr>
              <w:t>.</w:t>
            </w:r>
          </w:p>
          <w:p w:rsidR="00D123E8" w:rsidRPr="00AF1B9A" w:rsidRDefault="00D123E8" w:rsidP="00D123E8">
            <w:pPr>
              <w:rPr>
                <w:color w:val="000000"/>
              </w:rPr>
            </w:pPr>
          </w:p>
        </w:tc>
      </w:tr>
      <w:tr w:rsidR="00D123E8" w:rsidRPr="00AF1B9A">
        <w:tc>
          <w:tcPr>
            <w:tcW w:w="3992" w:type="dxa"/>
            <w:tcBorders>
              <w:top w:val="nil"/>
              <w:left w:val="single" w:sz="4" w:space="0" w:color="auto"/>
              <w:right w:val="single" w:sz="4" w:space="0" w:color="auto"/>
            </w:tcBorders>
          </w:tcPr>
          <w:p w:rsidR="00D123E8" w:rsidRPr="00AF1B9A" w:rsidRDefault="00D123E8" w:rsidP="00D123E8">
            <w:pPr>
              <w:rPr>
                <w:b/>
                <w:color w:val="000000"/>
              </w:rPr>
            </w:pPr>
          </w:p>
        </w:tc>
        <w:tc>
          <w:tcPr>
            <w:tcW w:w="5296" w:type="dxa"/>
            <w:tcBorders>
              <w:top w:val="nil"/>
              <w:left w:val="single" w:sz="4" w:space="0" w:color="auto"/>
              <w:right w:val="single" w:sz="4" w:space="0" w:color="auto"/>
            </w:tcBorders>
          </w:tcPr>
          <w:p w:rsidR="00D123E8" w:rsidRPr="00AF1B9A" w:rsidRDefault="00D123E8" w:rsidP="00D123E8">
            <w:pPr>
              <w:rPr>
                <w:color w:val="000000"/>
              </w:rPr>
            </w:pPr>
          </w:p>
        </w:tc>
      </w:tr>
      <w:tr w:rsidR="00D123E8" w:rsidRPr="00AF1B9A">
        <w:tc>
          <w:tcPr>
            <w:tcW w:w="3992" w:type="dxa"/>
            <w:tcBorders>
              <w:top w:val="nil"/>
              <w:left w:val="single" w:sz="4" w:space="0" w:color="auto"/>
              <w:right w:val="single" w:sz="4" w:space="0" w:color="auto"/>
            </w:tcBorders>
          </w:tcPr>
          <w:p w:rsidR="00D123E8" w:rsidRPr="00AF1B9A" w:rsidRDefault="00D123E8" w:rsidP="00D123E8">
            <w:pPr>
              <w:rPr>
                <w:b/>
                <w:color w:val="000000"/>
              </w:rPr>
            </w:pPr>
            <w:r w:rsidRPr="00AF1B9A">
              <w:rPr>
                <w:b/>
                <w:color w:val="000000"/>
              </w:rPr>
              <w:t>Ciljevi programa</w:t>
            </w:r>
          </w:p>
        </w:tc>
        <w:tc>
          <w:tcPr>
            <w:tcW w:w="5296" w:type="dxa"/>
            <w:tcBorders>
              <w:top w:val="nil"/>
              <w:left w:val="single" w:sz="4" w:space="0" w:color="auto"/>
              <w:right w:val="single" w:sz="4" w:space="0" w:color="auto"/>
            </w:tcBorders>
          </w:tcPr>
          <w:p w:rsidR="00D123E8" w:rsidRPr="00AF1B9A" w:rsidRDefault="00D123E8" w:rsidP="00D123E8">
            <w:pPr>
              <w:rPr>
                <w:color w:val="000000"/>
              </w:rPr>
            </w:pPr>
            <w:r>
              <w:rPr>
                <w:color w:val="000000"/>
              </w:rPr>
              <w:t>Upoznavati prostor užega i šireg zavičaja i njegove kulturne geografije.</w:t>
            </w:r>
            <w:r w:rsidRPr="00AF1B9A">
              <w:rPr>
                <w:color w:val="000000"/>
              </w:rPr>
              <w:t xml:space="preserve"> Razvi</w:t>
            </w:r>
            <w:r>
              <w:rPr>
                <w:color w:val="000000"/>
              </w:rPr>
              <w:t>ja</w:t>
            </w:r>
            <w:r w:rsidRPr="00AF1B9A">
              <w:rPr>
                <w:color w:val="000000"/>
              </w:rPr>
              <w:t xml:space="preserve">ti </w:t>
            </w:r>
            <w:r>
              <w:rPr>
                <w:color w:val="000000"/>
              </w:rPr>
              <w:t xml:space="preserve">u svih </w:t>
            </w:r>
            <w:r w:rsidRPr="00AF1B9A">
              <w:rPr>
                <w:color w:val="000000"/>
              </w:rPr>
              <w:t xml:space="preserve">učenika ljubav prema </w:t>
            </w:r>
            <w:r>
              <w:rPr>
                <w:color w:val="000000"/>
              </w:rPr>
              <w:t>prirodi i njenoj zaštiti, razvijati ekološku svijest te učvrstit</w:t>
            </w:r>
            <w:r w:rsidRPr="00AF1B9A">
              <w:rPr>
                <w:color w:val="000000"/>
              </w:rPr>
              <w:t>i uvjerenje o vrijednostima i posebnostima fenomena krša</w:t>
            </w:r>
            <w:r>
              <w:rPr>
                <w:color w:val="000000"/>
              </w:rPr>
              <w:t xml:space="preserve"> i pitkih voda porječja Cetine. Provoditi programe domovinskog odgoja i obrazovanja terenskom nastavom. Oblikovati moralna uvjerenja i stavove, navike kulturnoga ponašanja i djelovanja, njegovati, razvijati i ostvarivati radne sposobnosti u učenika i pravilan odnos prema naslijeđenoj kulturnoj i materijalnoj baštini.</w:t>
            </w:r>
          </w:p>
        </w:tc>
      </w:tr>
      <w:tr w:rsidR="00D123E8" w:rsidRPr="00AF1B9A">
        <w:tc>
          <w:tcPr>
            <w:tcW w:w="3992" w:type="dxa"/>
            <w:tcBorders>
              <w:top w:val="nil"/>
              <w:left w:val="single" w:sz="4" w:space="0" w:color="auto"/>
              <w:right w:val="single" w:sz="4" w:space="0" w:color="auto"/>
            </w:tcBorders>
          </w:tcPr>
          <w:p w:rsidR="00D123E8" w:rsidRPr="00AF1B9A" w:rsidRDefault="00D123E8" w:rsidP="00D123E8">
            <w:pPr>
              <w:rPr>
                <w:b/>
                <w:color w:val="000000"/>
              </w:rPr>
            </w:pPr>
            <w:r w:rsidRPr="00AF1B9A">
              <w:rPr>
                <w:b/>
                <w:color w:val="000000"/>
              </w:rPr>
              <w:t>Namjena programa</w:t>
            </w:r>
          </w:p>
        </w:tc>
        <w:tc>
          <w:tcPr>
            <w:tcW w:w="5296" w:type="dxa"/>
            <w:tcBorders>
              <w:top w:val="nil"/>
              <w:left w:val="single" w:sz="4" w:space="0" w:color="auto"/>
              <w:right w:val="single" w:sz="4" w:space="0" w:color="auto"/>
            </w:tcBorders>
          </w:tcPr>
          <w:p w:rsidR="00D123E8" w:rsidRPr="00AF1B9A" w:rsidRDefault="00D123E8" w:rsidP="00D123E8">
            <w:pPr>
              <w:rPr>
                <w:color w:val="000000"/>
              </w:rPr>
            </w:pPr>
            <w:r w:rsidRPr="00AF1B9A">
              <w:rPr>
                <w:color w:val="000000"/>
              </w:rPr>
              <w:t>Voljeti i čuvati prirodu i zdrav način života. Shvatiti odnos čovjeka i prirode i na svakom mjestu širiti svijest o održiv</w:t>
            </w:r>
            <w:r>
              <w:rPr>
                <w:color w:val="000000"/>
              </w:rPr>
              <w:t>u</w:t>
            </w:r>
            <w:r w:rsidRPr="00AF1B9A">
              <w:rPr>
                <w:color w:val="000000"/>
              </w:rPr>
              <w:t xml:space="preserve"> razvoju.</w:t>
            </w:r>
          </w:p>
        </w:tc>
      </w:tr>
      <w:tr w:rsidR="00D123E8" w:rsidRPr="00AF1B9A">
        <w:tc>
          <w:tcPr>
            <w:tcW w:w="3992" w:type="dxa"/>
          </w:tcPr>
          <w:p w:rsidR="00D123E8" w:rsidRPr="00AF1B9A" w:rsidRDefault="00D123E8" w:rsidP="00D123E8">
            <w:pPr>
              <w:rPr>
                <w:b/>
                <w:color w:val="000000"/>
              </w:rPr>
            </w:pPr>
            <w:r w:rsidRPr="00AF1B9A">
              <w:rPr>
                <w:b/>
                <w:color w:val="000000"/>
              </w:rPr>
              <w:t>Nositelji programa</w:t>
            </w:r>
          </w:p>
        </w:tc>
        <w:tc>
          <w:tcPr>
            <w:tcW w:w="5296" w:type="dxa"/>
          </w:tcPr>
          <w:p w:rsidR="00D123E8" w:rsidRPr="00AF1B9A" w:rsidRDefault="00D123E8" w:rsidP="00D123E8">
            <w:pPr>
              <w:rPr>
                <w:color w:val="000000"/>
              </w:rPr>
            </w:pPr>
            <w:r w:rsidRPr="00AF1B9A">
              <w:rPr>
                <w:color w:val="000000"/>
              </w:rPr>
              <w:t>Profesori geografije, biologije, povijesti i umjetnosti</w:t>
            </w:r>
            <w:r>
              <w:rPr>
                <w:color w:val="000000"/>
              </w:rPr>
              <w:t>, pedagog, ravnatelj</w:t>
            </w:r>
            <w:r w:rsidRPr="00AF1B9A">
              <w:rPr>
                <w:color w:val="000000"/>
              </w:rPr>
              <w:t>.</w:t>
            </w:r>
          </w:p>
        </w:tc>
      </w:tr>
      <w:tr w:rsidR="00D123E8" w:rsidRPr="00AF1B9A">
        <w:tc>
          <w:tcPr>
            <w:tcW w:w="3992" w:type="dxa"/>
          </w:tcPr>
          <w:p w:rsidR="00D123E8" w:rsidRPr="00AF1B9A" w:rsidRDefault="00D123E8" w:rsidP="00D123E8">
            <w:pPr>
              <w:rPr>
                <w:b/>
                <w:color w:val="000000"/>
              </w:rPr>
            </w:pPr>
            <w:r w:rsidRPr="00AF1B9A">
              <w:rPr>
                <w:b/>
                <w:color w:val="000000"/>
              </w:rPr>
              <w:t>Način realizacije programa</w:t>
            </w:r>
          </w:p>
        </w:tc>
        <w:tc>
          <w:tcPr>
            <w:tcW w:w="5296" w:type="dxa"/>
          </w:tcPr>
          <w:p w:rsidR="00D123E8" w:rsidRDefault="00D123E8" w:rsidP="00D123E8">
            <w:pPr>
              <w:rPr>
                <w:color w:val="000000"/>
              </w:rPr>
            </w:pPr>
            <w:r w:rsidRPr="00AF1B9A">
              <w:rPr>
                <w:color w:val="000000"/>
              </w:rPr>
              <w:t xml:space="preserve">Nakon pripreme učenika u razredu tijekom nastave i </w:t>
            </w:r>
            <w:r>
              <w:rPr>
                <w:color w:val="000000"/>
              </w:rPr>
              <w:t>iz</w:t>
            </w:r>
            <w:r w:rsidRPr="00AF1B9A">
              <w:rPr>
                <w:color w:val="000000"/>
              </w:rPr>
              <w:t>vannastavnih aktivnosti odla</w:t>
            </w:r>
            <w:r>
              <w:rPr>
                <w:color w:val="000000"/>
              </w:rPr>
              <w:t>scima na terensku nastavu:</w:t>
            </w:r>
          </w:p>
          <w:p w:rsidR="00D123E8" w:rsidRDefault="00D123E8" w:rsidP="00D123E8">
            <w:pPr>
              <w:rPr>
                <w:color w:val="000000"/>
              </w:rPr>
            </w:pPr>
            <w:r>
              <w:rPr>
                <w:color w:val="000000"/>
              </w:rPr>
              <w:t>Plan A: Izvor Cetine, Vrlika i tvrđava Glavaš, Veliki bat i Lemeš, Balek, Podosoje, Perućko jezero (Vukovićev most, Ribarić), HE Peruća, Alebića kula (Zrnac), Panj, Rumin, Malin, Vojskova, Krinj, Čitluk (Colloniae Clavdiae Aeqvvm), Sutina, Sinjska tvrđava, Kosinac, Smradovo, Krenica, Korita, Ruda, HE Orlovac, Grab, Čačvina, Trilj.</w:t>
            </w:r>
          </w:p>
          <w:p w:rsidR="00D123E8" w:rsidRPr="00AF1B9A" w:rsidRDefault="00D123E8" w:rsidP="00D123E8">
            <w:pPr>
              <w:rPr>
                <w:color w:val="000000"/>
              </w:rPr>
            </w:pPr>
            <w:r>
              <w:rPr>
                <w:color w:val="000000"/>
              </w:rPr>
              <w:t>Plan B: Nova Sela, Blato, Šestanovac, Zadvarje, Vruja, Slime, Kučiće, Radmanove mlinice, Omiš, Poljica: Zakučac, Gata, Kostanje, Bisko.</w:t>
            </w:r>
          </w:p>
        </w:tc>
      </w:tr>
      <w:tr w:rsidR="00D123E8" w:rsidRPr="00AF1B9A">
        <w:tc>
          <w:tcPr>
            <w:tcW w:w="3992" w:type="dxa"/>
          </w:tcPr>
          <w:p w:rsidR="00D123E8" w:rsidRPr="00AF1B9A" w:rsidRDefault="00D123E8" w:rsidP="00D123E8">
            <w:pPr>
              <w:rPr>
                <w:b/>
                <w:color w:val="000000"/>
              </w:rPr>
            </w:pPr>
            <w:r>
              <w:rPr>
                <w:b/>
              </w:rPr>
              <w:t>Razdoblje i rokovi</w:t>
            </w:r>
          </w:p>
        </w:tc>
        <w:tc>
          <w:tcPr>
            <w:tcW w:w="5296" w:type="dxa"/>
          </w:tcPr>
          <w:p w:rsidR="00D123E8" w:rsidRPr="00AF1B9A" w:rsidRDefault="00D123E8" w:rsidP="00D123E8">
            <w:pPr>
              <w:rPr>
                <w:color w:val="000000"/>
              </w:rPr>
            </w:pPr>
            <w:r>
              <w:rPr>
                <w:color w:val="000000"/>
              </w:rPr>
              <w:t>Dugoročno.</w:t>
            </w:r>
            <w:r w:rsidRPr="00AF1B9A">
              <w:rPr>
                <w:color w:val="000000"/>
              </w:rPr>
              <w:t xml:space="preserve"> Tijekom </w:t>
            </w:r>
            <w:r>
              <w:rPr>
                <w:color w:val="000000"/>
              </w:rPr>
              <w:t xml:space="preserve">nastavne </w:t>
            </w:r>
            <w:r w:rsidRPr="00AF1B9A">
              <w:rPr>
                <w:color w:val="000000"/>
              </w:rPr>
              <w:t>godine teorijski dio, a terenska nastava krajem svibnja ili početkom lipnja 201</w:t>
            </w:r>
            <w:r w:rsidR="00734541">
              <w:rPr>
                <w:color w:val="000000"/>
              </w:rPr>
              <w:t>4</w:t>
            </w:r>
            <w:r w:rsidRPr="00AF1B9A">
              <w:rPr>
                <w:color w:val="000000"/>
              </w:rPr>
              <w:t>.</w:t>
            </w:r>
          </w:p>
        </w:tc>
      </w:tr>
      <w:tr w:rsidR="00D123E8" w:rsidRPr="00AF1B9A">
        <w:tc>
          <w:tcPr>
            <w:tcW w:w="3992" w:type="dxa"/>
          </w:tcPr>
          <w:p w:rsidR="00D123E8" w:rsidRPr="00AF1B9A" w:rsidRDefault="00D123E8" w:rsidP="00D123E8">
            <w:pPr>
              <w:rPr>
                <w:b/>
                <w:color w:val="000000"/>
              </w:rPr>
            </w:pPr>
            <w:r w:rsidRPr="00AF1B9A">
              <w:rPr>
                <w:b/>
                <w:color w:val="000000"/>
              </w:rPr>
              <w:t>Troškovnik</w:t>
            </w:r>
          </w:p>
        </w:tc>
        <w:tc>
          <w:tcPr>
            <w:tcW w:w="5296" w:type="dxa"/>
          </w:tcPr>
          <w:p w:rsidR="00D123E8" w:rsidRPr="00AF1B9A" w:rsidRDefault="00D123E8" w:rsidP="00D123E8">
            <w:pPr>
              <w:rPr>
                <w:color w:val="000000"/>
              </w:rPr>
            </w:pPr>
            <w:r w:rsidRPr="00AF1B9A">
              <w:rPr>
                <w:color w:val="000000"/>
              </w:rPr>
              <w:t>Troškove snosi Škola, roditelji i lokalna zajednica.</w:t>
            </w:r>
          </w:p>
        </w:tc>
      </w:tr>
    </w:tbl>
    <w:p w:rsidR="00D123E8" w:rsidRDefault="00D123E8" w:rsidP="00D123E8">
      <w:pPr>
        <w:rPr>
          <w:b/>
          <w:sz w:val="36"/>
          <w:szCs w:val="36"/>
        </w:rPr>
      </w:pPr>
    </w:p>
    <w:p w:rsidR="00925497" w:rsidRDefault="00925497" w:rsidP="00D123E8">
      <w:pPr>
        <w:rPr>
          <w:b/>
          <w:sz w:val="36"/>
          <w:szCs w:val="36"/>
        </w:rPr>
      </w:pPr>
    </w:p>
    <w:p w:rsidR="00925497" w:rsidRPr="00925497" w:rsidRDefault="00925497" w:rsidP="00D123E8">
      <w:pPr>
        <w:rPr>
          <w:b/>
        </w:rPr>
      </w:pPr>
      <w:r w:rsidRPr="00925497">
        <w:rPr>
          <w:b/>
        </w:rPr>
        <w:lastRenderedPageBreak/>
        <w:t>Za učenike prvih razreda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color w:val="000000"/>
              </w:rPr>
            </w:pPr>
            <w:r w:rsidRPr="00AF1B9A">
              <w:rPr>
                <w:b/>
                <w:color w:val="000000"/>
              </w:rPr>
              <w:t>Naziv programa</w:t>
            </w:r>
          </w:p>
        </w:tc>
        <w:tc>
          <w:tcPr>
            <w:tcW w:w="6840" w:type="dxa"/>
          </w:tcPr>
          <w:p w:rsidR="00D123E8" w:rsidRPr="00AF1B9A" w:rsidRDefault="00D123E8" w:rsidP="00D123E8">
            <w:pPr>
              <w:jc w:val="center"/>
              <w:rPr>
                <w:b/>
                <w:color w:val="000000"/>
              </w:rPr>
            </w:pPr>
          </w:p>
          <w:p w:rsidR="00D123E8" w:rsidRPr="00AF1B9A" w:rsidRDefault="00D123E8" w:rsidP="00D123E8">
            <w:pPr>
              <w:jc w:val="center"/>
              <w:rPr>
                <w:b/>
                <w:color w:val="000000"/>
              </w:rPr>
            </w:pPr>
            <w:r w:rsidRPr="00AF1B9A">
              <w:rPr>
                <w:b/>
                <w:color w:val="000000"/>
              </w:rPr>
              <w:t>TERENSKA NASTAVA GEOGRAFIJE</w:t>
            </w:r>
            <w:r>
              <w:rPr>
                <w:b/>
                <w:color w:val="000000"/>
              </w:rPr>
              <w:t>, HRVATSKOGA JEZIKA, BIOLOGIJE I POVIJESTI</w:t>
            </w:r>
            <w:r w:rsidRPr="00AF1B9A">
              <w:rPr>
                <w:b/>
                <w:color w:val="000000"/>
              </w:rPr>
              <w:t>:</w:t>
            </w:r>
          </w:p>
          <w:p w:rsidR="00D123E8" w:rsidRPr="00AF1B9A" w:rsidRDefault="00D123E8" w:rsidP="00D123E8">
            <w:pPr>
              <w:jc w:val="center"/>
              <w:rPr>
                <w:b/>
                <w:color w:val="000000"/>
              </w:rPr>
            </w:pPr>
            <w:r w:rsidRPr="00AF1B9A">
              <w:rPr>
                <w:b/>
                <w:color w:val="000000"/>
              </w:rPr>
              <w:t>- KORNATI</w:t>
            </w:r>
          </w:p>
        </w:tc>
      </w:tr>
      <w:tr w:rsidR="00D123E8" w:rsidRPr="00AF1B9A">
        <w:tc>
          <w:tcPr>
            <w:tcW w:w="2448" w:type="dxa"/>
          </w:tcPr>
          <w:p w:rsidR="00D123E8" w:rsidRPr="00AF1B9A" w:rsidRDefault="00D123E8" w:rsidP="00D123E8">
            <w:pPr>
              <w:rPr>
                <w:b/>
                <w:color w:val="000000"/>
              </w:rPr>
            </w:pPr>
            <w:r w:rsidRPr="00AF1B9A">
              <w:rPr>
                <w:b/>
                <w:color w:val="000000"/>
              </w:rPr>
              <w:t>Ciljevi programa</w:t>
            </w:r>
          </w:p>
        </w:tc>
        <w:tc>
          <w:tcPr>
            <w:tcW w:w="6840" w:type="dxa"/>
          </w:tcPr>
          <w:p w:rsidR="00D123E8" w:rsidRPr="00AF1B9A" w:rsidRDefault="00D123E8" w:rsidP="00D123E8">
            <w:pPr>
              <w:rPr>
                <w:color w:val="000000"/>
              </w:rPr>
            </w:pPr>
          </w:p>
          <w:p w:rsidR="00D123E8" w:rsidRPr="00AF1B9A" w:rsidRDefault="00D123E8" w:rsidP="00D123E8">
            <w:pPr>
              <w:rPr>
                <w:color w:val="000000"/>
              </w:rPr>
            </w:pPr>
            <w:r w:rsidRPr="00AF1B9A">
              <w:rPr>
                <w:color w:val="000000"/>
              </w:rPr>
              <w:t>Na primjeru Kornata kao svojevrsnog</w:t>
            </w:r>
            <w:r>
              <w:rPr>
                <w:color w:val="000000"/>
              </w:rPr>
              <w:t>a svjetskog fenomena</w:t>
            </w:r>
            <w:r w:rsidRPr="00AF1B9A">
              <w:rPr>
                <w:color w:val="000000"/>
              </w:rPr>
              <w:t xml:space="preserve"> razvijati </w:t>
            </w:r>
            <w:r>
              <w:rPr>
                <w:color w:val="000000"/>
              </w:rPr>
              <w:t>u učenicima</w:t>
            </w:r>
            <w:r w:rsidRPr="00AF1B9A">
              <w:rPr>
                <w:color w:val="000000"/>
              </w:rPr>
              <w:t xml:space="preserve"> ljubav</w:t>
            </w:r>
            <w:r>
              <w:rPr>
                <w:color w:val="000000"/>
              </w:rPr>
              <w:t xml:space="preserve"> prema prirodnim ljepotama</w:t>
            </w:r>
            <w:r w:rsidRPr="00AF1B9A">
              <w:rPr>
                <w:color w:val="000000"/>
              </w:rPr>
              <w:t xml:space="preserve"> i proširivati znanje</w:t>
            </w:r>
            <w:r>
              <w:rPr>
                <w:color w:val="000000"/>
              </w:rPr>
              <w:t xml:space="preserve"> i spoznaje iz</w:t>
            </w:r>
            <w:r w:rsidRPr="00AF1B9A">
              <w:rPr>
                <w:color w:val="000000"/>
              </w:rPr>
              <w:t xml:space="preserve"> područj</w:t>
            </w:r>
            <w:r>
              <w:rPr>
                <w:color w:val="000000"/>
              </w:rPr>
              <w:t>a</w:t>
            </w:r>
            <w:r w:rsidRPr="00AF1B9A">
              <w:rPr>
                <w:color w:val="000000"/>
              </w:rPr>
              <w:t xml:space="preserve"> prirodnih znanosti, značenju mora, specifične flore i faune, te posebnog odnosa čovjeka i prirode. Razvijati ljubav za nacionalne vr</w:t>
            </w:r>
            <w:r>
              <w:rPr>
                <w:color w:val="000000"/>
              </w:rPr>
              <w:t>j</w:t>
            </w:r>
            <w:r w:rsidRPr="00AF1B9A">
              <w:rPr>
                <w:color w:val="000000"/>
              </w:rPr>
              <w:t>ednote i tako pridonositi posebnostima globalnoga svijeta.</w:t>
            </w:r>
          </w:p>
        </w:tc>
      </w:tr>
      <w:tr w:rsidR="00D123E8" w:rsidRPr="00AF1B9A">
        <w:tc>
          <w:tcPr>
            <w:tcW w:w="2448" w:type="dxa"/>
          </w:tcPr>
          <w:p w:rsidR="00D123E8" w:rsidRPr="00AF1B9A" w:rsidRDefault="00D123E8" w:rsidP="00D123E8">
            <w:pPr>
              <w:rPr>
                <w:b/>
                <w:color w:val="000000"/>
              </w:rPr>
            </w:pPr>
            <w:r w:rsidRPr="00AF1B9A">
              <w:rPr>
                <w:b/>
                <w:color w:val="000000"/>
              </w:rPr>
              <w:t>Namjena programa</w:t>
            </w:r>
          </w:p>
        </w:tc>
        <w:tc>
          <w:tcPr>
            <w:tcW w:w="6840" w:type="dxa"/>
          </w:tcPr>
          <w:p w:rsidR="00D123E8" w:rsidRPr="00AF1B9A" w:rsidRDefault="00D123E8" w:rsidP="00D123E8">
            <w:pPr>
              <w:rPr>
                <w:color w:val="000000"/>
              </w:rPr>
            </w:pPr>
            <w:r w:rsidRPr="00AF1B9A">
              <w:rPr>
                <w:color w:val="000000"/>
              </w:rPr>
              <w:t xml:space="preserve">Program je namijenjen učenicima </w:t>
            </w:r>
            <w:r>
              <w:rPr>
                <w:color w:val="000000"/>
              </w:rPr>
              <w:t xml:space="preserve">kako bi </w:t>
            </w:r>
            <w:r w:rsidRPr="00AF1B9A">
              <w:rPr>
                <w:color w:val="000000"/>
              </w:rPr>
              <w:t>razumj</w:t>
            </w:r>
            <w:r>
              <w:rPr>
                <w:color w:val="000000"/>
              </w:rPr>
              <w:t>eli</w:t>
            </w:r>
            <w:r w:rsidRPr="00AF1B9A">
              <w:rPr>
                <w:color w:val="000000"/>
              </w:rPr>
              <w:t xml:space="preserve"> odnos</w:t>
            </w:r>
            <w:r>
              <w:rPr>
                <w:color w:val="000000"/>
              </w:rPr>
              <w:t>e</w:t>
            </w:r>
            <w:r w:rsidRPr="00AF1B9A">
              <w:rPr>
                <w:color w:val="000000"/>
              </w:rPr>
              <w:t xml:space="preserve"> prirodnih posebnosti i čovjeka koji u takvim okolnostima razvija gospodarsku aktivnost</w:t>
            </w:r>
            <w:r>
              <w:rPr>
                <w:color w:val="000000"/>
              </w:rPr>
              <w:t xml:space="preserve">, a ostvaruje se </w:t>
            </w:r>
            <w:r w:rsidRPr="00AF1B9A">
              <w:rPr>
                <w:color w:val="000000"/>
              </w:rPr>
              <w:t>terensk</w:t>
            </w:r>
            <w:r>
              <w:rPr>
                <w:color w:val="000000"/>
              </w:rPr>
              <w:t>om</w:t>
            </w:r>
            <w:r w:rsidRPr="00AF1B9A">
              <w:rPr>
                <w:color w:val="000000"/>
              </w:rPr>
              <w:t xml:space="preserve"> nastav</w:t>
            </w:r>
            <w:r>
              <w:rPr>
                <w:color w:val="000000"/>
              </w:rPr>
              <w:t>om.</w:t>
            </w:r>
          </w:p>
        </w:tc>
      </w:tr>
      <w:tr w:rsidR="00D123E8" w:rsidRPr="00AF1B9A">
        <w:tc>
          <w:tcPr>
            <w:tcW w:w="2448" w:type="dxa"/>
          </w:tcPr>
          <w:p w:rsidR="00D123E8" w:rsidRPr="00AF1B9A" w:rsidRDefault="00D123E8" w:rsidP="00D123E8">
            <w:pPr>
              <w:rPr>
                <w:b/>
                <w:color w:val="000000"/>
              </w:rPr>
            </w:pPr>
            <w:r w:rsidRPr="00AF1B9A">
              <w:rPr>
                <w:b/>
                <w:color w:val="000000"/>
              </w:rPr>
              <w:t>Nositelji programa</w:t>
            </w:r>
          </w:p>
        </w:tc>
        <w:tc>
          <w:tcPr>
            <w:tcW w:w="6840" w:type="dxa"/>
          </w:tcPr>
          <w:p w:rsidR="00D123E8" w:rsidRPr="00AF1B9A" w:rsidRDefault="00D123E8" w:rsidP="00D123E8">
            <w:pPr>
              <w:rPr>
                <w:color w:val="000000"/>
              </w:rPr>
            </w:pPr>
            <w:r w:rsidRPr="00AF1B9A">
              <w:rPr>
                <w:color w:val="000000"/>
              </w:rPr>
              <w:t>Profesori geografije, biologije, povijesti i umjetnosti.</w:t>
            </w:r>
          </w:p>
        </w:tc>
      </w:tr>
      <w:tr w:rsidR="00D123E8" w:rsidRPr="00AF1B9A">
        <w:tc>
          <w:tcPr>
            <w:tcW w:w="2448" w:type="dxa"/>
          </w:tcPr>
          <w:p w:rsidR="00D123E8" w:rsidRPr="00AF1B9A" w:rsidRDefault="00D123E8" w:rsidP="00D123E8">
            <w:pPr>
              <w:rPr>
                <w:b/>
                <w:color w:val="000000"/>
              </w:rPr>
            </w:pPr>
            <w:r w:rsidRPr="00AF1B9A">
              <w:rPr>
                <w:b/>
                <w:color w:val="000000"/>
              </w:rPr>
              <w:t>Način realizacije programa</w:t>
            </w:r>
          </w:p>
        </w:tc>
        <w:tc>
          <w:tcPr>
            <w:tcW w:w="6840" w:type="dxa"/>
          </w:tcPr>
          <w:p w:rsidR="00D123E8" w:rsidRPr="00AF1B9A" w:rsidRDefault="00D123E8" w:rsidP="00D123E8">
            <w:pPr>
              <w:rPr>
                <w:color w:val="000000"/>
              </w:rPr>
            </w:pPr>
            <w:r w:rsidRPr="00AF1B9A">
              <w:rPr>
                <w:color w:val="000000"/>
              </w:rPr>
              <w:t>Teorij</w:t>
            </w:r>
            <w:r>
              <w:rPr>
                <w:color w:val="000000"/>
              </w:rPr>
              <w:t xml:space="preserve">ska priprema učenika u razredu i </w:t>
            </w:r>
            <w:r w:rsidRPr="00AF1B9A">
              <w:rPr>
                <w:color w:val="000000"/>
              </w:rPr>
              <w:t>odlazak na terensku nastavu u kojoj sudjeluju učenici i profesori.</w:t>
            </w:r>
          </w:p>
        </w:tc>
      </w:tr>
      <w:tr w:rsidR="00D123E8" w:rsidRPr="00AF1B9A">
        <w:tc>
          <w:tcPr>
            <w:tcW w:w="2448" w:type="dxa"/>
          </w:tcPr>
          <w:p w:rsidR="00D123E8" w:rsidRPr="00AF1B9A" w:rsidRDefault="00D123E8" w:rsidP="00D123E8">
            <w:pPr>
              <w:rPr>
                <w:b/>
                <w:color w:val="000000"/>
              </w:rPr>
            </w:pPr>
            <w:r>
              <w:rPr>
                <w:b/>
              </w:rPr>
              <w:t>Razdoblje i rokovi</w:t>
            </w:r>
          </w:p>
        </w:tc>
        <w:tc>
          <w:tcPr>
            <w:tcW w:w="6840" w:type="dxa"/>
          </w:tcPr>
          <w:p w:rsidR="00D123E8" w:rsidRPr="00AF1B9A" w:rsidRDefault="00D123E8" w:rsidP="00D123E8">
            <w:pPr>
              <w:rPr>
                <w:color w:val="000000"/>
              </w:rPr>
            </w:pPr>
            <w:r w:rsidRPr="00AF1B9A">
              <w:rPr>
                <w:color w:val="000000"/>
              </w:rPr>
              <w:t xml:space="preserve">Tijekom </w:t>
            </w:r>
            <w:r>
              <w:rPr>
                <w:color w:val="000000"/>
              </w:rPr>
              <w:t xml:space="preserve">nastavne </w:t>
            </w:r>
            <w:r w:rsidRPr="00AF1B9A">
              <w:rPr>
                <w:color w:val="000000"/>
              </w:rPr>
              <w:t>godine teorijski dio, a terenska nastava krajem svibnja ili početkom lipnja 201</w:t>
            </w:r>
            <w:r w:rsidR="00734541">
              <w:rPr>
                <w:color w:val="000000"/>
              </w:rPr>
              <w:t>4</w:t>
            </w:r>
            <w:r w:rsidRPr="00AF1B9A">
              <w:rPr>
                <w:color w:val="000000"/>
              </w:rPr>
              <w:t>.</w:t>
            </w:r>
          </w:p>
        </w:tc>
      </w:tr>
      <w:tr w:rsidR="00D123E8" w:rsidRPr="00AF1B9A">
        <w:tc>
          <w:tcPr>
            <w:tcW w:w="2448" w:type="dxa"/>
          </w:tcPr>
          <w:p w:rsidR="00D123E8" w:rsidRPr="00AF1B9A" w:rsidRDefault="00D123E8" w:rsidP="00D123E8">
            <w:pPr>
              <w:rPr>
                <w:b/>
                <w:color w:val="000000"/>
              </w:rPr>
            </w:pPr>
            <w:r w:rsidRPr="00AF1B9A">
              <w:rPr>
                <w:b/>
                <w:color w:val="000000"/>
              </w:rPr>
              <w:t>Troškovnik</w:t>
            </w:r>
          </w:p>
        </w:tc>
        <w:tc>
          <w:tcPr>
            <w:tcW w:w="6840" w:type="dxa"/>
          </w:tcPr>
          <w:p w:rsidR="00D123E8" w:rsidRPr="00AF1B9A" w:rsidRDefault="00D123E8" w:rsidP="00D123E8">
            <w:pPr>
              <w:rPr>
                <w:color w:val="000000"/>
              </w:rPr>
            </w:pPr>
            <w:r w:rsidRPr="00AF1B9A">
              <w:rPr>
                <w:color w:val="000000"/>
              </w:rPr>
              <w:t>Troškove snosi Škola, roditelji i lokalna zajednica.</w:t>
            </w:r>
          </w:p>
        </w:tc>
      </w:tr>
      <w:tr w:rsidR="00D123E8" w:rsidRPr="00AF1B9A">
        <w:tc>
          <w:tcPr>
            <w:tcW w:w="2448" w:type="dxa"/>
            <w:tcBorders>
              <w:bottom w:val="single" w:sz="4" w:space="0" w:color="auto"/>
            </w:tcBorders>
          </w:tcPr>
          <w:p w:rsidR="00D123E8" w:rsidRPr="00AF1B9A" w:rsidRDefault="00D123E8" w:rsidP="00D123E8">
            <w:pPr>
              <w:rPr>
                <w:b/>
                <w:color w:val="000000"/>
              </w:rPr>
            </w:pPr>
            <w:r w:rsidRPr="00AF1B9A">
              <w:rPr>
                <w:b/>
              </w:rPr>
              <w:t xml:space="preserve">Način vrjednovanja i korištenja </w:t>
            </w:r>
            <w:r>
              <w:rPr>
                <w:b/>
              </w:rPr>
              <w:t>postignuća</w:t>
            </w:r>
          </w:p>
        </w:tc>
        <w:tc>
          <w:tcPr>
            <w:tcW w:w="6840" w:type="dxa"/>
            <w:tcBorders>
              <w:bottom w:val="single" w:sz="4" w:space="0" w:color="auto"/>
            </w:tcBorders>
          </w:tcPr>
          <w:p w:rsidR="00D123E8" w:rsidRPr="00AF1B9A" w:rsidRDefault="00D123E8" w:rsidP="00D123E8">
            <w:pPr>
              <w:rPr>
                <w:color w:val="000000"/>
              </w:rPr>
            </w:pPr>
            <w:r w:rsidRPr="00AF1B9A">
              <w:rPr>
                <w:color w:val="000000"/>
              </w:rPr>
              <w:t xml:space="preserve">Stečena znanja se vrjednuju iz predmeta </w:t>
            </w:r>
            <w:r>
              <w:rPr>
                <w:color w:val="000000"/>
              </w:rPr>
              <w:t>Hrvatskoga jezika, G</w:t>
            </w:r>
            <w:r w:rsidRPr="00AF1B9A">
              <w:rPr>
                <w:color w:val="000000"/>
              </w:rPr>
              <w:t>eografij</w:t>
            </w:r>
            <w:r>
              <w:rPr>
                <w:color w:val="000000"/>
              </w:rPr>
              <w:t>e</w:t>
            </w:r>
            <w:r w:rsidRPr="00AF1B9A">
              <w:rPr>
                <w:color w:val="000000"/>
              </w:rPr>
              <w:t xml:space="preserve">, </w:t>
            </w:r>
            <w:r>
              <w:rPr>
                <w:color w:val="000000"/>
              </w:rPr>
              <w:t>B</w:t>
            </w:r>
            <w:r w:rsidRPr="00AF1B9A">
              <w:rPr>
                <w:color w:val="000000"/>
              </w:rPr>
              <w:t>iologij</w:t>
            </w:r>
            <w:r>
              <w:rPr>
                <w:color w:val="000000"/>
              </w:rPr>
              <w:t xml:space="preserve">e i Povijesti. </w:t>
            </w:r>
          </w:p>
        </w:tc>
      </w:tr>
    </w:tbl>
    <w:p w:rsidR="00D123E8" w:rsidRDefault="00D123E8" w:rsidP="00D123E8">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2"/>
        <w:gridCol w:w="5296"/>
      </w:tblGrid>
      <w:tr w:rsidR="00925497" w:rsidRPr="00AF1B9A">
        <w:tc>
          <w:tcPr>
            <w:tcW w:w="3992" w:type="dxa"/>
            <w:tcBorders>
              <w:top w:val="nil"/>
              <w:left w:val="nil"/>
              <w:right w:val="nil"/>
            </w:tcBorders>
          </w:tcPr>
          <w:p w:rsidR="00925497" w:rsidRDefault="00925497" w:rsidP="00CD34BF">
            <w:pPr>
              <w:rPr>
                <w:b/>
              </w:rPr>
            </w:pPr>
          </w:p>
          <w:p w:rsidR="00925497" w:rsidRDefault="00925497" w:rsidP="00CD34BF">
            <w:pPr>
              <w:rPr>
                <w:b/>
              </w:rPr>
            </w:pPr>
            <w:r>
              <w:rPr>
                <w:b/>
              </w:rPr>
              <w:t>Za učenike drugih razreda</w:t>
            </w:r>
          </w:p>
          <w:p w:rsidR="00925497" w:rsidRPr="00AF1B9A" w:rsidRDefault="00925497" w:rsidP="00CD34BF">
            <w:pPr>
              <w:rPr>
                <w:b/>
              </w:rPr>
            </w:pPr>
          </w:p>
        </w:tc>
        <w:tc>
          <w:tcPr>
            <w:tcW w:w="5296" w:type="dxa"/>
            <w:tcBorders>
              <w:top w:val="nil"/>
              <w:left w:val="nil"/>
              <w:right w:val="nil"/>
            </w:tcBorders>
          </w:tcPr>
          <w:p w:rsidR="00925497" w:rsidRPr="00AF1B9A" w:rsidRDefault="00925497" w:rsidP="00CD34BF">
            <w:pPr>
              <w:rPr>
                <w:color w:val="000000"/>
              </w:rPr>
            </w:pPr>
          </w:p>
        </w:tc>
      </w:tr>
      <w:tr w:rsidR="00925497" w:rsidRPr="00AF1B9A">
        <w:tc>
          <w:tcPr>
            <w:tcW w:w="3992" w:type="dxa"/>
          </w:tcPr>
          <w:p w:rsidR="00925497" w:rsidRPr="00AF1B9A" w:rsidRDefault="00925497" w:rsidP="00CD34BF">
            <w:pPr>
              <w:rPr>
                <w:b/>
                <w:color w:val="000000"/>
              </w:rPr>
            </w:pPr>
            <w:r w:rsidRPr="00AF1B9A">
              <w:rPr>
                <w:b/>
                <w:color w:val="000000"/>
              </w:rPr>
              <w:t>Naziv programa</w:t>
            </w:r>
          </w:p>
        </w:tc>
        <w:tc>
          <w:tcPr>
            <w:tcW w:w="5296" w:type="dxa"/>
          </w:tcPr>
          <w:p w:rsidR="00925497" w:rsidRPr="00AF1B9A" w:rsidRDefault="00925497" w:rsidP="00CD34BF">
            <w:pPr>
              <w:jc w:val="center"/>
              <w:rPr>
                <w:b/>
                <w:color w:val="000000"/>
              </w:rPr>
            </w:pPr>
            <w:r w:rsidRPr="00AF1B9A">
              <w:rPr>
                <w:b/>
                <w:color w:val="000000"/>
              </w:rPr>
              <w:t xml:space="preserve">TERENSKA NASTAVA </w:t>
            </w:r>
            <w:r>
              <w:rPr>
                <w:b/>
                <w:color w:val="000000"/>
              </w:rPr>
              <w:t>GEOGRAFIJE I DRUGIH PREDMETA - PAKLENICA</w:t>
            </w:r>
          </w:p>
        </w:tc>
      </w:tr>
      <w:tr w:rsidR="00925497" w:rsidRPr="00AF1B9A">
        <w:tc>
          <w:tcPr>
            <w:tcW w:w="3992" w:type="dxa"/>
          </w:tcPr>
          <w:p w:rsidR="00925497" w:rsidRPr="00AF1B9A" w:rsidRDefault="00925497" w:rsidP="00CD34BF">
            <w:pPr>
              <w:rPr>
                <w:b/>
                <w:color w:val="000000"/>
              </w:rPr>
            </w:pPr>
            <w:r w:rsidRPr="00AF1B9A">
              <w:rPr>
                <w:b/>
                <w:color w:val="000000"/>
              </w:rPr>
              <w:t>Ciljevi programa</w:t>
            </w:r>
          </w:p>
        </w:tc>
        <w:tc>
          <w:tcPr>
            <w:tcW w:w="5296" w:type="dxa"/>
          </w:tcPr>
          <w:p w:rsidR="00925497" w:rsidRPr="00AF1B9A" w:rsidRDefault="00925497" w:rsidP="00CD34BF">
            <w:pPr>
              <w:rPr>
                <w:color w:val="000000"/>
              </w:rPr>
            </w:pPr>
            <w:r w:rsidRPr="00AF1B9A">
              <w:rPr>
                <w:color w:val="000000"/>
              </w:rPr>
              <w:t xml:space="preserve">Spoznati značenje fenomena krša na primjeru Paklenice (Velebita) </w:t>
            </w:r>
            <w:r>
              <w:rPr>
                <w:color w:val="000000"/>
              </w:rPr>
              <w:t>o čemu</w:t>
            </w:r>
            <w:r w:rsidRPr="00AF1B9A">
              <w:rPr>
                <w:color w:val="000000"/>
              </w:rPr>
              <w:t xml:space="preserve"> je hrvatska znanost dala nemjerljiv</w:t>
            </w:r>
            <w:r>
              <w:rPr>
                <w:color w:val="000000"/>
              </w:rPr>
              <w:t>e</w:t>
            </w:r>
            <w:r w:rsidRPr="00AF1B9A">
              <w:rPr>
                <w:color w:val="000000"/>
              </w:rPr>
              <w:t xml:space="preserve"> prinos</w:t>
            </w:r>
            <w:r>
              <w:rPr>
                <w:color w:val="000000"/>
              </w:rPr>
              <w:t>e</w:t>
            </w:r>
            <w:r w:rsidRPr="00AF1B9A">
              <w:rPr>
                <w:color w:val="000000"/>
              </w:rPr>
              <w:t xml:space="preserve"> svjetskoj znanosti. Razvi</w:t>
            </w:r>
            <w:r>
              <w:rPr>
                <w:color w:val="000000"/>
              </w:rPr>
              <w:t>ja</w:t>
            </w:r>
            <w:r w:rsidRPr="00AF1B9A">
              <w:rPr>
                <w:color w:val="000000"/>
              </w:rPr>
              <w:t xml:space="preserve">ti </w:t>
            </w:r>
            <w:r>
              <w:rPr>
                <w:color w:val="000000"/>
              </w:rPr>
              <w:t xml:space="preserve">u </w:t>
            </w:r>
            <w:r w:rsidRPr="00AF1B9A">
              <w:rPr>
                <w:color w:val="000000"/>
              </w:rPr>
              <w:t xml:space="preserve">učenika ljubav prema </w:t>
            </w:r>
            <w:r>
              <w:rPr>
                <w:color w:val="000000"/>
              </w:rPr>
              <w:t>prirodi i njenoj zaštiti, učvrstit</w:t>
            </w:r>
            <w:r w:rsidRPr="00AF1B9A">
              <w:rPr>
                <w:color w:val="000000"/>
              </w:rPr>
              <w:t>i uvjerenje o vrijednostima i posebnostima naše Domovine.</w:t>
            </w:r>
            <w:r>
              <w:rPr>
                <w:color w:val="000000"/>
              </w:rPr>
              <w:t xml:space="preserve"> Provoditi korelaciju predmeta. Razvijati ljubav prema pisanoj riječi - eseju, putopisnoj prozi, romanu. Poticajni tekst: Petar Zoranić, </w:t>
            </w:r>
            <w:r w:rsidRPr="00524FB0">
              <w:rPr>
                <w:i/>
                <w:color w:val="000000"/>
              </w:rPr>
              <w:t>Planine</w:t>
            </w:r>
            <w:r>
              <w:rPr>
                <w:color w:val="000000"/>
              </w:rPr>
              <w:t xml:space="preserve"> (prvi hrvatski roman).</w:t>
            </w:r>
          </w:p>
        </w:tc>
      </w:tr>
      <w:tr w:rsidR="00925497" w:rsidRPr="00AF1B9A">
        <w:tc>
          <w:tcPr>
            <w:tcW w:w="3992" w:type="dxa"/>
          </w:tcPr>
          <w:p w:rsidR="00925497" w:rsidRPr="00AF1B9A" w:rsidRDefault="00925497" w:rsidP="00CD34BF">
            <w:pPr>
              <w:rPr>
                <w:b/>
                <w:color w:val="000000"/>
              </w:rPr>
            </w:pPr>
            <w:r w:rsidRPr="00AF1B9A">
              <w:rPr>
                <w:b/>
                <w:color w:val="000000"/>
              </w:rPr>
              <w:t>Namjena programa</w:t>
            </w:r>
          </w:p>
        </w:tc>
        <w:tc>
          <w:tcPr>
            <w:tcW w:w="5296" w:type="dxa"/>
          </w:tcPr>
          <w:p w:rsidR="00925497" w:rsidRPr="00AF1B9A" w:rsidRDefault="00925497" w:rsidP="00CD34BF">
            <w:pPr>
              <w:rPr>
                <w:color w:val="000000"/>
              </w:rPr>
            </w:pPr>
            <w:r w:rsidRPr="00AF1B9A">
              <w:rPr>
                <w:color w:val="000000"/>
              </w:rPr>
              <w:t>Voljeti i čuvati prirodu i zdrav način života. Shvatiti odnos čovjeka i prirode i na svakom mjestu širiti svijest o održiv</w:t>
            </w:r>
            <w:r>
              <w:rPr>
                <w:color w:val="000000"/>
              </w:rPr>
              <w:t>u</w:t>
            </w:r>
            <w:r w:rsidRPr="00AF1B9A">
              <w:rPr>
                <w:color w:val="000000"/>
              </w:rPr>
              <w:t xml:space="preserve"> razvoju.</w:t>
            </w:r>
          </w:p>
        </w:tc>
      </w:tr>
      <w:tr w:rsidR="00925497" w:rsidRPr="00AF1B9A">
        <w:tc>
          <w:tcPr>
            <w:tcW w:w="3992" w:type="dxa"/>
          </w:tcPr>
          <w:p w:rsidR="00925497" w:rsidRPr="00AF1B9A" w:rsidRDefault="00925497" w:rsidP="00CD34BF">
            <w:pPr>
              <w:rPr>
                <w:b/>
                <w:color w:val="000000"/>
              </w:rPr>
            </w:pPr>
            <w:r w:rsidRPr="00AF1B9A">
              <w:rPr>
                <w:b/>
                <w:color w:val="000000"/>
              </w:rPr>
              <w:t>Nositelji programa</w:t>
            </w:r>
          </w:p>
        </w:tc>
        <w:tc>
          <w:tcPr>
            <w:tcW w:w="5296" w:type="dxa"/>
          </w:tcPr>
          <w:p w:rsidR="00925497" w:rsidRPr="00AF1B9A" w:rsidRDefault="00925497" w:rsidP="00CD34BF">
            <w:pPr>
              <w:rPr>
                <w:color w:val="000000"/>
              </w:rPr>
            </w:pPr>
            <w:r w:rsidRPr="00AF1B9A">
              <w:rPr>
                <w:color w:val="000000"/>
              </w:rPr>
              <w:t>Profesori geografije, biologije, povijesti i umjetnosti</w:t>
            </w:r>
            <w:r>
              <w:rPr>
                <w:color w:val="000000"/>
              </w:rPr>
              <w:t>, pedagog, ravnatelj</w:t>
            </w:r>
            <w:r w:rsidRPr="00AF1B9A">
              <w:rPr>
                <w:color w:val="000000"/>
              </w:rPr>
              <w:t>.</w:t>
            </w:r>
          </w:p>
        </w:tc>
      </w:tr>
      <w:tr w:rsidR="00925497" w:rsidRPr="00AF1B9A">
        <w:tc>
          <w:tcPr>
            <w:tcW w:w="3992" w:type="dxa"/>
          </w:tcPr>
          <w:p w:rsidR="00925497" w:rsidRPr="00AF1B9A" w:rsidRDefault="00925497" w:rsidP="00CD34BF">
            <w:pPr>
              <w:rPr>
                <w:b/>
                <w:color w:val="000000"/>
              </w:rPr>
            </w:pPr>
            <w:r w:rsidRPr="00AF1B9A">
              <w:rPr>
                <w:b/>
                <w:color w:val="000000"/>
              </w:rPr>
              <w:t>Način realizacije programa</w:t>
            </w:r>
          </w:p>
        </w:tc>
        <w:tc>
          <w:tcPr>
            <w:tcW w:w="5296" w:type="dxa"/>
          </w:tcPr>
          <w:p w:rsidR="00925497" w:rsidRPr="00AF1B9A" w:rsidRDefault="00925497" w:rsidP="00CD34BF">
            <w:pPr>
              <w:rPr>
                <w:color w:val="000000"/>
              </w:rPr>
            </w:pPr>
            <w:r w:rsidRPr="00AF1B9A">
              <w:rPr>
                <w:color w:val="000000"/>
              </w:rPr>
              <w:t xml:space="preserve">Nakon pripreme učenika u razredu tijekom nastave i </w:t>
            </w:r>
            <w:r>
              <w:rPr>
                <w:color w:val="000000"/>
              </w:rPr>
              <w:t>iz</w:t>
            </w:r>
            <w:r w:rsidRPr="00AF1B9A">
              <w:rPr>
                <w:color w:val="000000"/>
              </w:rPr>
              <w:t>vannastavnih aktivnosti odlazak na terensku nastavu.</w:t>
            </w:r>
          </w:p>
        </w:tc>
      </w:tr>
      <w:tr w:rsidR="00925497" w:rsidRPr="00AF1B9A">
        <w:tc>
          <w:tcPr>
            <w:tcW w:w="3992" w:type="dxa"/>
          </w:tcPr>
          <w:p w:rsidR="00925497" w:rsidRPr="00AF1B9A" w:rsidRDefault="00925497" w:rsidP="00CD34BF">
            <w:pPr>
              <w:rPr>
                <w:b/>
                <w:color w:val="000000"/>
              </w:rPr>
            </w:pPr>
            <w:r>
              <w:rPr>
                <w:b/>
              </w:rPr>
              <w:t>Razdoblje i rokovi</w:t>
            </w:r>
          </w:p>
        </w:tc>
        <w:tc>
          <w:tcPr>
            <w:tcW w:w="5296" w:type="dxa"/>
          </w:tcPr>
          <w:p w:rsidR="00925497" w:rsidRPr="00AF1B9A" w:rsidRDefault="00925497" w:rsidP="00CD34BF">
            <w:pPr>
              <w:rPr>
                <w:color w:val="000000"/>
              </w:rPr>
            </w:pPr>
            <w:r>
              <w:rPr>
                <w:color w:val="000000"/>
              </w:rPr>
              <w:t>Dugoročno.</w:t>
            </w:r>
          </w:p>
        </w:tc>
      </w:tr>
      <w:tr w:rsidR="00925497" w:rsidRPr="00AF1B9A">
        <w:tc>
          <w:tcPr>
            <w:tcW w:w="3992" w:type="dxa"/>
          </w:tcPr>
          <w:p w:rsidR="00925497" w:rsidRPr="00AF1B9A" w:rsidRDefault="00925497" w:rsidP="00CD34BF">
            <w:pPr>
              <w:rPr>
                <w:b/>
                <w:color w:val="000000"/>
              </w:rPr>
            </w:pPr>
            <w:r w:rsidRPr="00AF1B9A">
              <w:rPr>
                <w:b/>
                <w:color w:val="000000"/>
              </w:rPr>
              <w:t>Troškovnik</w:t>
            </w:r>
          </w:p>
        </w:tc>
        <w:tc>
          <w:tcPr>
            <w:tcW w:w="5296" w:type="dxa"/>
          </w:tcPr>
          <w:p w:rsidR="00925497" w:rsidRPr="00AF1B9A" w:rsidRDefault="00925497" w:rsidP="00CD34BF">
            <w:pPr>
              <w:rPr>
                <w:color w:val="000000"/>
              </w:rPr>
            </w:pPr>
            <w:r w:rsidRPr="00AF1B9A">
              <w:rPr>
                <w:color w:val="000000"/>
              </w:rPr>
              <w:t>Troškove snosi Škola, roditelji i lokalna zajednica.</w:t>
            </w:r>
          </w:p>
        </w:tc>
      </w:tr>
      <w:tr w:rsidR="00925497" w:rsidRPr="00AF1B9A">
        <w:tc>
          <w:tcPr>
            <w:tcW w:w="3992" w:type="dxa"/>
          </w:tcPr>
          <w:p w:rsidR="00925497" w:rsidRPr="00AF1B9A" w:rsidRDefault="00925497" w:rsidP="00CD34BF">
            <w:pPr>
              <w:rPr>
                <w:b/>
                <w:color w:val="000000"/>
              </w:rPr>
            </w:pPr>
            <w:r w:rsidRPr="00AF1B9A">
              <w:rPr>
                <w:b/>
              </w:rPr>
              <w:t xml:space="preserve">Način vrjednovanja i korištenja </w:t>
            </w:r>
            <w:r>
              <w:rPr>
                <w:b/>
              </w:rPr>
              <w:lastRenderedPageBreak/>
              <w:t>postignuća</w:t>
            </w:r>
          </w:p>
        </w:tc>
        <w:tc>
          <w:tcPr>
            <w:tcW w:w="5296" w:type="dxa"/>
          </w:tcPr>
          <w:p w:rsidR="00925497" w:rsidRPr="00AF1B9A" w:rsidRDefault="00925497" w:rsidP="00CD34BF">
            <w:pPr>
              <w:rPr>
                <w:color w:val="000000"/>
              </w:rPr>
            </w:pPr>
            <w:r w:rsidRPr="00AF1B9A">
              <w:lastRenderedPageBreak/>
              <w:t xml:space="preserve">Ovladavanje kulturnom baštinom, kulturom učenja, </w:t>
            </w:r>
            <w:r w:rsidRPr="00AF1B9A">
              <w:lastRenderedPageBreak/>
              <w:t>rada i ponašanja</w:t>
            </w:r>
            <w:r>
              <w:t>.</w:t>
            </w:r>
            <w:r w:rsidRPr="00AF1B9A">
              <w:rPr>
                <w:color w:val="000000"/>
              </w:rPr>
              <w:t xml:space="preserve"> Stečena znanja se vr</w:t>
            </w:r>
            <w:r>
              <w:rPr>
                <w:color w:val="000000"/>
              </w:rPr>
              <w:t>j</w:t>
            </w:r>
            <w:r w:rsidRPr="00AF1B9A">
              <w:rPr>
                <w:color w:val="000000"/>
              </w:rPr>
              <w:t xml:space="preserve">ednuju iz predmeta </w:t>
            </w:r>
            <w:r>
              <w:rPr>
                <w:color w:val="000000"/>
              </w:rPr>
              <w:t>Hrvatskoga jezika, G</w:t>
            </w:r>
            <w:r w:rsidRPr="00AF1B9A">
              <w:rPr>
                <w:color w:val="000000"/>
              </w:rPr>
              <w:t>eografij</w:t>
            </w:r>
            <w:r>
              <w:rPr>
                <w:color w:val="000000"/>
              </w:rPr>
              <w:t>e</w:t>
            </w:r>
            <w:r w:rsidRPr="00AF1B9A">
              <w:rPr>
                <w:color w:val="000000"/>
              </w:rPr>
              <w:t xml:space="preserve">, </w:t>
            </w:r>
            <w:r>
              <w:rPr>
                <w:color w:val="000000"/>
              </w:rPr>
              <w:t>B</w:t>
            </w:r>
            <w:r w:rsidRPr="00AF1B9A">
              <w:rPr>
                <w:color w:val="000000"/>
              </w:rPr>
              <w:t>iologij</w:t>
            </w:r>
            <w:r>
              <w:rPr>
                <w:color w:val="000000"/>
              </w:rPr>
              <w:t>e i Povijesti. Mogućnost organizacije kviza znanja, kazališne predstave ili pak akademije s prigodnim spoznajnim programom. Najbolji učenici bit će nagrađeni vrjednovanjem postignuća u navedenim predmetima, ali i jednotjednim putovanjem i boravkom u Sansepolcru.</w:t>
            </w:r>
          </w:p>
          <w:p w:rsidR="00925497" w:rsidRPr="00AF1B9A" w:rsidRDefault="00925497" w:rsidP="00CD34BF">
            <w:pPr>
              <w:rPr>
                <w:color w:val="000000"/>
              </w:rPr>
            </w:pPr>
          </w:p>
        </w:tc>
      </w:tr>
    </w:tbl>
    <w:p w:rsidR="00925497" w:rsidRDefault="00925497" w:rsidP="00925497">
      <w:pPr>
        <w:rPr>
          <w:b/>
          <w:sz w:val="36"/>
          <w:szCs w:val="36"/>
        </w:rPr>
      </w:pPr>
    </w:p>
    <w:p w:rsidR="00D123E8" w:rsidRPr="00AF1B9A" w:rsidRDefault="00D123E8" w:rsidP="00D123E8">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D123E8" w:rsidRPr="00AF1B9A">
        <w:tc>
          <w:tcPr>
            <w:tcW w:w="2448" w:type="dxa"/>
          </w:tcPr>
          <w:p w:rsidR="00D123E8" w:rsidRPr="00AF1B9A" w:rsidRDefault="00D123E8" w:rsidP="00D123E8">
            <w:pPr>
              <w:rPr>
                <w:b/>
              </w:rPr>
            </w:pPr>
            <w:r w:rsidRPr="00AF1B9A">
              <w:rPr>
                <w:b/>
              </w:rPr>
              <w:t>Naziv programa</w:t>
            </w:r>
          </w:p>
        </w:tc>
        <w:tc>
          <w:tcPr>
            <w:tcW w:w="6840" w:type="dxa"/>
          </w:tcPr>
          <w:p w:rsidR="00D123E8" w:rsidRPr="00AF1B9A" w:rsidRDefault="00D123E8" w:rsidP="00D123E8">
            <w:pPr>
              <w:jc w:val="center"/>
              <w:rPr>
                <w:b/>
              </w:rPr>
            </w:pPr>
          </w:p>
          <w:p w:rsidR="00D123E8" w:rsidRPr="00AF1B9A" w:rsidRDefault="00D123E8" w:rsidP="00D123E8">
            <w:pPr>
              <w:jc w:val="center"/>
              <w:rPr>
                <w:b/>
              </w:rPr>
            </w:pPr>
            <w:r w:rsidRPr="00AF1B9A">
              <w:rPr>
                <w:b/>
                <w:color w:val="000000"/>
              </w:rPr>
              <w:t>MATURALN</w:t>
            </w:r>
            <w:r>
              <w:rPr>
                <w:b/>
                <w:color w:val="000000"/>
              </w:rPr>
              <w:t>O PUTOVANJE</w:t>
            </w:r>
          </w:p>
        </w:tc>
      </w:tr>
      <w:tr w:rsidR="00D123E8" w:rsidRPr="00AF1B9A">
        <w:tc>
          <w:tcPr>
            <w:tcW w:w="2448" w:type="dxa"/>
          </w:tcPr>
          <w:p w:rsidR="00D123E8" w:rsidRPr="00AF1B9A" w:rsidRDefault="00D123E8" w:rsidP="00D123E8">
            <w:pPr>
              <w:rPr>
                <w:b/>
              </w:rPr>
            </w:pPr>
            <w:r w:rsidRPr="00AF1B9A">
              <w:rPr>
                <w:b/>
              </w:rPr>
              <w:t>Ciljevi programa</w:t>
            </w:r>
          </w:p>
        </w:tc>
        <w:tc>
          <w:tcPr>
            <w:tcW w:w="6840" w:type="dxa"/>
          </w:tcPr>
          <w:p w:rsidR="00D123E8" w:rsidRPr="00AF1B9A" w:rsidRDefault="00D123E8" w:rsidP="00D123E8">
            <w:r w:rsidRPr="00AF1B9A">
              <w:t>Upoznavanje europske kulturne baštine i jačanje osjećaja povezanosti i pripadnosti razredu i školi.</w:t>
            </w:r>
          </w:p>
        </w:tc>
      </w:tr>
      <w:tr w:rsidR="00D123E8" w:rsidRPr="00AF1B9A">
        <w:tc>
          <w:tcPr>
            <w:tcW w:w="2448" w:type="dxa"/>
          </w:tcPr>
          <w:p w:rsidR="00D123E8" w:rsidRPr="00AF1B9A" w:rsidRDefault="00D123E8" w:rsidP="00D123E8">
            <w:pPr>
              <w:rPr>
                <w:b/>
              </w:rPr>
            </w:pPr>
            <w:r w:rsidRPr="00AF1B9A">
              <w:rPr>
                <w:b/>
              </w:rPr>
              <w:t>Namjena programa</w:t>
            </w:r>
          </w:p>
        </w:tc>
        <w:tc>
          <w:tcPr>
            <w:tcW w:w="6840" w:type="dxa"/>
          </w:tcPr>
          <w:p w:rsidR="00D123E8" w:rsidRPr="00AF1B9A" w:rsidRDefault="00D123E8" w:rsidP="00D123E8">
            <w:r w:rsidRPr="00AF1B9A">
              <w:t>Upoznavanje destinacija Europske unije.</w:t>
            </w:r>
          </w:p>
        </w:tc>
      </w:tr>
      <w:tr w:rsidR="00D123E8" w:rsidRPr="00AF1B9A">
        <w:tc>
          <w:tcPr>
            <w:tcW w:w="2448" w:type="dxa"/>
          </w:tcPr>
          <w:p w:rsidR="00D123E8" w:rsidRPr="00AF1B9A" w:rsidRDefault="00D123E8" w:rsidP="00D123E8">
            <w:pPr>
              <w:rPr>
                <w:b/>
              </w:rPr>
            </w:pPr>
            <w:r w:rsidRPr="00AF1B9A">
              <w:rPr>
                <w:b/>
              </w:rPr>
              <w:t>Nositelji programa</w:t>
            </w:r>
          </w:p>
        </w:tc>
        <w:tc>
          <w:tcPr>
            <w:tcW w:w="6840" w:type="dxa"/>
          </w:tcPr>
          <w:p w:rsidR="00D123E8" w:rsidRPr="00AF1B9A" w:rsidRDefault="00D123E8" w:rsidP="00D123E8">
            <w:r w:rsidRPr="00AF1B9A">
              <w:t>Razrednici maturalnih razreda</w:t>
            </w:r>
            <w:r w:rsidR="00925497">
              <w:t>, pedagog, ravnatelj</w:t>
            </w:r>
          </w:p>
        </w:tc>
      </w:tr>
      <w:tr w:rsidR="00D123E8" w:rsidRPr="00AF1B9A">
        <w:tc>
          <w:tcPr>
            <w:tcW w:w="2448" w:type="dxa"/>
          </w:tcPr>
          <w:p w:rsidR="00D123E8" w:rsidRPr="00AF1B9A" w:rsidRDefault="00D123E8" w:rsidP="00D123E8">
            <w:pPr>
              <w:rPr>
                <w:b/>
              </w:rPr>
            </w:pPr>
            <w:r w:rsidRPr="00AF1B9A">
              <w:rPr>
                <w:b/>
              </w:rPr>
              <w:t>Način realizacije programa</w:t>
            </w:r>
          </w:p>
        </w:tc>
        <w:tc>
          <w:tcPr>
            <w:tcW w:w="6840" w:type="dxa"/>
          </w:tcPr>
          <w:p w:rsidR="00D123E8" w:rsidRPr="00AF1B9A" w:rsidRDefault="00D123E8" w:rsidP="00D123E8">
            <w:pPr>
              <w:rPr>
                <w:color w:val="000000"/>
              </w:rPr>
            </w:pPr>
            <w:r w:rsidRPr="00AF1B9A">
              <w:rPr>
                <w:color w:val="000000"/>
              </w:rPr>
              <w:t>U dogovoru s agencijom, nakon odabira destinacije</w:t>
            </w:r>
            <w:r w:rsidR="00925497">
              <w:rPr>
                <w:color w:val="000000"/>
              </w:rPr>
              <w:t>: Grčka, Italija, Srednja Europa, Španjolska, Francuska, Velika Britanija, Skandinavija, Poljska, Ukrajina i Rusija</w:t>
            </w:r>
            <w:r w:rsidRPr="00AF1B9A">
              <w:rPr>
                <w:color w:val="000000"/>
              </w:rPr>
              <w:t xml:space="preserve">. Priprema učenika prije samog putovanja i upoznavanje s povijesnim, geografskim, gospodarskim, političkim i drugim kulturološkim značajkama zemalja i naroda koje se posjećuje. </w:t>
            </w:r>
          </w:p>
        </w:tc>
      </w:tr>
      <w:tr w:rsidR="00D123E8" w:rsidRPr="00AF1B9A">
        <w:tc>
          <w:tcPr>
            <w:tcW w:w="2448" w:type="dxa"/>
          </w:tcPr>
          <w:p w:rsidR="00D123E8" w:rsidRPr="00AF1B9A" w:rsidRDefault="00D123E8" w:rsidP="00D123E8">
            <w:pPr>
              <w:rPr>
                <w:b/>
              </w:rPr>
            </w:pPr>
            <w:r>
              <w:rPr>
                <w:b/>
              </w:rPr>
              <w:t>Razdoblje i rokovi</w:t>
            </w:r>
          </w:p>
        </w:tc>
        <w:tc>
          <w:tcPr>
            <w:tcW w:w="6840" w:type="dxa"/>
          </w:tcPr>
          <w:p w:rsidR="00D123E8" w:rsidRPr="00AF1B9A" w:rsidRDefault="00D123E8" w:rsidP="00D123E8">
            <w:r w:rsidRPr="00AF1B9A">
              <w:t>Kraj kolovoza – početak rujna 201</w:t>
            </w:r>
            <w:r w:rsidR="00734541">
              <w:t>3</w:t>
            </w:r>
            <w:r w:rsidR="001F73F7">
              <w:t>, odnosno kolovoz 2014.</w:t>
            </w:r>
          </w:p>
        </w:tc>
      </w:tr>
      <w:tr w:rsidR="00D123E8" w:rsidRPr="00AF1B9A">
        <w:tc>
          <w:tcPr>
            <w:tcW w:w="2448" w:type="dxa"/>
          </w:tcPr>
          <w:p w:rsidR="00D123E8" w:rsidRPr="00AF1B9A" w:rsidRDefault="00D123E8" w:rsidP="00D123E8">
            <w:pPr>
              <w:rPr>
                <w:b/>
              </w:rPr>
            </w:pPr>
            <w:r w:rsidRPr="00AF1B9A">
              <w:rPr>
                <w:b/>
              </w:rPr>
              <w:t>Troškovnik</w:t>
            </w:r>
          </w:p>
        </w:tc>
        <w:tc>
          <w:tcPr>
            <w:tcW w:w="6840" w:type="dxa"/>
          </w:tcPr>
          <w:p w:rsidR="00D123E8" w:rsidRPr="00AF1B9A" w:rsidRDefault="00D123E8" w:rsidP="00D123E8">
            <w:r w:rsidRPr="00AF1B9A">
              <w:t xml:space="preserve">Troškove </w:t>
            </w:r>
            <w:r>
              <w:t>maturalnog putovanja</w:t>
            </w:r>
            <w:r w:rsidRPr="00AF1B9A">
              <w:t xml:space="preserve"> snose učenici i njihovi roditelji, ali i mogući donatori.</w:t>
            </w:r>
          </w:p>
        </w:tc>
      </w:tr>
      <w:tr w:rsidR="00D123E8" w:rsidRPr="00AF1B9A">
        <w:tc>
          <w:tcPr>
            <w:tcW w:w="2448" w:type="dxa"/>
          </w:tcPr>
          <w:p w:rsidR="00D123E8" w:rsidRPr="00AF1B9A" w:rsidRDefault="00D123E8" w:rsidP="00D123E8">
            <w:pPr>
              <w:rPr>
                <w:b/>
              </w:rPr>
            </w:pPr>
            <w:r w:rsidRPr="00AF1B9A">
              <w:rPr>
                <w:b/>
              </w:rPr>
              <w:t xml:space="preserve">Način vrjednovanja i korištenja </w:t>
            </w:r>
            <w:r>
              <w:rPr>
                <w:b/>
              </w:rPr>
              <w:t>postignuća</w:t>
            </w:r>
          </w:p>
        </w:tc>
        <w:tc>
          <w:tcPr>
            <w:tcW w:w="6840" w:type="dxa"/>
          </w:tcPr>
          <w:p w:rsidR="00D123E8" w:rsidRPr="00AF1B9A" w:rsidRDefault="00D123E8" w:rsidP="00D123E8">
            <w:r>
              <w:t>U okvirima</w:t>
            </w:r>
            <w:r w:rsidRPr="00AF1B9A">
              <w:t xml:space="preserve"> nastavnog programa i sadržaja koje učenici svladavaju tijekom gimnazijskog</w:t>
            </w:r>
            <w:r>
              <w:t>a</w:t>
            </w:r>
            <w:r w:rsidRPr="00AF1B9A">
              <w:t xml:space="preserve"> školovanja.</w:t>
            </w:r>
          </w:p>
        </w:tc>
      </w:tr>
    </w:tbl>
    <w:p w:rsidR="00D123E8" w:rsidRPr="00AF1B9A" w:rsidRDefault="00D123E8" w:rsidP="00D123E8">
      <w:pPr>
        <w:ind w:left="360"/>
        <w:rPr>
          <w:b/>
          <w:sz w:val="36"/>
          <w:szCs w:val="36"/>
        </w:rPr>
      </w:pPr>
    </w:p>
    <w:p w:rsidR="00D123E8" w:rsidRPr="00AF1B9A" w:rsidRDefault="00D123E8" w:rsidP="00D123E8"/>
    <w:p w:rsidR="00D123E8" w:rsidRPr="004261F2" w:rsidRDefault="00D123E8" w:rsidP="00D123E8">
      <w:pPr>
        <w:autoSpaceDE w:val="0"/>
        <w:autoSpaceDN w:val="0"/>
        <w:adjustRightInd w:val="0"/>
        <w:rPr>
          <w:rFonts w:ascii="TimesNewRoman" w:hAnsi="TimesNewRoman" w:cs="TimesNewRoman"/>
          <w:b/>
          <w:sz w:val="32"/>
          <w:szCs w:val="32"/>
        </w:rPr>
      </w:pPr>
      <w:r>
        <w:rPr>
          <w:rFonts w:ascii="TimesNewRoman" w:hAnsi="TimesNewRoman" w:cs="TimesNewRoman"/>
          <w:b/>
          <w:sz w:val="32"/>
          <w:szCs w:val="32"/>
        </w:rPr>
        <w:t xml:space="preserve">X. SMOTRE I </w:t>
      </w:r>
      <w:r w:rsidRPr="004261F2">
        <w:rPr>
          <w:rFonts w:ascii="TimesNewRoman" w:hAnsi="TimesNewRoman" w:cs="TimesNewRoman"/>
          <w:b/>
          <w:sz w:val="32"/>
          <w:szCs w:val="32"/>
        </w:rPr>
        <w:t>NATJECANJA</w:t>
      </w:r>
    </w:p>
    <w:p w:rsidR="00D123E8" w:rsidRDefault="00D123E8" w:rsidP="00D123E8">
      <w:pPr>
        <w:autoSpaceDE w:val="0"/>
        <w:autoSpaceDN w:val="0"/>
        <w:adjustRightInd w:val="0"/>
        <w:rPr>
          <w:rFonts w:ascii="TimesNewRoman" w:hAnsi="TimesNewRoman" w:cs="TimesNewRoman"/>
        </w:rPr>
      </w:pPr>
    </w:p>
    <w:p w:rsidR="00D123E8" w:rsidRDefault="00D123E8" w:rsidP="00D123E8">
      <w:pPr>
        <w:autoSpaceDE w:val="0"/>
        <w:autoSpaceDN w:val="0"/>
        <w:adjustRightInd w:val="0"/>
        <w:jc w:val="both"/>
        <w:rPr>
          <w:rFonts w:ascii="TimesNewRoman" w:hAnsi="TimesNewRoman" w:cs="TimesNewRoman"/>
        </w:rPr>
      </w:pPr>
      <w:r>
        <w:rPr>
          <w:rFonts w:ascii="TimesNewRoman" w:hAnsi="TimesNewRoman" w:cs="TimesNewRoman"/>
        </w:rPr>
        <w:t>U skladu s ustaljenom praksom Gimnazija priređuje školska i gradska natjecanja iz Lidrana, Hrvatskoga jezika, Engleskoga jezika, Njemačkoga jezika, Francuskoga jezika, Latinskoga  jezika, Povijesti, Logike, Filozofije, Geografije, Matematike, Fizike, Kemije i Biologije.</w:t>
      </w:r>
    </w:p>
    <w:p w:rsidR="00D123E8" w:rsidRDefault="00D123E8" w:rsidP="00D123E8">
      <w:pPr>
        <w:autoSpaceDE w:val="0"/>
        <w:autoSpaceDN w:val="0"/>
        <w:adjustRightInd w:val="0"/>
        <w:jc w:val="both"/>
        <w:rPr>
          <w:rFonts w:ascii="TimesNewRoman" w:hAnsi="TimesNewRoman" w:cs="TimesNewRoman"/>
        </w:rPr>
      </w:pPr>
      <w:r>
        <w:rPr>
          <w:rFonts w:ascii="TimesNewRoman" w:hAnsi="TimesNewRoman" w:cs="TimesNewRoman"/>
        </w:rPr>
        <w:t>Nakon izlučnih rezultata najuspješniji učenici sudjeluju na višim natjecateljskim razinama: županijskoj i državnoj, a u nekim prigodama potvrde izuzetne uspješnosti i na olimpijadama znanja.</w:t>
      </w:r>
    </w:p>
    <w:p w:rsidR="00D123E8" w:rsidRDefault="00D123E8" w:rsidP="00D123E8">
      <w:pPr>
        <w:autoSpaceDE w:val="0"/>
        <w:autoSpaceDN w:val="0"/>
        <w:adjustRightInd w:val="0"/>
        <w:jc w:val="both"/>
        <w:rPr>
          <w:rFonts w:ascii="TimesNewRoman" w:hAnsi="TimesNewRoman" w:cs="TimesNewRoman"/>
        </w:rPr>
      </w:pPr>
    </w:p>
    <w:p w:rsidR="00D123E8" w:rsidRDefault="00D123E8" w:rsidP="00D123E8">
      <w:pPr>
        <w:autoSpaceDE w:val="0"/>
        <w:autoSpaceDN w:val="0"/>
        <w:adjustRightInd w:val="0"/>
        <w:jc w:val="both"/>
        <w:rPr>
          <w:rFonts w:ascii="TimesNewRoman" w:hAnsi="TimesNewRoman" w:cs="TimesNewRoman"/>
        </w:rPr>
      </w:pPr>
    </w:p>
    <w:p w:rsidR="00D123E8" w:rsidRPr="004261F2" w:rsidRDefault="00D123E8" w:rsidP="00D123E8">
      <w:pPr>
        <w:autoSpaceDE w:val="0"/>
        <w:autoSpaceDN w:val="0"/>
        <w:adjustRightInd w:val="0"/>
        <w:rPr>
          <w:rFonts w:ascii="TimesNewRoman CE" w:hAnsi="TimesNewRoman CE" w:cs="TimesNewRoman CE"/>
          <w:b/>
          <w:sz w:val="32"/>
          <w:szCs w:val="32"/>
        </w:rPr>
      </w:pPr>
      <w:r>
        <w:rPr>
          <w:rFonts w:ascii="TimesNewRoman CE" w:hAnsi="TimesNewRoman CE" w:cs="TimesNewRoman CE"/>
          <w:b/>
          <w:sz w:val="32"/>
          <w:szCs w:val="32"/>
        </w:rPr>
        <w:t xml:space="preserve">XI. </w:t>
      </w:r>
      <w:r w:rsidRPr="004261F2">
        <w:rPr>
          <w:rFonts w:ascii="TimesNewRoman CE" w:hAnsi="TimesNewRoman CE" w:cs="TimesNewRoman CE"/>
          <w:b/>
          <w:sz w:val="32"/>
          <w:szCs w:val="32"/>
        </w:rPr>
        <w:t>STRUČNO, METODIČKO I DIDAKTIČKO OBRAZOVANJE NASTAVNIKA</w:t>
      </w:r>
    </w:p>
    <w:p w:rsidR="00D123E8" w:rsidRDefault="00D123E8" w:rsidP="00D123E8">
      <w:pPr>
        <w:autoSpaceDE w:val="0"/>
        <w:autoSpaceDN w:val="0"/>
        <w:adjustRightInd w:val="0"/>
        <w:jc w:val="both"/>
        <w:rPr>
          <w:rFonts w:ascii="TimesNewRoman" w:hAnsi="TimesNewRoman" w:cs="TimesNewRoman"/>
        </w:rPr>
      </w:pPr>
    </w:p>
    <w:p w:rsidR="00D123E8" w:rsidRDefault="001F73F7" w:rsidP="00D123E8">
      <w:pPr>
        <w:autoSpaceDE w:val="0"/>
        <w:autoSpaceDN w:val="0"/>
        <w:adjustRightInd w:val="0"/>
        <w:jc w:val="both"/>
        <w:rPr>
          <w:rFonts w:ascii="TimesNewRoman CE" w:hAnsi="TimesNewRoman CE" w:cs="TimesNewRoman CE"/>
        </w:rPr>
      </w:pPr>
      <w:r>
        <w:rPr>
          <w:rFonts w:ascii="TimesNewRoman" w:hAnsi="TimesNewRoman" w:cs="TimesNewRoman"/>
        </w:rPr>
        <w:t>Svih 29</w:t>
      </w:r>
      <w:r w:rsidR="00D123E8">
        <w:rPr>
          <w:rFonts w:ascii="TimesNewRoman" w:hAnsi="TimesNewRoman" w:cs="TimesNewRoman"/>
        </w:rPr>
        <w:t xml:space="preserve"> nastavnika uključeno je u razne oblike</w:t>
      </w:r>
      <w:r w:rsidR="00D123E8" w:rsidRPr="00E44A71">
        <w:rPr>
          <w:rFonts w:ascii="TimesNewRoman CE" w:hAnsi="TimesNewRoman CE" w:cs="TimesNewRoman CE"/>
        </w:rPr>
        <w:t xml:space="preserve"> </w:t>
      </w:r>
      <w:r w:rsidR="00D123E8">
        <w:rPr>
          <w:rFonts w:ascii="TimesNewRoman CE" w:hAnsi="TimesNewRoman CE" w:cs="TimesNewRoman CE"/>
        </w:rPr>
        <w:t>obrazovanja, bilo</w:t>
      </w:r>
      <w:r w:rsidR="00D123E8" w:rsidRPr="00E44A71">
        <w:rPr>
          <w:rFonts w:ascii="TimesNewRoman CE" w:hAnsi="TimesNewRoman CE" w:cs="TimesNewRoman CE"/>
        </w:rPr>
        <w:t xml:space="preserve"> </w:t>
      </w:r>
      <w:r w:rsidR="00D123E8">
        <w:rPr>
          <w:rFonts w:ascii="TimesNewRoman CE" w:hAnsi="TimesNewRoman CE" w:cs="TimesNewRoman CE"/>
        </w:rPr>
        <w:t>stručnog, metodičkog ili didaktičkog, te na redovita savjetovanja i seminare na školskim, gradskim i županijskim aktivima i susretima nastavnika određenih predmeta.</w:t>
      </w:r>
    </w:p>
    <w:p w:rsidR="00D123E8" w:rsidRDefault="00D123E8" w:rsidP="00D123E8">
      <w:pPr>
        <w:jc w:val="both"/>
      </w:pPr>
      <w:r>
        <w:rPr>
          <w:rFonts w:ascii="TimesNewRoman" w:hAnsi="TimesNewRoman" w:cs="TimesNewRoman"/>
        </w:rPr>
        <w:lastRenderedPageBreak/>
        <w:t>Tijekom 201</w:t>
      </w:r>
      <w:r w:rsidR="00734541">
        <w:rPr>
          <w:rFonts w:ascii="TimesNewRoman" w:hAnsi="TimesNewRoman" w:cs="TimesNewRoman"/>
        </w:rPr>
        <w:t>3</w:t>
      </w:r>
      <w:r>
        <w:rPr>
          <w:rFonts w:ascii="TimesNewRoman" w:hAnsi="TimesNewRoman" w:cs="TimesNewRoman"/>
        </w:rPr>
        <w:t>./1</w:t>
      </w:r>
      <w:r w:rsidR="00734541">
        <w:rPr>
          <w:rFonts w:ascii="TimesNewRoman" w:hAnsi="TimesNewRoman" w:cs="TimesNewRoman"/>
        </w:rPr>
        <w:t>4</w:t>
      </w:r>
      <w:r>
        <w:rPr>
          <w:rFonts w:ascii="TimesNewRoman" w:hAnsi="TimesNewRoman" w:cs="TimesNewRoman"/>
        </w:rPr>
        <w:t xml:space="preserve">. školske godine u program uvođenja u nastavni proces uključeni su profesori vježbenici </w:t>
      </w:r>
      <w:r>
        <w:t>te profesori vježbenici - volonteri sa Zavoda za zapošljavanje.</w:t>
      </w:r>
    </w:p>
    <w:p w:rsidR="00D123E8" w:rsidRDefault="00D123E8" w:rsidP="00D123E8">
      <w:pPr>
        <w:jc w:val="both"/>
        <w:rPr>
          <w:rFonts w:ascii="TimesNewRoman" w:hAnsi="TimesNewRoman" w:cs="TimesNewRoman"/>
        </w:rPr>
      </w:pPr>
    </w:p>
    <w:p w:rsidR="00385155" w:rsidRDefault="00385155" w:rsidP="00D123E8">
      <w:pPr>
        <w:jc w:val="both"/>
        <w:rPr>
          <w:rFonts w:ascii="TimesNewRoman" w:hAnsi="TimesNewRoman" w:cs="TimesNewRoman"/>
        </w:rPr>
      </w:pPr>
    </w:p>
    <w:p w:rsidR="00385155" w:rsidRDefault="00385155" w:rsidP="00D123E8">
      <w:pPr>
        <w:jc w:val="both"/>
        <w:rPr>
          <w:rFonts w:ascii="TimesNewRoman" w:hAnsi="TimesNewRoman" w:cs="TimesNewRoman"/>
        </w:rPr>
      </w:pPr>
    </w:p>
    <w:p w:rsidR="00D123E8" w:rsidRDefault="00D123E8" w:rsidP="00D123E8">
      <w:pPr>
        <w:autoSpaceDE w:val="0"/>
        <w:autoSpaceDN w:val="0"/>
        <w:adjustRightInd w:val="0"/>
        <w:jc w:val="both"/>
        <w:rPr>
          <w:rFonts w:ascii="TimesNewRoman" w:hAnsi="TimesNewRoman" w:cs="TimesNewRoman"/>
        </w:rPr>
      </w:pPr>
    </w:p>
    <w:p w:rsidR="00D123E8" w:rsidRPr="004261F2" w:rsidRDefault="00D123E8" w:rsidP="00D123E8">
      <w:pPr>
        <w:rPr>
          <w:b/>
          <w:bCs/>
          <w:iCs/>
          <w:sz w:val="32"/>
          <w:szCs w:val="32"/>
        </w:rPr>
      </w:pPr>
      <w:r w:rsidRPr="00FE04CA">
        <w:rPr>
          <w:rFonts w:ascii="TimesNewRoman" w:hAnsi="TimesNewRoman" w:cs="TimesNewRoman"/>
          <w:b/>
          <w:sz w:val="32"/>
          <w:szCs w:val="32"/>
        </w:rPr>
        <w:t>XII. GODIŠNJI</w:t>
      </w:r>
      <w:r w:rsidRPr="004261F2">
        <w:rPr>
          <w:rFonts w:ascii="TimesNewRoman" w:hAnsi="TimesNewRoman" w:cs="TimesNewRoman"/>
          <w:b/>
          <w:sz w:val="32"/>
          <w:szCs w:val="32"/>
        </w:rPr>
        <w:t xml:space="preserve"> KALENDAR RADA ŠKOLE</w:t>
      </w:r>
    </w:p>
    <w:p w:rsidR="00D123E8" w:rsidRDefault="00D123E8" w:rsidP="00D123E8">
      <w:pPr>
        <w:rPr>
          <w:bCs/>
          <w:iCs/>
        </w:rPr>
      </w:pPr>
    </w:p>
    <w:p w:rsidR="00D123E8" w:rsidRPr="00D546E2" w:rsidRDefault="00D123E8" w:rsidP="00D123E8">
      <w:pPr>
        <w:jc w:val="both"/>
        <w:rPr>
          <w:rFonts w:ascii="TimesNewRoman" w:hAnsi="TimesNewRoman" w:cs="TimesNewRoman"/>
          <w:i/>
        </w:rPr>
      </w:pPr>
      <w:r>
        <w:rPr>
          <w:rFonts w:ascii="TimesNewRoman" w:hAnsi="TimesNewRoman" w:cs="TimesNewRoman"/>
        </w:rPr>
        <w:t xml:space="preserve">Godišnji kalendar rada škole donesen je u skladu s Pravilnikom o početku i završetku nastavne godine, broju radnih dana i trajanju odmora učenika osnovnih </w:t>
      </w:r>
      <w:r w:rsidR="00734541">
        <w:rPr>
          <w:rFonts w:ascii="TimesNewRoman" w:hAnsi="TimesNewRoman" w:cs="TimesNewRoman"/>
        </w:rPr>
        <w:t>i srednjih škola za školsku 2013./14</w:t>
      </w:r>
      <w:r>
        <w:rPr>
          <w:rFonts w:ascii="TimesNewRoman" w:hAnsi="TimesNewRoman" w:cs="TimesNewRoman"/>
        </w:rPr>
        <w:t xml:space="preserve">. godinu. </w:t>
      </w:r>
      <w:r w:rsidRPr="00D546E2">
        <w:rPr>
          <w:rFonts w:ascii="TimesNewRoman" w:hAnsi="TimesNewRoman" w:cs="TimesNewRoman"/>
          <w:i/>
        </w:rPr>
        <w:t>(Kl.: 602-01/11-01/00153, Urbr.: 533-04-11-0001 od 15. ožujka 2012. godine</w:t>
      </w:r>
      <w:r>
        <w:rPr>
          <w:rFonts w:ascii="TimesNewRoman" w:hAnsi="TimesNewRoman" w:cs="TimesNewRoman"/>
          <w:i/>
        </w:rPr>
        <w:t>)</w:t>
      </w:r>
      <w:r w:rsidRPr="00D546E2">
        <w:rPr>
          <w:rFonts w:ascii="TimesNewRoman" w:hAnsi="TimesNewRoman" w:cs="TimesNewRoman"/>
          <w:i/>
        </w:rPr>
        <w:t>.</w:t>
      </w:r>
    </w:p>
    <w:p w:rsidR="00046E5F" w:rsidRPr="00046E5F" w:rsidRDefault="00046E5F" w:rsidP="00046E5F"/>
    <w:p w:rsidR="00241C01" w:rsidRPr="0048260C" w:rsidRDefault="00046E5F" w:rsidP="00241C01">
      <w:pPr>
        <w:rPr>
          <w:bCs/>
          <w:iCs/>
        </w:rPr>
      </w:pPr>
      <w:r>
        <w:rPr>
          <w:rFonts w:ascii="TimesNewRoman" w:hAnsi="TimesNewRoman" w:cs="TimesNewRoman"/>
        </w:rPr>
        <w:t xml:space="preserve">ORIJENTACIJSKI </w:t>
      </w:r>
      <w:r w:rsidR="00241C01" w:rsidRPr="0048260C">
        <w:rPr>
          <w:rFonts w:ascii="TimesNewRoman" w:hAnsi="TimesNewRoman" w:cs="TimesNewRoman"/>
        </w:rPr>
        <w:t>GODIŠNJI KALENDAR RADA ŠKOLE</w:t>
      </w:r>
    </w:p>
    <w:p w:rsidR="00241C01" w:rsidRPr="00802374" w:rsidRDefault="00241C01" w:rsidP="00241C01">
      <w:pPr>
        <w:numPr>
          <w:ilvl w:val="12"/>
          <w:numId w:val="0"/>
        </w:numPr>
        <w:ind w:right="-1"/>
        <w:jc w:val="both"/>
      </w:pPr>
    </w:p>
    <w:p w:rsidR="00241C01" w:rsidRPr="00802374" w:rsidRDefault="00241C01" w:rsidP="00241C01">
      <w:pPr>
        <w:jc w:val="both"/>
        <w:rPr>
          <w:color w:val="000000"/>
        </w:rPr>
      </w:pPr>
      <w:r w:rsidRPr="00802374">
        <w:t xml:space="preserve">Školska godina organizirana je u skladu </w:t>
      </w:r>
      <w:r w:rsidRPr="00802374">
        <w:rPr>
          <w:rFonts w:ascii="TimesNewRoman" w:hAnsi="TimesNewRoman" w:cs="TimesNewRoman"/>
        </w:rPr>
        <w:t xml:space="preserve">s </w:t>
      </w:r>
      <w:r>
        <w:rPr>
          <w:rFonts w:ascii="TimesNewRoman" w:hAnsi="TimesNewRoman" w:cs="TimesNewRoman"/>
        </w:rPr>
        <w:t>Odlukom ministra MZOŠ-a o školskom kalendaru za 2013./14. godinu (Vidi: public.mzos)</w:t>
      </w:r>
      <w:r>
        <w:t xml:space="preserve">, koja je donesena u skladu s </w:t>
      </w:r>
      <w:r>
        <w:rPr>
          <w:i/>
        </w:rPr>
        <w:t>Pravilnikom</w:t>
      </w:r>
      <w:r w:rsidRPr="00802374">
        <w:rPr>
          <w:i/>
        </w:rPr>
        <w:t xml:space="preserve"> o kalendaru rada osnovnih i srednjih škola </w:t>
      </w:r>
      <w:r w:rsidRPr="00802374">
        <w:rPr>
          <w:i/>
          <w:color w:val="000000"/>
        </w:rPr>
        <w:t>u Republici Hrvatskoj</w:t>
      </w:r>
      <w:r w:rsidRPr="00802374">
        <w:rPr>
          <w:i/>
        </w:rPr>
        <w:t xml:space="preserve"> za školsku 201</w:t>
      </w:r>
      <w:r>
        <w:rPr>
          <w:i/>
        </w:rPr>
        <w:t>1</w:t>
      </w:r>
      <w:r w:rsidRPr="00802374">
        <w:rPr>
          <w:i/>
        </w:rPr>
        <w:t>./201</w:t>
      </w:r>
      <w:r>
        <w:rPr>
          <w:i/>
        </w:rPr>
        <w:t>2.</w:t>
      </w:r>
      <w:r w:rsidRPr="00F74AEF">
        <w:rPr>
          <w:rFonts w:ascii="TimesNewRoman" w:hAnsi="TimesNewRoman" w:cs="TimesNewRoman"/>
        </w:rPr>
        <w:t xml:space="preserve"> </w:t>
      </w:r>
      <w:r w:rsidRPr="00F74AEF">
        <w:t>godinu</w:t>
      </w:r>
      <w:r>
        <w:t>.</w:t>
      </w:r>
      <w:r w:rsidRPr="00802374">
        <w:rPr>
          <w:rFonts w:ascii="TimesNewRoman" w:hAnsi="TimesNewRoman" w:cs="TimesNewRoman"/>
        </w:rPr>
        <w:t xml:space="preserve"> </w:t>
      </w:r>
      <w:r>
        <w:rPr>
          <w:rFonts w:ascii="TimesNewRoman" w:hAnsi="TimesNewRoman" w:cs="TimesNewRoman"/>
        </w:rPr>
        <w:t>O</w:t>
      </w:r>
      <w:r w:rsidRPr="00802374">
        <w:t>stvar</w:t>
      </w:r>
      <w:r>
        <w:t>uje se</w:t>
      </w:r>
      <w:r w:rsidRPr="00802374">
        <w:t xml:space="preserve"> u dva obrazovna razdoblja, odnosno polugodišta</w:t>
      </w:r>
      <w:r>
        <w:t>.</w:t>
      </w:r>
      <w:r w:rsidRPr="00F74AEF">
        <w:rPr>
          <w:color w:val="000000"/>
        </w:rPr>
        <w:t xml:space="preserve"> </w:t>
      </w:r>
      <w:r w:rsidRPr="00802374">
        <w:rPr>
          <w:color w:val="000000"/>
        </w:rPr>
        <w:t xml:space="preserve">Državni blagdani, neradni ili pak planirani nenastavni dani </w:t>
      </w:r>
      <w:r>
        <w:rPr>
          <w:color w:val="000000"/>
        </w:rPr>
        <w:t>određeni su u</w:t>
      </w:r>
      <w:r w:rsidRPr="00802374">
        <w:rPr>
          <w:color w:val="000000"/>
        </w:rPr>
        <w:t xml:space="preserve"> skladu s </w:t>
      </w:r>
      <w:r>
        <w:rPr>
          <w:color w:val="000000"/>
        </w:rPr>
        <w:t>navedenom odlukom</w:t>
      </w:r>
      <w:r>
        <w:t>. Nastavna</w:t>
      </w:r>
      <w:r w:rsidRPr="00802374">
        <w:t xml:space="preserve"> godin</w:t>
      </w:r>
      <w:r>
        <w:t>a započela je</w:t>
      </w:r>
      <w:r w:rsidRPr="00802374">
        <w:t xml:space="preserve"> </w:t>
      </w:r>
      <w:r>
        <w:t>2. ru</w:t>
      </w:r>
      <w:r w:rsidRPr="00802374">
        <w:t>jna 201</w:t>
      </w:r>
      <w:r>
        <w:t>3</w:t>
      </w:r>
      <w:r w:rsidRPr="00802374">
        <w:t>. Prvo polugodište traj</w:t>
      </w:r>
      <w:r>
        <w:t>e</w:t>
      </w:r>
      <w:r w:rsidRPr="00802374">
        <w:t xml:space="preserve"> do 2</w:t>
      </w:r>
      <w:r>
        <w:t>0</w:t>
      </w:r>
      <w:r w:rsidRPr="00802374">
        <w:t>. prosinca 201</w:t>
      </w:r>
      <w:r>
        <w:t>3</w:t>
      </w:r>
      <w:r w:rsidRPr="00802374">
        <w:t xml:space="preserve">. godine. Božićno-novogodišnji blagdani i zimski odmor učenika </w:t>
      </w:r>
      <w:r>
        <w:t>bit će od 23</w:t>
      </w:r>
      <w:r w:rsidRPr="00802374">
        <w:t>. prosinca 201</w:t>
      </w:r>
      <w:r>
        <w:t>3</w:t>
      </w:r>
      <w:r w:rsidRPr="00802374">
        <w:t xml:space="preserve">. </w:t>
      </w:r>
      <w:r w:rsidRPr="00802374">
        <w:rPr>
          <w:color w:val="000000"/>
        </w:rPr>
        <w:t xml:space="preserve">do </w:t>
      </w:r>
      <w:r>
        <w:rPr>
          <w:color w:val="000000"/>
        </w:rPr>
        <w:t>10. siječnja 2014</w:t>
      </w:r>
      <w:r w:rsidRPr="00802374">
        <w:rPr>
          <w:color w:val="000000"/>
        </w:rPr>
        <w:t xml:space="preserve">. godine. Nastava u drugom polugodištu </w:t>
      </w:r>
      <w:r>
        <w:rPr>
          <w:color w:val="000000"/>
        </w:rPr>
        <w:t>za</w:t>
      </w:r>
      <w:r w:rsidRPr="00802374">
        <w:rPr>
          <w:color w:val="000000"/>
        </w:rPr>
        <w:t>poče</w:t>
      </w:r>
      <w:r>
        <w:rPr>
          <w:color w:val="000000"/>
        </w:rPr>
        <w:t>t će</w:t>
      </w:r>
      <w:r w:rsidRPr="00802374">
        <w:rPr>
          <w:color w:val="000000"/>
        </w:rPr>
        <w:t xml:space="preserve"> </w:t>
      </w:r>
      <w:r>
        <w:rPr>
          <w:color w:val="000000"/>
        </w:rPr>
        <w:t>13</w:t>
      </w:r>
      <w:r w:rsidRPr="00802374">
        <w:rPr>
          <w:color w:val="000000"/>
        </w:rPr>
        <w:t>. siječnja 201</w:t>
      </w:r>
      <w:r>
        <w:rPr>
          <w:color w:val="000000"/>
        </w:rPr>
        <w:t>4</w:t>
      </w:r>
      <w:r w:rsidRPr="00802374">
        <w:rPr>
          <w:color w:val="000000"/>
        </w:rPr>
        <w:t xml:space="preserve">. godine. </w:t>
      </w:r>
      <w:r>
        <w:rPr>
          <w:color w:val="000000"/>
        </w:rPr>
        <w:t xml:space="preserve">Proljetni odmor učenika i Uskrsni blagdani potrajat će od 14. travnja do Uskrsnog ponedjeljka 21. travnja 2014. godine. Završetak </w:t>
      </w:r>
      <w:r w:rsidRPr="00802374">
        <w:rPr>
          <w:color w:val="000000"/>
        </w:rPr>
        <w:t>nastavn</w:t>
      </w:r>
      <w:r>
        <w:rPr>
          <w:color w:val="000000"/>
        </w:rPr>
        <w:t>e</w:t>
      </w:r>
      <w:r w:rsidRPr="00802374">
        <w:rPr>
          <w:color w:val="000000"/>
        </w:rPr>
        <w:t xml:space="preserve"> godin</w:t>
      </w:r>
      <w:r>
        <w:rPr>
          <w:color w:val="000000"/>
        </w:rPr>
        <w:t>e učenicima</w:t>
      </w:r>
      <w:r w:rsidRPr="00802374">
        <w:rPr>
          <w:color w:val="000000"/>
        </w:rPr>
        <w:t xml:space="preserve"> završnih razreda </w:t>
      </w:r>
      <w:r>
        <w:rPr>
          <w:color w:val="000000"/>
        </w:rPr>
        <w:t>bit će 16. svibnja 2014., a učenicima</w:t>
      </w:r>
      <w:r w:rsidRPr="00802374">
        <w:rPr>
          <w:color w:val="000000"/>
        </w:rPr>
        <w:t xml:space="preserve"> prvih, drugih </w:t>
      </w:r>
      <w:r>
        <w:rPr>
          <w:color w:val="000000"/>
        </w:rPr>
        <w:t>i trećih razreda 13. lipnja 2014</w:t>
      </w:r>
      <w:r w:rsidRPr="00802374">
        <w:rPr>
          <w:color w:val="000000"/>
        </w:rPr>
        <w:t>.</w:t>
      </w:r>
      <w:r>
        <w:rPr>
          <w:color w:val="000000"/>
        </w:rPr>
        <w:t xml:space="preserve"> godine.</w:t>
      </w:r>
    </w:p>
    <w:p w:rsidR="00241C01" w:rsidRDefault="00241C01" w:rsidP="00241C01">
      <w:pPr>
        <w:numPr>
          <w:ilvl w:val="12"/>
          <w:numId w:val="0"/>
        </w:numPr>
        <w:ind w:right="-1"/>
        <w:jc w:val="both"/>
        <w:rPr>
          <w:color w:val="000000"/>
        </w:rPr>
      </w:pPr>
    </w:p>
    <w:p w:rsidR="00D123E8" w:rsidRDefault="00D123E8" w:rsidP="00D123E8">
      <w:pPr>
        <w:jc w:val="both"/>
      </w:pPr>
    </w:p>
    <w:p w:rsidR="00D123E8" w:rsidRPr="004261F2" w:rsidRDefault="00046E5F" w:rsidP="00D123E8">
      <w:pPr>
        <w:rPr>
          <w:b/>
          <w:sz w:val="32"/>
          <w:szCs w:val="32"/>
        </w:rPr>
      </w:pPr>
      <w:r>
        <w:rPr>
          <w:b/>
          <w:sz w:val="32"/>
          <w:szCs w:val="32"/>
        </w:rPr>
        <w:t xml:space="preserve">XIII. </w:t>
      </w:r>
      <w:r w:rsidR="00D123E8" w:rsidRPr="004261F2">
        <w:rPr>
          <w:b/>
          <w:sz w:val="32"/>
          <w:szCs w:val="32"/>
        </w:rPr>
        <w:t>Zaključna odredba</w:t>
      </w:r>
    </w:p>
    <w:p w:rsidR="00D123E8" w:rsidRPr="00190B9D" w:rsidRDefault="00D123E8" w:rsidP="00D123E8"/>
    <w:p w:rsidR="00D123E8" w:rsidRPr="00190B9D" w:rsidRDefault="00D123E8" w:rsidP="00D123E8">
      <w:pPr>
        <w:pStyle w:val="NormalWeb"/>
        <w:spacing w:before="0" w:beforeAutospacing="0" w:after="0" w:afterAutospacing="0"/>
        <w:jc w:val="both"/>
        <w:rPr>
          <w:color w:val="000000"/>
        </w:rPr>
      </w:pPr>
      <w:r w:rsidRPr="00190B9D">
        <w:rPr>
          <w:color w:val="000000"/>
        </w:rPr>
        <w:t xml:space="preserve">Školski kurikulum analiziran je i prihvaćen na sjednici Nastavničkoga vijeća održanoj </w:t>
      </w:r>
      <w:r>
        <w:rPr>
          <w:color w:val="000000"/>
        </w:rPr>
        <w:t>1</w:t>
      </w:r>
      <w:r w:rsidR="00925497">
        <w:rPr>
          <w:color w:val="000000"/>
        </w:rPr>
        <w:t>1</w:t>
      </w:r>
      <w:r w:rsidRPr="00190B9D">
        <w:rPr>
          <w:color w:val="000000"/>
        </w:rPr>
        <w:t>. rujna</w:t>
      </w:r>
      <w:r w:rsidR="00925497">
        <w:rPr>
          <w:color w:val="000000"/>
        </w:rPr>
        <w:t xml:space="preserve"> 2013</w:t>
      </w:r>
      <w:r>
        <w:rPr>
          <w:color w:val="000000"/>
        </w:rPr>
        <w:t>.</w:t>
      </w:r>
      <w:r w:rsidRPr="00190B9D">
        <w:rPr>
          <w:color w:val="000000"/>
        </w:rPr>
        <w:t>, Vijeću učenika i Vijeću roditelja 1</w:t>
      </w:r>
      <w:r w:rsidR="00925497">
        <w:rPr>
          <w:color w:val="000000"/>
        </w:rPr>
        <w:t>2</w:t>
      </w:r>
      <w:r w:rsidRPr="00190B9D">
        <w:rPr>
          <w:color w:val="000000"/>
        </w:rPr>
        <w:t xml:space="preserve">. rujna </w:t>
      </w:r>
      <w:r>
        <w:rPr>
          <w:color w:val="000000"/>
        </w:rPr>
        <w:t xml:space="preserve">2012., </w:t>
      </w:r>
      <w:r w:rsidRPr="00190B9D">
        <w:rPr>
          <w:color w:val="000000"/>
        </w:rPr>
        <w:t>te na sjednici Školskoga odbora 1</w:t>
      </w:r>
      <w:r w:rsidR="00925497">
        <w:rPr>
          <w:color w:val="000000"/>
        </w:rPr>
        <w:t>3</w:t>
      </w:r>
      <w:r w:rsidRPr="00190B9D">
        <w:rPr>
          <w:color w:val="000000"/>
        </w:rPr>
        <w:t>. rujna 201</w:t>
      </w:r>
      <w:r w:rsidR="00913D92">
        <w:rPr>
          <w:color w:val="000000"/>
        </w:rPr>
        <w:t>3</w:t>
      </w:r>
      <w:r w:rsidRPr="00190B9D">
        <w:rPr>
          <w:color w:val="000000"/>
        </w:rPr>
        <w:t>. godine.</w:t>
      </w:r>
    </w:p>
    <w:p w:rsidR="00D123E8" w:rsidRPr="00190B9D" w:rsidRDefault="00D123E8" w:rsidP="00D123E8">
      <w:pPr>
        <w:pStyle w:val="NormalWeb"/>
        <w:spacing w:before="0" w:beforeAutospacing="0" w:after="0" w:afterAutospacing="0"/>
        <w:jc w:val="both"/>
        <w:rPr>
          <w:color w:val="000000"/>
        </w:rPr>
      </w:pPr>
      <w:r w:rsidRPr="00190B9D">
        <w:rPr>
          <w:color w:val="000000"/>
        </w:rPr>
        <w:t xml:space="preserve">Školski kurikulum </w:t>
      </w:r>
      <w:r>
        <w:rPr>
          <w:color w:val="000000"/>
        </w:rPr>
        <w:t>o</w:t>
      </w:r>
      <w:r w:rsidRPr="00190B9D">
        <w:rPr>
          <w:color w:val="000000"/>
        </w:rPr>
        <w:t>bjavljen je na školskim mrežnim stranicama 1</w:t>
      </w:r>
      <w:r w:rsidR="00046E5F">
        <w:rPr>
          <w:color w:val="000000"/>
        </w:rPr>
        <w:t>0</w:t>
      </w:r>
      <w:r w:rsidRPr="00190B9D">
        <w:rPr>
          <w:color w:val="000000"/>
        </w:rPr>
        <w:t>. rujna 201</w:t>
      </w:r>
      <w:r w:rsidR="00913D92">
        <w:rPr>
          <w:color w:val="000000"/>
        </w:rPr>
        <w:t>3</w:t>
      </w:r>
      <w:r w:rsidRPr="00190B9D">
        <w:rPr>
          <w:color w:val="000000"/>
        </w:rPr>
        <w:t>. godine.</w:t>
      </w:r>
    </w:p>
    <w:p w:rsidR="00D123E8" w:rsidRPr="00190B9D" w:rsidRDefault="00D123E8" w:rsidP="00D123E8">
      <w:pPr>
        <w:pStyle w:val="NormalWeb"/>
        <w:spacing w:before="0" w:beforeAutospacing="0" w:after="0" w:afterAutospacing="0"/>
        <w:rPr>
          <w:color w:val="000000"/>
        </w:rPr>
      </w:pPr>
      <w:r w:rsidRPr="00190B9D">
        <w:rPr>
          <w:color w:val="000000"/>
        </w:rPr>
        <w:t> </w:t>
      </w:r>
    </w:p>
    <w:p w:rsidR="00D123E8" w:rsidRDefault="00D123E8" w:rsidP="00D123E8">
      <w:pPr>
        <w:pStyle w:val="NormalWeb"/>
        <w:spacing w:before="0" w:beforeAutospacing="0" w:after="0" w:afterAutospacing="0"/>
        <w:jc w:val="right"/>
      </w:pPr>
      <w:r w:rsidRPr="00190B9D">
        <w:t> </w:t>
      </w:r>
      <w:r w:rsidR="00195893">
        <w:t>Predsjednik</w:t>
      </w:r>
      <w:r w:rsidRPr="00190B9D">
        <w:t xml:space="preserve"> Školskog odbora:</w:t>
      </w:r>
    </w:p>
    <w:p w:rsidR="00D123E8" w:rsidRPr="00190B9D" w:rsidRDefault="00D123E8" w:rsidP="00D123E8">
      <w:pPr>
        <w:pStyle w:val="NormalWeb"/>
        <w:spacing w:before="0" w:beforeAutospacing="0" w:after="0" w:afterAutospacing="0"/>
        <w:jc w:val="right"/>
      </w:pPr>
    </w:p>
    <w:p w:rsidR="00D123E8" w:rsidRDefault="00D123E8" w:rsidP="00D123E8">
      <w:pPr>
        <w:pStyle w:val="NormalWeb"/>
        <w:spacing w:before="0" w:beforeAutospacing="0" w:after="0" w:afterAutospacing="0"/>
        <w:jc w:val="right"/>
        <w:rPr>
          <w:rFonts w:ascii="Arial" w:hAnsi="Arial" w:cs="Arial"/>
        </w:rPr>
      </w:pPr>
    </w:p>
    <w:p w:rsidR="00D123E8" w:rsidRDefault="00D123E8" w:rsidP="00D123E8">
      <w:pPr>
        <w:pStyle w:val="NormalWeb"/>
        <w:spacing w:before="0" w:beforeAutospacing="0" w:after="0" w:afterAutospacing="0"/>
        <w:jc w:val="right"/>
      </w:pPr>
      <w:r>
        <w:rPr>
          <w:rFonts w:ascii="Arial" w:hAnsi="Arial" w:cs="Arial"/>
        </w:rPr>
        <w:t>__________________________</w:t>
      </w:r>
    </w:p>
    <w:p w:rsidR="00D123E8" w:rsidRPr="00190B9D" w:rsidRDefault="00195893" w:rsidP="00D123E8">
      <w:pPr>
        <w:jc w:val="right"/>
      </w:pPr>
      <w:r>
        <w:t>Dragan Ivančić</w:t>
      </w:r>
    </w:p>
    <w:p w:rsidR="00D123E8" w:rsidRDefault="00D123E8" w:rsidP="00D123E8"/>
    <w:p w:rsidR="00D123E8" w:rsidRDefault="00D123E8" w:rsidP="00D123E8"/>
    <w:p w:rsidR="00D123E8" w:rsidRDefault="00D123E8" w:rsidP="00D123E8"/>
    <w:p w:rsidR="00D123E8" w:rsidRDefault="00D123E8" w:rsidP="00D123E8">
      <w:pPr>
        <w:spacing w:line="360" w:lineRule="auto"/>
        <w:jc w:val="right"/>
      </w:pPr>
      <w:r>
        <w:t xml:space="preserve">Ravnatelj:  </w:t>
      </w:r>
    </w:p>
    <w:p w:rsidR="00D123E8" w:rsidRDefault="00D123E8" w:rsidP="00D123E8">
      <w:pPr>
        <w:spacing w:line="360" w:lineRule="auto"/>
        <w:ind w:left="360"/>
        <w:jc w:val="right"/>
      </w:pPr>
    </w:p>
    <w:p w:rsidR="00D123E8" w:rsidRDefault="00D123E8" w:rsidP="00D123E8">
      <w:pPr>
        <w:spacing w:line="360" w:lineRule="auto"/>
        <w:ind w:left="360"/>
        <w:jc w:val="right"/>
      </w:pPr>
      <w:r>
        <w:t xml:space="preserve">_____________________________     </w:t>
      </w:r>
    </w:p>
    <w:p w:rsidR="00D123E8" w:rsidRDefault="00D123E8" w:rsidP="00D123E8">
      <w:pPr>
        <w:spacing w:line="360" w:lineRule="auto"/>
        <w:jc w:val="right"/>
      </w:pPr>
      <w:r>
        <w:t xml:space="preserve">Marko Duvnjak </w:t>
      </w:r>
    </w:p>
    <w:p w:rsidR="00D123E8" w:rsidRDefault="00D123E8" w:rsidP="00D123E8">
      <w:pPr>
        <w:spacing w:line="360" w:lineRule="auto"/>
        <w:jc w:val="right"/>
      </w:pPr>
    </w:p>
    <w:p w:rsidR="00D123E8" w:rsidRDefault="00D123E8" w:rsidP="00D123E8"/>
    <w:p w:rsidR="00D123E8" w:rsidRDefault="00D123E8" w:rsidP="00D123E8"/>
    <w:p w:rsidR="00D123E8" w:rsidRDefault="00D123E8" w:rsidP="00D123E8"/>
    <w:p w:rsidR="00D123E8" w:rsidRDefault="00D123E8" w:rsidP="00D123E8"/>
    <w:p w:rsidR="00D123E8" w:rsidRDefault="00D123E8" w:rsidP="00D123E8"/>
    <w:p w:rsidR="00D123E8" w:rsidRDefault="00D123E8" w:rsidP="00D123E8"/>
    <w:p w:rsidR="00D123E8" w:rsidRPr="00190B9D" w:rsidRDefault="00D123E8" w:rsidP="00D123E8"/>
    <w:p w:rsidR="00D123E8" w:rsidRPr="00AF1B9A" w:rsidRDefault="00D123E8" w:rsidP="00D123E8"/>
    <w:p w:rsidR="00D123E8" w:rsidRPr="00AF1B9A" w:rsidRDefault="00D123E8" w:rsidP="00D123E8"/>
    <w:p w:rsidR="00D123E8" w:rsidRDefault="00D123E8" w:rsidP="00D123E8"/>
    <w:p w:rsidR="00D123E8" w:rsidRDefault="00D123E8" w:rsidP="00D123E8"/>
    <w:p w:rsidR="00D123E8" w:rsidRDefault="00D123E8" w:rsidP="00D123E8"/>
    <w:p w:rsidR="00D123E8" w:rsidRDefault="00D123E8" w:rsidP="00D123E8"/>
    <w:p w:rsidR="00D123E8" w:rsidRDefault="00D123E8" w:rsidP="00D123E8"/>
    <w:p w:rsidR="00D123E8" w:rsidRDefault="00D123E8" w:rsidP="00D123E8"/>
    <w:p w:rsidR="00D123E8" w:rsidRDefault="00D123E8" w:rsidP="00D123E8"/>
    <w:p w:rsidR="00D123E8" w:rsidRDefault="00D123E8" w:rsidP="00D123E8"/>
    <w:p w:rsidR="00D123E8" w:rsidRDefault="00D123E8" w:rsidP="00D123E8"/>
    <w:p w:rsidR="00D123E8" w:rsidRDefault="00D123E8" w:rsidP="00D123E8"/>
    <w:sectPr w:rsidR="00D123E8">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DA7" w:rsidRDefault="007A7DA7">
      <w:r>
        <w:separator/>
      </w:r>
    </w:p>
  </w:endnote>
  <w:endnote w:type="continuationSeparator" w:id="1">
    <w:p w:rsidR="007A7DA7" w:rsidRDefault="007A7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DA7" w:rsidRDefault="007A7DA7">
      <w:r>
        <w:separator/>
      </w:r>
    </w:p>
  </w:footnote>
  <w:footnote w:type="continuationSeparator" w:id="1">
    <w:p w:rsidR="007A7DA7" w:rsidRDefault="007A7D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667FF4"/>
    <w:lvl w:ilvl="0">
      <w:numFmt w:val="bullet"/>
      <w:lvlText w:val="*"/>
      <w:lvlJc w:val="left"/>
    </w:lvl>
  </w:abstractNum>
  <w:abstractNum w:abstractNumId="1">
    <w:nsid w:val="020369DF"/>
    <w:multiLevelType w:val="multilevel"/>
    <w:tmpl w:val="F1A613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A626FE2"/>
    <w:multiLevelType w:val="hybridMultilevel"/>
    <w:tmpl w:val="CBEA4E8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10F53C2A"/>
    <w:multiLevelType w:val="hybridMultilevel"/>
    <w:tmpl w:val="8C2E2A3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12020713"/>
    <w:multiLevelType w:val="hybridMultilevel"/>
    <w:tmpl w:val="08E0CB7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19FE60B6"/>
    <w:multiLevelType w:val="hybridMultilevel"/>
    <w:tmpl w:val="E278A98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E113AE9"/>
    <w:multiLevelType w:val="hybridMultilevel"/>
    <w:tmpl w:val="72B4C63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21AE5295"/>
    <w:multiLevelType w:val="hybridMultilevel"/>
    <w:tmpl w:val="5E848C4A"/>
    <w:lvl w:ilvl="0" w:tplc="041A0001">
      <w:start w:val="1"/>
      <w:numFmt w:val="bullet"/>
      <w:lvlText w:val=""/>
      <w:lvlJc w:val="left"/>
      <w:pPr>
        <w:tabs>
          <w:tab w:val="num" w:pos="780"/>
        </w:tabs>
        <w:ind w:left="780" w:hanging="360"/>
      </w:pPr>
      <w:rPr>
        <w:rFonts w:ascii="Symbol" w:hAnsi="Symbol" w:hint="default"/>
      </w:rPr>
    </w:lvl>
    <w:lvl w:ilvl="1" w:tplc="5C5A8692">
      <w:numFmt w:val="bullet"/>
      <w:lvlText w:val="-"/>
      <w:lvlJc w:val="left"/>
      <w:pPr>
        <w:tabs>
          <w:tab w:val="num" w:pos="1500"/>
        </w:tabs>
        <w:ind w:left="1500" w:hanging="360"/>
      </w:pPr>
      <w:rPr>
        <w:rFonts w:ascii="Times New Roman" w:eastAsia="Times New Roman" w:hAnsi="Times New Roman"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8">
    <w:nsid w:val="25D51B8D"/>
    <w:multiLevelType w:val="hybridMultilevel"/>
    <w:tmpl w:val="4342B09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28684F30"/>
    <w:multiLevelType w:val="hybridMultilevel"/>
    <w:tmpl w:val="4E9ACC3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2C6F4799"/>
    <w:multiLevelType w:val="hybridMultilevel"/>
    <w:tmpl w:val="D674CF3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32B7644F"/>
    <w:multiLevelType w:val="multilevel"/>
    <w:tmpl w:val="794E0292"/>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nsid w:val="358566C4"/>
    <w:multiLevelType w:val="hybridMultilevel"/>
    <w:tmpl w:val="F06637CE"/>
    <w:lvl w:ilvl="0" w:tplc="CEA89650">
      <w:start w:val="2"/>
      <w:numFmt w:val="upperRoman"/>
      <w:lvlText w:val="%1."/>
      <w:lvlJc w:val="left"/>
      <w:pPr>
        <w:tabs>
          <w:tab w:val="num" w:pos="1080"/>
        </w:tabs>
        <w:ind w:left="1080" w:hanging="720"/>
      </w:pPr>
      <w:rPr>
        <w:rFonts w:hint="default"/>
      </w:rPr>
    </w:lvl>
    <w:lvl w:ilvl="1" w:tplc="54628B68">
      <w:start w:val="1"/>
      <w:numFmt w:val="upperLetter"/>
      <w:lvlText w:val="%2)"/>
      <w:lvlJc w:val="left"/>
      <w:pPr>
        <w:tabs>
          <w:tab w:val="num" w:pos="1440"/>
        </w:tabs>
        <w:ind w:left="1440" w:hanging="360"/>
      </w:pPr>
      <w:rPr>
        <w:rFonts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3AB02A00"/>
    <w:multiLevelType w:val="hybridMultilevel"/>
    <w:tmpl w:val="F69C60E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47EB3EF8"/>
    <w:multiLevelType w:val="hybridMultilevel"/>
    <w:tmpl w:val="EE5A94E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5DF83DC1"/>
    <w:multiLevelType w:val="hybridMultilevel"/>
    <w:tmpl w:val="B05EAFC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60AD0556"/>
    <w:multiLevelType w:val="hybridMultilevel"/>
    <w:tmpl w:val="C8560A1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612058E9"/>
    <w:multiLevelType w:val="hybridMultilevel"/>
    <w:tmpl w:val="4E0209F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625F32C1"/>
    <w:multiLevelType w:val="hybridMultilevel"/>
    <w:tmpl w:val="81308D9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7487335F"/>
    <w:multiLevelType w:val="hybridMultilevel"/>
    <w:tmpl w:val="EE3E7C0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5"/>
  </w:num>
  <w:num w:numId="6">
    <w:abstractNumId w:val="4"/>
  </w:num>
  <w:num w:numId="7">
    <w:abstractNumId w:val="13"/>
  </w:num>
  <w:num w:numId="8">
    <w:abstractNumId w:val="15"/>
  </w:num>
  <w:num w:numId="9">
    <w:abstractNumId w:val="14"/>
  </w:num>
  <w:num w:numId="10">
    <w:abstractNumId w:val="18"/>
  </w:num>
  <w:num w:numId="11">
    <w:abstractNumId w:val="6"/>
  </w:num>
  <w:num w:numId="12">
    <w:abstractNumId w:val="16"/>
  </w:num>
  <w:num w:numId="13">
    <w:abstractNumId w:val="10"/>
  </w:num>
  <w:num w:numId="14">
    <w:abstractNumId w:val="2"/>
  </w:num>
  <w:num w:numId="15">
    <w:abstractNumId w:val="8"/>
  </w:num>
  <w:num w:numId="16">
    <w:abstractNumId w:val="19"/>
  </w:num>
  <w:num w:numId="17">
    <w:abstractNumId w:val="9"/>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08"/>
  <w:hyphenationZone w:val="425"/>
  <w:characterSpacingControl w:val="doNotCompress"/>
  <w:footnotePr>
    <w:footnote w:id="0"/>
    <w:footnote w:id="1"/>
  </w:footnotePr>
  <w:endnotePr>
    <w:endnote w:id="0"/>
    <w:endnote w:id="1"/>
  </w:endnotePr>
  <w:compat/>
  <w:rsids>
    <w:rsidRoot w:val="00034359"/>
    <w:rsid w:val="00034359"/>
    <w:rsid w:val="00046E5F"/>
    <w:rsid w:val="001404E4"/>
    <w:rsid w:val="00195893"/>
    <w:rsid w:val="001B13C5"/>
    <w:rsid w:val="001D2D7E"/>
    <w:rsid w:val="001E16E5"/>
    <w:rsid w:val="001E307B"/>
    <w:rsid w:val="001F73F7"/>
    <w:rsid w:val="0023191A"/>
    <w:rsid w:val="00241C01"/>
    <w:rsid w:val="00265D38"/>
    <w:rsid w:val="002D57BD"/>
    <w:rsid w:val="003311BA"/>
    <w:rsid w:val="00385155"/>
    <w:rsid w:val="004943C1"/>
    <w:rsid w:val="004C07A6"/>
    <w:rsid w:val="00503229"/>
    <w:rsid w:val="005254BA"/>
    <w:rsid w:val="0053167E"/>
    <w:rsid w:val="0055653D"/>
    <w:rsid w:val="005576F6"/>
    <w:rsid w:val="005779D9"/>
    <w:rsid w:val="005E200B"/>
    <w:rsid w:val="005F5FA9"/>
    <w:rsid w:val="00606A2D"/>
    <w:rsid w:val="006105B6"/>
    <w:rsid w:val="006676C3"/>
    <w:rsid w:val="00721632"/>
    <w:rsid w:val="00734541"/>
    <w:rsid w:val="00747859"/>
    <w:rsid w:val="0078453C"/>
    <w:rsid w:val="007A7DA7"/>
    <w:rsid w:val="00867CF8"/>
    <w:rsid w:val="008B0125"/>
    <w:rsid w:val="008C7C85"/>
    <w:rsid w:val="008E6234"/>
    <w:rsid w:val="008F3EAD"/>
    <w:rsid w:val="00913D92"/>
    <w:rsid w:val="00925497"/>
    <w:rsid w:val="009D1496"/>
    <w:rsid w:val="009F5DAC"/>
    <w:rsid w:val="00A03DD4"/>
    <w:rsid w:val="00A076F3"/>
    <w:rsid w:val="00AA44CC"/>
    <w:rsid w:val="00AF55D2"/>
    <w:rsid w:val="00B015F0"/>
    <w:rsid w:val="00B025CE"/>
    <w:rsid w:val="00BF7D29"/>
    <w:rsid w:val="00C405A8"/>
    <w:rsid w:val="00C54720"/>
    <w:rsid w:val="00C5736A"/>
    <w:rsid w:val="00C72029"/>
    <w:rsid w:val="00CD34BF"/>
    <w:rsid w:val="00D123E8"/>
    <w:rsid w:val="00D146CC"/>
    <w:rsid w:val="00DA7B2D"/>
    <w:rsid w:val="00DB7850"/>
    <w:rsid w:val="00E30752"/>
    <w:rsid w:val="00E646E1"/>
    <w:rsid w:val="00E92557"/>
    <w:rsid w:val="00E948F6"/>
    <w:rsid w:val="00EF69F5"/>
    <w:rsid w:val="00F224D9"/>
    <w:rsid w:val="00F523DB"/>
    <w:rsid w:val="00F6057D"/>
    <w:rsid w:val="00FF7B8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D123E8"/>
    <w:pPr>
      <w:keepNext/>
      <w:jc w:val="center"/>
      <w:outlineLvl w:val="0"/>
    </w:pPr>
    <w:rPr>
      <w:b/>
      <w:bCs/>
      <w:u w:val="single"/>
    </w:rPr>
  </w:style>
  <w:style w:type="paragraph" w:styleId="Heading2">
    <w:name w:val="heading 2"/>
    <w:basedOn w:val="Normal"/>
    <w:next w:val="Normal"/>
    <w:qFormat/>
    <w:rsid w:val="00D123E8"/>
    <w:pPr>
      <w:keepNext/>
      <w:keepLines/>
      <w:spacing w:before="200"/>
      <w:outlineLvl w:val="1"/>
    </w:pPr>
    <w:rPr>
      <w:rFonts w:ascii="Cambria" w:hAnsi="Cambria"/>
      <w:b/>
      <w:bCs/>
      <w:color w:val="4F81BD"/>
      <w:sz w:val="26"/>
      <w:szCs w:val="26"/>
    </w:rPr>
  </w:style>
  <w:style w:type="paragraph" w:styleId="Heading3">
    <w:name w:val="heading 3"/>
    <w:basedOn w:val="Normal"/>
    <w:next w:val="Normal"/>
    <w:qFormat/>
    <w:rsid w:val="00D123E8"/>
    <w:pPr>
      <w:keepNext/>
      <w:outlineLvl w:val="2"/>
    </w:pPr>
    <w:rPr>
      <w:sz w:val="36"/>
    </w:rPr>
  </w:style>
  <w:style w:type="paragraph" w:styleId="Heading4">
    <w:name w:val="heading 4"/>
    <w:basedOn w:val="Normal"/>
    <w:next w:val="Normal"/>
    <w:qFormat/>
    <w:rsid w:val="00D123E8"/>
    <w:pPr>
      <w:keepNext/>
      <w:outlineLvl w:val="3"/>
    </w:pPr>
    <w:rPr>
      <w:rFonts w:ascii="Arial" w:hAnsi="Arial" w:cs="Arial"/>
      <w:b/>
      <w:bCs/>
      <w:sz w:val="20"/>
    </w:rPr>
  </w:style>
  <w:style w:type="paragraph" w:styleId="Heading5">
    <w:name w:val="heading 5"/>
    <w:basedOn w:val="Normal"/>
    <w:next w:val="Normal"/>
    <w:qFormat/>
    <w:rsid w:val="00D123E8"/>
    <w:pPr>
      <w:keepNext/>
      <w:overflowPunct w:val="0"/>
      <w:autoSpaceDE w:val="0"/>
      <w:autoSpaceDN w:val="0"/>
      <w:adjustRightInd w:val="0"/>
      <w:ind w:right="-1"/>
      <w:jc w:val="both"/>
      <w:outlineLvl w:val="4"/>
    </w:pPr>
    <w:rPr>
      <w:rFonts w:ascii="Arial" w:hAnsi="Arial"/>
      <w:sz w:val="28"/>
      <w:szCs w:val="20"/>
      <w:lang w:val="de-DE"/>
    </w:rPr>
  </w:style>
  <w:style w:type="paragraph" w:styleId="Heading6">
    <w:name w:val="heading 6"/>
    <w:basedOn w:val="Normal"/>
    <w:next w:val="Normal"/>
    <w:qFormat/>
    <w:rsid w:val="00D123E8"/>
    <w:pPr>
      <w:keepNext/>
      <w:overflowPunct w:val="0"/>
      <w:autoSpaceDE w:val="0"/>
      <w:autoSpaceDN w:val="0"/>
      <w:adjustRightInd w:val="0"/>
      <w:outlineLvl w:val="5"/>
    </w:pPr>
    <w:rPr>
      <w:rFonts w:ascii="Arial" w:hAnsi="Arial"/>
      <w:sz w:val="28"/>
      <w:szCs w:val="20"/>
    </w:rPr>
  </w:style>
  <w:style w:type="paragraph" w:styleId="Heading7">
    <w:name w:val="heading 7"/>
    <w:basedOn w:val="Normal"/>
    <w:next w:val="Normal"/>
    <w:qFormat/>
    <w:rsid w:val="00D123E8"/>
    <w:pPr>
      <w:keepNext/>
      <w:overflowPunct w:val="0"/>
      <w:autoSpaceDE w:val="0"/>
      <w:autoSpaceDN w:val="0"/>
      <w:adjustRightInd w:val="0"/>
      <w:ind w:left="-1418" w:right="-1134" w:firstLine="1418"/>
      <w:outlineLvl w:val="6"/>
    </w:pPr>
    <w:rPr>
      <w:rFonts w:ascii="Arial" w:hAnsi="Arial"/>
      <w:b/>
      <w:i/>
      <w:color w:val="800080"/>
      <w:sz w:val="52"/>
      <w:szCs w:val="20"/>
    </w:rPr>
  </w:style>
  <w:style w:type="paragraph" w:styleId="Heading8">
    <w:name w:val="heading 8"/>
    <w:basedOn w:val="Normal"/>
    <w:next w:val="Normal"/>
    <w:qFormat/>
    <w:rsid w:val="00D123E8"/>
    <w:pPr>
      <w:keepNext/>
      <w:numPr>
        <w:ilvl w:val="12"/>
      </w:numPr>
      <w:ind w:right="-1"/>
      <w:jc w:val="center"/>
      <w:outlineLvl w:val="7"/>
    </w:pPr>
    <w:rPr>
      <w:rFonts w:ascii="Arial" w:hAnsi="Arial"/>
      <w:b/>
      <w:sz w:val="36"/>
    </w:rPr>
  </w:style>
  <w:style w:type="paragraph" w:styleId="Heading9">
    <w:name w:val="heading 9"/>
    <w:basedOn w:val="Normal"/>
    <w:next w:val="Normal"/>
    <w:qFormat/>
    <w:rsid w:val="00D123E8"/>
    <w:pPr>
      <w:keepNext/>
      <w:overflowPunct w:val="0"/>
      <w:autoSpaceDE w:val="0"/>
      <w:autoSpaceDN w:val="0"/>
      <w:adjustRightInd w:val="0"/>
      <w:ind w:left="1480" w:right="-1"/>
      <w:jc w:val="both"/>
      <w:outlineLvl w:val="8"/>
    </w:pPr>
    <w:rPr>
      <w:rFonts w:ascii="Arial" w:hAnsi="Arial"/>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123E8"/>
    <w:pPr>
      <w:tabs>
        <w:tab w:val="center" w:pos="4536"/>
        <w:tab w:val="right" w:pos="9072"/>
      </w:tabs>
    </w:pPr>
  </w:style>
  <w:style w:type="paragraph" w:styleId="Footer">
    <w:name w:val="footer"/>
    <w:basedOn w:val="Normal"/>
    <w:rsid w:val="00D123E8"/>
    <w:pPr>
      <w:tabs>
        <w:tab w:val="center" w:pos="4536"/>
        <w:tab w:val="right" w:pos="9072"/>
      </w:tabs>
    </w:pPr>
  </w:style>
  <w:style w:type="paragraph" w:styleId="BodyText">
    <w:name w:val="Body Text"/>
    <w:basedOn w:val="Normal"/>
    <w:rsid w:val="00D123E8"/>
    <w:pPr>
      <w:overflowPunct w:val="0"/>
      <w:autoSpaceDE w:val="0"/>
      <w:autoSpaceDN w:val="0"/>
      <w:adjustRightInd w:val="0"/>
      <w:ind w:right="-1"/>
      <w:jc w:val="both"/>
      <w:textAlignment w:val="baseline"/>
    </w:pPr>
    <w:rPr>
      <w:rFonts w:ascii="Arial" w:hAnsi="Arial"/>
      <w:sz w:val="28"/>
      <w:szCs w:val="20"/>
    </w:rPr>
  </w:style>
  <w:style w:type="paragraph" w:styleId="BodyText2">
    <w:name w:val="Body Text 2"/>
    <w:basedOn w:val="Normal"/>
    <w:rsid w:val="00D123E8"/>
    <w:pPr>
      <w:ind w:right="-1"/>
      <w:jc w:val="both"/>
    </w:pPr>
    <w:rPr>
      <w:rFonts w:ascii="Arial" w:hAnsi="Arial"/>
    </w:rPr>
  </w:style>
  <w:style w:type="character" w:styleId="FollowedHyperlink">
    <w:name w:val="FollowedHyperlink"/>
    <w:basedOn w:val="DefaultParagraphFont"/>
    <w:rsid w:val="00D123E8"/>
    <w:rPr>
      <w:color w:val="800080"/>
      <w:u w:val="single"/>
    </w:rPr>
  </w:style>
  <w:style w:type="character" w:customStyle="1" w:styleId="Char1">
    <w:name w:val=" Char1"/>
    <w:basedOn w:val="DefaultParagraphFont"/>
    <w:rsid w:val="00D123E8"/>
    <w:rPr>
      <w:b/>
      <w:bCs/>
      <w:sz w:val="24"/>
      <w:szCs w:val="24"/>
      <w:u w:val="single"/>
      <w:lang w:val="hr-HR" w:eastAsia="hr-HR" w:bidi="ar-SA"/>
    </w:rPr>
  </w:style>
  <w:style w:type="character" w:customStyle="1" w:styleId="Char">
    <w:name w:val=" Char"/>
    <w:basedOn w:val="DefaultParagraphFont"/>
    <w:rsid w:val="00D123E8"/>
    <w:rPr>
      <w:rFonts w:ascii="Cambria" w:hAnsi="Cambria"/>
      <w:b/>
      <w:bCs/>
      <w:color w:val="4F81BD"/>
      <w:sz w:val="26"/>
      <w:szCs w:val="26"/>
      <w:lang w:val="hr-HR" w:eastAsia="hr-HR" w:bidi="ar-SA"/>
    </w:rPr>
  </w:style>
  <w:style w:type="character" w:styleId="Hyperlink">
    <w:name w:val="Hyperlink"/>
    <w:basedOn w:val="DefaultParagraphFont"/>
    <w:unhideWhenUsed/>
    <w:rsid w:val="00D123E8"/>
    <w:rPr>
      <w:color w:val="0000FF"/>
      <w:u w:val="single"/>
    </w:rPr>
  </w:style>
  <w:style w:type="paragraph" w:styleId="NoSpacing">
    <w:name w:val="No Spacing"/>
    <w:qFormat/>
    <w:rsid w:val="00D123E8"/>
    <w:rPr>
      <w:sz w:val="24"/>
      <w:szCs w:val="24"/>
    </w:rPr>
  </w:style>
  <w:style w:type="character" w:styleId="Emphasis">
    <w:name w:val="Emphasis"/>
    <w:basedOn w:val="DefaultParagraphFont"/>
    <w:qFormat/>
    <w:rsid w:val="00D123E8"/>
    <w:rPr>
      <w:i/>
      <w:iCs/>
    </w:rPr>
  </w:style>
  <w:style w:type="paragraph" w:styleId="Title">
    <w:name w:val="Title"/>
    <w:basedOn w:val="Normal"/>
    <w:qFormat/>
    <w:rsid w:val="00D123E8"/>
    <w:pPr>
      <w:jc w:val="center"/>
    </w:pPr>
    <w:rPr>
      <w:b/>
      <w:bCs/>
    </w:rPr>
  </w:style>
  <w:style w:type="character" w:styleId="PageNumber">
    <w:name w:val="page number"/>
    <w:basedOn w:val="DefaultParagraphFont"/>
    <w:rsid w:val="00D123E8"/>
  </w:style>
  <w:style w:type="paragraph" w:styleId="BodyTextIndent">
    <w:name w:val="Body Text Indent"/>
    <w:basedOn w:val="Normal"/>
    <w:rsid w:val="00D123E8"/>
    <w:pPr>
      <w:spacing w:after="120"/>
      <w:ind w:left="283"/>
    </w:pPr>
  </w:style>
  <w:style w:type="paragraph" w:styleId="BodyTextIndent2">
    <w:name w:val="Body Text Indent 2"/>
    <w:aliases w:val="  uvlaka 2,uvlaka 2"/>
    <w:basedOn w:val="Normal"/>
    <w:rsid w:val="00D123E8"/>
    <w:pPr>
      <w:spacing w:after="120" w:line="480" w:lineRule="auto"/>
      <w:ind w:left="283"/>
    </w:pPr>
  </w:style>
  <w:style w:type="paragraph" w:styleId="Subtitle">
    <w:name w:val="Subtitle"/>
    <w:basedOn w:val="Normal"/>
    <w:qFormat/>
    <w:rsid w:val="00D123E8"/>
    <w:rPr>
      <w:b/>
      <w:bCs/>
    </w:rPr>
  </w:style>
  <w:style w:type="paragraph" w:styleId="BodyText3">
    <w:name w:val="Body Text 3"/>
    <w:basedOn w:val="Normal"/>
    <w:rsid w:val="00D123E8"/>
    <w:rPr>
      <w:rFonts w:ascii="Arial" w:hAnsi="Arial" w:cs="Arial"/>
      <w:sz w:val="20"/>
    </w:rPr>
  </w:style>
  <w:style w:type="paragraph" w:styleId="BodyTextIndent3">
    <w:name w:val="Body Text Indent 3"/>
    <w:aliases w:val="uvlaka 3"/>
    <w:basedOn w:val="Normal"/>
    <w:rsid w:val="00D123E8"/>
    <w:pPr>
      <w:ind w:left="708" w:firstLine="708"/>
    </w:pPr>
    <w:rPr>
      <w:bCs/>
    </w:rPr>
  </w:style>
  <w:style w:type="paragraph" w:customStyle="1" w:styleId="BodyText21">
    <w:name w:val="Body Text 21"/>
    <w:basedOn w:val="Normal"/>
    <w:rsid w:val="00D123E8"/>
    <w:pPr>
      <w:overflowPunct w:val="0"/>
      <w:autoSpaceDE w:val="0"/>
      <w:autoSpaceDN w:val="0"/>
      <w:adjustRightInd w:val="0"/>
      <w:ind w:right="-1"/>
    </w:pPr>
    <w:rPr>
      <w:rFonts w:ascii="Arial" w:hAnsi="Arial"/>
      <w:sz w:val="28"/>
      <w:szCs w:val="20"/>
    </w:rPr>
  </w:style>
  <w:style w:type="paragraph" w:customStyle="1" w:styleId="Default">
    <w:name w:val="Default"/>
    <w:rsid w:val="00D123E8"/>
    <w:pPr>
      <w:autoSpaceDE w:val="0"/>
      <w:autoSpaceDN w:val="0"/>
      <w:adjustRightInd w:val="0"/>
    </w:pPr>
    <w:rPr>
      <w:rFonts w:ascii="Myriad Pro" w:hAnsi="Myriad Pro" w:cs="Myriad Pro"/>
      <w:color w:val="000000"/>
      <w:sz w:val="24"/>
      <w:szCs w:val="24"/>
      <w:lang w:val="en-US" w:eastAsia="en-US"/>
    </w:rPr>
  </w:style>
  <w:style w:type="paragraph" w:styleId="ListParagraph">
    <w:name w:val="List Paragraph"/>
    <w:basedOn w:val="Normal"/>
    <w:qFormat/>
    <w:rsid w:val="00D123E8"/>
    <w:pPr>
      <w:ind w:left="720"/>
      <w:contextualSpacing/>
    </w:pPr>
    <w:rPr>
      <w:rFonts w:eastAsia="SimSun"/>
      <w:lang w:eastAsia="zh-CN"/>
    </w:rPr>
  </w:style>
  <w:style w:type="character" w:customStyle="1" w:styleId="Char0">
    <w:name w:val="Char"/>
    <w:basedOn w:val="DefaultParagraphFont"/>
    <w:rsid w:val="00D123E8"/>
    <w:rPr>
      <w:sz w:val="28"/>
      <w:szCs w:val="24"/>
      <w:lang w:val="hr-HR" w:eastAsia="hr-HR" w:bidi="ar-SA"/>
    </w:rPr>
  </w:style>
  <w:style w:type="character" w:customStyle="1" w:styleId="A3">
    <w:name w:val="A3"/>
    <w:rsid w:val="00D123E8"/>
    <w:rPr>
      <w:color w:val="000000"/>
      <w:sz w:val="20"/>
    </w:rPr>
  </w:style>
  <w:style w:type="table" w:styleId="TableGrid">
    <w:name w:val="Table Grid"/>
    <w:basedOn w:val="TableNormal"/>
    <w:rsid w:val="00D1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123E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mnazia@ine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9400</Words>
  <Characters>53583</Characters>
  <Application>Microsoft Office Word</Application>
  <DocSecurity>0</DocSecurity>
  <Lines>446</Lines>
  <Paragraphs>125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2014 - KURIKULUM</vt:lpstr>
      <vt:lpstr>2014 - KURIKULUM</vt:lpstr>
    </vt:vector>
  </TitlesOfParts>
  <Company>MZOŠ</Company>
  <LinksUpToDate>false</LinksUpToDate>
  <CharactersWithSpaces>62858</CharactersWithSpaces>
  <SharedDoc>false</SharedDoc>
  <HLinks>
    <vt:vector size="6" baseType="variant">
      <vt:variant>
        <vt:i4>5374068</vt:i4>
      </vt:variant>
      <vt:variant>
        <vt:i4>0</vt:i4>
      </vt:variant>
      <vt:variant>
        <vt:i4>0</vt:i4>
      </vt:variant>
      <vt:variant>
        <vt:i4>5</vt:i4>
      </vt:variant>
      <vt:variant>
        <vt:lpwstr>mailto:gimnazia@inet.hr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 KURIKULUM</dc:title>
  <dc:creator>Miljenko Buljac</dc:creator>
  <cp:lastModifiedBy>Klapež</cp:lastModifiedBy>
  <cp:revision>2</cp:revision>
  <cp:lastPrinted>2013-09-09T10:46:00Z</cp:lastPrinted>
  <dcterms:created xsi:type="dcterms:W3CDTF">2013-09-10T12:41:00Z</dcterms:created>
  <dcterms:modified xsi:type="dcterms:W3CDTF">2013-09-10T12:41:00Z</dcterms:modified>
</cp:coreProperties>
</file>